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53" w:rsidRDefault="00D83B60" w:rsidP="00D83B60">
      <w:pPr>
        <w:spacing w:after="0" w:line="240" w:lineRule="auto"/>
        <w:jc w:val="center"/>
        <w:rPr>
          <w:rFonts w:ascii="Times New Roman" w:hAnsi="Times New Roman" w:cs="Times New Roman"/>
          <w:b/>
          <w:sz w:val="24"/>
          <w:lang w:val="es-ES"/>
        </w:rPr>
      </w:pPr>
      <w:r w:rsidRPr="00D83B60">
        <w:rPr>
          <w:rFonts w:ascii="Times New Roman" w:hAnsi="Times New Roman" w:cs="Times New Roman"/>
          <w:b/>
          <w:sz w:val="24"/>
          <w:lang w:val="es-ES"/>
        </w:rPr>
        <w:t>ANÁLISIS BIBLIOGRÁFICO DE LA GAMIFICACIÓN EN EDUCACIÓN FÍSICA</w:t>
      </w:r>
    </w:p>
    <w:p w:rsidR="001C457C" w:rsidRDefault="001C457C"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Pr="00BB396F" w:rsidRDefault="00BB396F" w:rsidP="00BB396F">
      <w:pPr>
        <w:spacing w:after="0" w:line="240" w:lineRule="auto"/>
        <w:jc w:val="center"/>
        <w:rPr>
          <w:rFonts w:ascii="Times New Roman" w:hAnsi="Times New Roman" w:cs="Times New Roman"/>
          <w:sz w:val="24"/>
          <w:vertAlign w:val="superscript"/>
          <w:lang w:val="es-ES"/>
        </w:rPr>
      </w:pPr>
      <w:r w:rsidRPr="00BB396F">
        <w:rPr>
          <w:rFonts w:ascii="Times New Roman" w:hAnsi="Times New Roman" w:cs="Times New Roman"/>
          <w:sz w:val="24"/>
          <w:lang w:val="es-ES"/>
        </w:rPr>
        <w:t>Juan Carlos Escaravajal Rodríguez</w:t>
      </w:r>
      <w:r w:rsidRPr="00BB396F">
        <w:rPr>
          <w:rFonts w:ascii="Times New Roman" w:hAnsi="Times New Roman" w:cs="Times New Roman"/>
          <w:sz w:val="24"/>
          <w:vertAlign w:val="superscript"/>
          <w:lang w:val="es-ES"/>
        </w:rPr>
        <w:t>1</w:t>
      </w:r>
      <w:r w:rsidRPr="00BB396F">
        <w:rPr>
          <w:rFonts w:ascii="Times New Roman" w:hAnsi="Times New Roman" w:cs="Times New Roman"/>
          <w:sz w:val="24"/>
          <w:lang w:val="es-ES"/>
        </w:rPr>
        <w:t xml:space="preserve"> y Fátima Martín-Acosta</w:t>
      </w:r>
      <w:r w:rsidRPr="00BB396F">
        <w:rPr>
          <w:rFonts w:ascii="Times New Roman" w:hAnsi="Times New Roman" w:cs="Times New Roman"/>
          <w:sz w:val="24"/>
          <w:vertAlign w:val="superscript"/>
          <w:lang w:val="es-ES"/>
        </w:rPr>
        <w:t>2</w:t>
      </w:r>
    </w:p>
    <w:p w:rsidR="00BB396F" w:rsidRPr="00BB396F" w:rsidRDefault="00BB396F" w:rsidP="00D83B60">
      <w:pPr>
        <w:spacing w:after="0" w:line="240" w:lineRule="auto"/>
        <w:jc w:val="center"/>
        <w:rPr>
          <w:rFonts w:ascii="Times New Roman" w:hAnsi="Times New Roman" w:cs="Times New Roman"/>
          <w:sz w:val="24"/>
          <w:lang w:val="es-ES"/>
        </w:rPr>
      </w:pPr>
    </w:p>
    <w:p w:rsidR="00BB396F" w:rsidRPr="00BB396F" w:rsidRDefault="00BB396F" w:rsidP="00BB396F">
      <w:pPr>
        <w:spacing w:after="0" w:line="240" w:lineRule="auto"/>
        <w:jc w:val="both"/>
        <w:rPr>
          <w:rFonts w:ascii="Times New Roman" w:hAnsi="Times New Roman" w:cs="Times New Roman"/>
          <w:sz w:val="24"/>
          <w:lang w:val="es-ES"/>
        </w:rPr>
      </w:pPr>
      <w:r w:rsidRPr="00BB396F">
        <w:rPr>
          <w:rFonts w:ascii="Times New Roman" w:hAnsi="Times New Roman" w:cs="Times New Roman"/>
          <w:sz w:val="24"/>
          <w:vertAlign w:val="superscript"/>
          <w:lang w:val="es-ES"/>
        </w:rPr>
        <w:t>1</w:t>
      </w:r>
      <w:r w:rsidRPr="00BB396F">
        <w:rPr>
          <w:rFonts w:ascii="Times New Roman" w:hAnsi="Times New Roman" w:cs="Times New Roman"/>
          <w:sz w:val="24"/>
          <w:lang w:val="es-ES"/>
        </w:rPr>
        <w:t xml:space="preserve"> Facultad de Ciencias de la Educación, Universidad de Granada.</w:t>
      </w:r>
    </w:p>
    <w:p w:rsidR="00BB396F" w:rsidRPr="00BB396F" w:rsidRDefault="00BB396F" w:rsidP="00BB396F">
      <w:pPr>
        <w:spacing w:after="0" w:line="240" w:lineRule="auto"/>
        <w:jc w:val="both"/>
        <w:rPr>
          <w:rFonts w:ascii="Times New Roman" w:hAnsi="Times New Roman" w:cs="Times New Roman"/>
          <w:sz w:val="24"/>
          <w:lang w:val="es-ES"/>
        </w:rPr>
      </w:pPr>
      <w:r w:rsidRPr="00BB396F">
        <w:rPr>
          <w:rFonts w:ascii="Times New Roman" w:hAnsi="Times New Roman" w:cs="Times New Roman"/>
          <w:sz w:val="24"/>
          <w:vertAlign w:val="superscript"/>
          <w:lang w:val="es-ES"/>
        </w:rPr>
        <w:t xml:space="preserve">2 </w:t>
      </w:r>
      <w:r w:rsidRPr="00BB396F">
        <w:rPr>
          <w:rFonts w:ascii="Times New Roman" w:hAnsi="Times New Roman" w:cs="Times New Roman"/>
          <w:sz w:val="24"/>
          <w:lang w:val="es-ES"/>
        </w:rPr>
        <w:t>Facultad de Educación, Universidad de Cádiz.</w:t>
      </w:r>
    </w:p>
    <w:p w:rsidR="00BB396F" w:rsidRPr="00BB396F" w:rsidRDefault="00BB396F" w:rsidP="00D83B60">
      <w:pPr>
        <w:spacing w:after="0" w:line="240" w:lineRule="auto"/>
        <w:jc w:val="center"/>
        <w:rPr>
          <w:rFonts w:ascii="Times New Roman" w:hAnsi="Times New Roman" w:cs="Times New Roman"/>
          <w:sz w:val="24"/>
          <w:lang w:val="es-ES"/>
        </w:rPr>
      </w:pPr>
    </w:p>
    <w:p w:rsidR="00BB396F" w:rsidRPr="00BB396F" w:rsidRDefault="00BB396F" w:rsidP="00D83B60">
      <w:pPr>
        <w:spacing w:after="0" w:line="240" w:lineRule="auto"/>
        <w:jc w:val="center"/>
        <w:rPr>
          <w:rFonts w:ascii="Times New Roman" w:hAnsi="Times New Roman" w:cs="Times New Roman"/>
          <w:sz w:val="24"/>
          <w:lang w:val="es-ES"/>
        </w:rPr>
      </w:pPr>
    </w:p>
    <w:p w:rsidR="00BB396F" w:rsidRPr="00BB396F" w:rsidRDefault="00BB396F" w:rsidP="00BB396F">
      <w:pPr>
        <w:spacing w:after="0" w:line="240" w:lineRule="auto"/>
        <w:jc w:val="both"/>
        <w:rPr>
          <w:rFonts w:ascii="Times New Roman" w:hAnsi="Times New Roman" w:cs="Times New Roman"/>
          <w:sz w:val="24"/>
          <w:lang w:val="es-ES"/>
        </w:rPr>
      </w:pPr>
      <w:r w:rsidRPr="00BB396F">
        <w:rPr>
          <w:rFonts w:ascii="Times New Roman" w:hAnsi="Times New Roman" w:cs="Times New Roman"/>
          <w:sz w:val="24"/>
          <w:lang w:val="es-ES"/>
        </w:rPr>
        <w:t>Correspondencia: Juan Carlos Escaravajal Rodríguez. Calle Ramón y Cajal, nº 7</w:t>
      </w:r>
      <w:r>
        <w:rPr>
          <w:rFonts w:ascii="Times New Roman" w:hAnsi="Times New Roman" w:cs="Times New Roman"/>
          <w:sz w:val="24"/>
          <w:lang w:val="es-ES"/>
        </w:rPr>
        <w:t>A</w:t>
      </w:r>
      <w:r w:rsidRPr="00BB396F">
        <w:rPr>
          <w:rFonts w:ascii="Times New Roman" w:hAnsi="Times New Roman" w:cs="Times New Roman"/>
          <w:sz w:val="24"/>
          <w:lang w:val="es-ES"/>
        </w:rPr>
        <w:t xml:space="preserve">, Águilas (Murcia), CP: 30880. </w:t>
      </w:r>
      <w:r>
        <w:rPr>
          <w:rFonts w:ascii="Times New Roman" w:hAnsi="Times New Roman" w:cs="Times New Roman"/>
          <w:sz w:val="24"/>
          <w:lang w:val="es-ES"/>
        </w:rPr>
        <w:t xml:space="preserve">Teléfono: 660684953. </w:t>
      </w:r>
      <w:r w:rsidRPr="00BB396F">
        <w:rPr>
          <w:rFonts w:ascii="Times New Roman" w:hAnsi="Times New Roman" w:cs="Times New Roman"/>
          <w:sz w:val="24"/>
          <w:lang w:val="es-ES"/>
        </w:rPr>
        <w:t xml:space="preserve">Email: </w:t>
      </w:r>
      <w:hyperlink r:id="rId6" w:history="1">
        <w:r w:rsidRPr="00BB396F">
          <w:rPr>
            <w:rStyle w:val="Hipervnculo"/>
            <w:rFonts w:ascii="Times New Roman" w:hAnsi="Times New Roman" w:cs="Times New Roman"/>
            <w:sz w:val="24"/>
            <w:lang w:val="es-ES"/>
          </w:rPr>
          <w:t>jcescaravajalrodriguez@gmail.com</w:t>
        </w:r>
      </w:hyperlink>
    </w:p>
    <w:p w:rsidR="00BB396F" w:rsidRDefault="00BB396F" w:rsidP="00BB396F">
      <w:pPr>
        <w:spacing w:after="0" w:line="240" w:lineRule="auto"/>
        <w:jc w:val="both"/>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D83B60">
      <w:pPr>
        <w:spacing w:after="0" w:line="240" w:lineRule="auto"/>
        <w:jc w:val="center"/>
        <w:rPr>
          <w:rFonts w:ascii="Times New Roman" w:hAnsi="Times New Roman" w:cs="Times New Roman"/>
          <w:b/>
          <w:sz w:val="24"/>
          <w:lang w:val="es-ES"/>
        </w:rPr>
      </w:pPr>
    </w:p>
    <w:p w:rsidR="00BB396F" w:rsidRDefault="00BB396F" w:rsidP="00BB396F">
      <w:pPr>
        <w:spacing w:after="0" w:line="240" w:lineRule="auto"/>
        <w:jc w:val="center"/>
        <w:rPr>
          <w:rFonts w:ascii="Times New Roman" w:hAnsi="Times New Roman" w:cs="Times New Roman"/>
          <w:b/>
          <w:sz w:val="24"/>
          <w:lang w:val="es-ES"/>
        </w:rPr>
      </w:pPr>
      <w:r w:rsidRPr="00D83B60">
        <w:rPr>
          <w:rFonts w:ascii="Times New Roman" w:hAnsi="Times New Roman" w:cs="Times New Roman"/>
          <w:b/>
          <w:sz w:val="24"/>
          <w:lang w:val="es-ES"/>
        </w:rPr>
        <w:lastRenderedPageBreak/>
        <w:t>ANÁLISIS BIBLIOGRÁFICO DE LA GAMIFICACIÓN EN EDUCACIÓN FÍSICA</w:t>
      </w:r>
    </w:p>
    <w:p w:rsidR="00BB396F" w:rsidRPr="00BB396F" w:rsidRDefault="00BB396F" w:rsidP="001C457C">
      <w:pPr>
        <w:spacing w:after="0" w:line="240" w:lineRule="auto"/>
        <w:jc w:val="center"/>
        <w:rPr>
          <w:rFonts w:ascii="Times New Roman" w:hAnsi="Times New Roman" w:cs="Times New Roman"/>
          <w:b/>
          <w:color w:val="000000" w:themeColor="text1"/>
          <w:sz w:val="24"/>
          <w:lang w:val="es-ES"/>
        </w:rPr>
      </w:pPr>
    </w:p>
    <w:p w:rsidR="001C457C" w:rsidRPr="001C457C" w:rsidRDefault="001C457C" w:rsidP="001C457C">
      <w:pPr>
        <w:spacing w:after="0" w:line="240" w:lineRule="auto"/>
        <w:jc w:val="center"/>
        <w:rPr>
          <w:rFonts w:ascii="Times New Roman" w:hAnsi="Times New Roman" w:cs="Times New Roman"/>
          <w:b/>
          <w:color w:val="000000" w:themeColor="text1"/>
          <w:sz w:val="24"/>
          <w:lang w:val="en-US"/>
        </w:rPr>
      </w:pPr>
      <w:r w:rsidRPr="001C457C">
        <w:rPr>
          <w:rFonts w:ascii="Times New Roman" w:hAnsi="Times New Roman" w:cs="Times New Roman"/>
          <w:b/>
          <w:color w:val="000000" w:themeColor="text1"/>
          <w:sz w:val="24"/>
          <w:lang w:val="en-US"/>
        </w:rPr>
        <w:t>A BIBLIOGRAPHIC REVIEW OF GAMIFICATION IN PHYSICAL EDUCATION</w:t>
      </w:r>
      <w:bookmarkStart w:id="0" w:name="_GoBack"/>
      <w:bookmarkEnd w:id="0"/>
    </w:p>
    <w:p w:rsidR="00D83B60" w:rsidRPr="001C457C" w:rsidRDefault="00D83B60" w:rsidP="00D83B60">
      <w:pPr>
        <w:spacing w:after="0" w:line="240" w:lineRule="auto"/>
        <w:jc w:val="both"/>
        <w:rPr>
          <w:rFonts w:ascii="Times New Roman" w:hAnsi="Times New Roman" w:cs="Times New Roman"/>
          <w:b/>
          <w:sz w:val="24"/>
          <w:lang w:val="en-US"/>
        </w:rPr>
      </w:pPr>
    </w:p>
    <w:p w:rsidR="00D83B60" w:rsidRDefault="00D83B60" w:rsidP="00D83B60">
      <w:pPr>
        <w:spacing w:after="0" w:line="240" w:lineRule="auto"/>
        <w:jc w:val="both"/>
        <w:rPr>
          <w:rFonts w:ascii="Times New Roman" w:hAnsi="Times New Roman" w:cs="Times New Roman"/>
          <w:b/>
          <w:sz w:val="24"/>
          <w:lang w:val="es-ES"/>
        </w:rPr>
      </w:pPr>
      <w:r>
        <w:rPr>
          <w:rFonts w:ascii="Times New Roman" w:hAnsi="Times New Roman" w:cs="Times New Roman"/>
          <w:b/>
          <w:sz w:val="24"/>
          <w:lang w:val="es-ES"/>
        </w:rPr>
        <w:t>RESUMEN:</w:t>
      </w:r>
    </w:p>
    <w:p w:rsidR="00572A83" w:rsidRPr="0082531E" w:rsidRDefault="0006281E" w:rsidP="001C457C">
      <w:pPr>
        <w:spacing w:after="0" w:line="240" w:lineRule="auto"/>
        <w:jc w:val="both"/>
        <w:rPr>
          <w:rFonts w:ascii="Times New Roman" w:hAnsi="Times New Roman" w:cs="Times New Roman"/>
          <w:color w:val="FF0000"/>
          <w:sz w:val="24"/>
          <w:szCs w:val="24"/>
          <w:lang w:val="es-ES"/>
        </w:rPr>
      </w:pPr>
      <w:r w:rsidRPr="0082531E">
        <w:rPr>
          <w:rFonts w:ascii="Times New Roman" w:hAnsi="Times New Roman" w:cs="Times New Roman"/>
          <w:color w:val="000000" w:themeColor="text1"/>
          <w:sz w:val="24"/>
          <w:szCs w:val="24"/>
          <w:lang w:val="es-ES"/>
        </w:rPr>
        <w:t xml:space="preserve">El objetivo </w:t>
      </w:r>
      <w:r w:rsidR="00FD3B47" w:rsidRPr="0082531E">
        <w:rPr>
          <w:rFonts w:ascii="Times New Roman" w:hAnsi="Times New Roman" w:cs="Times New Roman"/>
          <w:color w:val="000000" w:themeColor="text1"/>
          <w:sz w:val="24"/>
          <w:szCs w:val="24"/>
          <w:lang w:val="es-ES"/>
        </w:rPr>
        <w:t>del presente trabajo</w:t>
      </w:r>
      <w:r w:rsidRPr="0082531E">
        <w:rPr>
          <w:rFonts w:ascii="Times New Roman" w:hAnsi="Times New Roman" w:cs="Times New Roman"/>
          <w:color w:val="000000" w:themeColor="text1"/>
          <w:sz w:val="24"/>
          <w:szCs w:val="24"/>
          <w:lang w:val="es-ES"/>
        </w:rPr>
        <w:t xml:space="preserve"> consiste en revisar, recopilar y analizar la bibliografía relacionada con la gamificación en el área de la Educación Física.</w:t>
      </w:r>
      <w:r w:rsidR="00942525" w:rsidRPr="0082531E">
        <w:rPr>
          <w:rFonts w:ascii="Times New Roman" w:hAnsi="Times New Roman" w:cs="Times New Roman"/>
          <w:color w:val="000000" w:themeColor="text1"/>
          <w:sz w:val="24"/>
          <w:szCs w:val="24"/>
          <w:lang w:val="es-ES"/>
        </w:rPr>
        <w:t xml:space="preserve"> </w:t>
      </w:r>
      <w:r w:rsidR="00CA09CD" w:rsidRPr="0082531E">
        <w:rPr>
          <w:rFonts w:ascii="Times New Roman" w:hAnsi="Times New Roman" w:cs="Times New Roman"/>
          <w:color w:val="000000" w:themeColor="text1"/>
          <w:sz w:val="24"/>
          <w:szCs w:val="24"/>
          <w:lang w:val="es-ES"/>
        </w:rPr>
        <w:t>Se realizó un revisión documental de los artículos publicados hasta septiembre de 2018 en las siguientes bases de datos:</w:t>
      </w:r>
      <w:r w:rsidRPr="0082531E">
        <w:rPr>
          <w:rFonts w:ascii="Times New Roman" w:hAnsi="Times New Roman" w:cs="Times New Roman"/>
          <w:color w:val="000000" w:themeColor="text1"/>
          <w:sz w:val="24"/>
          <w:szCs w:val="24"/>
        </w:rPr>
        <w:t xml:space="preserve"> Dialnet, EBSCOhost, Google Scholar y </w:t>
      </w:r>
      <w:r w:rsidR="00CA09CD" w:rsidRPr="0082531E">
        <w:rPr>
          <w:rFonts w:ascii="Times New Roman" w:hAnsi="Times New Roman" w:cs="Times New Roman"/>
          <w:color w:val="000000" w:themeColor="text1"/>
          <w:sz w:val="24"/>
          <w:szCs w:val="24"/>
        </w:rPr>
        <w:t xml:space="preserve">Web of </w:t>
      </w:r>
      <w:proofErr w:type="spellStart"/>
      <w:r w:rsidR="00CA09CD" w:rsidRPr="0082531E">
        <w:rPr>
          <w:rFonts w:ascii="Times New Roman" w:hAnsi="Times New Roman" w:cs="Times New Roman"/>
          <w:color w:val="000000" w:themeColor="text1"/>
          <w:sz w:val="24"/>
          <w:szCs w:val="24"/>
        </w:rPr>
        <w:t>Science</w:t>
      </w:r>
      <w:proofErr w:type="spellEnd"/>
      <w:r w:rsidR="00CA09CD" w:rsidRPr="0082531E">
        <w:rPr>
          <w:rFonts w:ascii="Times New Roman" w:hAnsi="Times New Roman" w:cs="Times New Roman"/>
          <w:color w:val="000000" w:themeColor="text1"/>
          <w:sz w:val="24"/>
          <w:szCs w:val="24"/>
        </w:rPr>
        <w:t xml:space="preserve">. </w:t>
      </w:r>
      <w:r w:rsidRPr="0082531E">
        <w:rPr>
          <w:rFonts w:ascii="Times New Roman" w:hAnsi="Times New Roman" w:cs="Times New Roman"/>
          <w:color w:val="000000" w:themeColor="text1"/>
          <w:sz w:val="24"/>
          <w:szCs w:val="24"/>
        </w:rPr>
        <w:t xml:space="preserve">Las palabras clave utilizadas fueron: gamificación, educación física, </w:t>
      </w:r>
      <w:proofErr w:type="spellStart"/>
      <w:r w:rsidRPr="004E6C33">
        <w:rPr>
          <w:rFonts w:ascii="Times New Roman" w:hAnsi="Times New Roman" w:cs="Times New Roman"/>
          <w:i/>
          <w:color w:val="000000" w:themeColor="text1"/>
          <w:sz w:val="24"/>
          <w:szCs w:val="24"/>
        </w:rPr>
        <w:t>gamification</w:t>
      </w:r>
      <w:proofErr w:type="spellEnd"/>
      <w:r w:rsidRPr="0082531E">
        <w:rPr>
          <w:rFonts w:ascii="Times New Roman" w:hAnsi="Times New Roman" w:cs="Times New Roman"/>
          <w:color w:val="000000" w:themeColor="text1"/>
          <w:sz w:val="24"/>
          <w:szCs w:val="24"/>
        </w:rPr>
        <w:t xml:space="preserve"> y </w:t>
      </w:r>
      <w:proofErr w:type="spellStart"/>
      <w:r w:rsidRPr="004E6C33">
        <w:rPr>
          <w:rFonts w:ascii="Times New Roman" w:hAnsi="Times New Roman" w:cs="Times New Roman"/>
          <w:i/>
          <w:color w:val="000000" w:themeColor="text1"/>
          <w:sz w:val="24"/>
          <w:szCs w:val="24"/>
        </w:rPr>
        <w:t>physical</w:t>
      </w:r>
      <w:proofErr w:type="spellEnd"/>
      <w:r w:rsidRPr="004E6C33">
        <w:rPr>
          <w:rFonts w:ascii="Times New Roman" w:hAnsi="Times New Roman" w:cs="Times New Roman"/>
          <w:i/>
          <w:color w:val="000000" w:themeColor="text1"/>
          <w:sz w:val="24"/>
          <w:szCs w:val="24"/>
        </w:rPr>
        <w:t xml:space="preserve"> </w:t>
      </w:r>
      <w:proofErr w:type="spellStart"/>
      <w:r w:rsidRPr="004E6C33">
        <w:rPr>
          <w:rFonts w:ascii="Times New Roman" w:hAnsi="Times New Roman" w:cs="Times New Roman"/>
          <w:i/>
          <w:color w:val="000000" w:themeColor="text1"/>
          <w:sz w:val="24"/>
          <w:szCs w:val="24"/>
        </w:rPr>
        <w:t>education</w:t>
      </w:r>
      <w:proofErr w:type="spellEnd"/>
      <w:r w:rsidRPr="0082531E">
        <w:rPr>
          <w:rFonts w:ascii="Times New Roman" w:hAnsi="Times New Roman" w:cs="Times New Roman"/>
          <w:color w:val="000000" w:themeColor="text1"/>
          <w:sz w:val="24"/>
          <w:szCs w:val="24"/>
        </w:rPr>
        <w:t>.</w:t>
      </w:r>
      <w:r w:rsidR="00CA09CD" w:rsidRPr="0082531E">
        <w:rPr>
          <w:rFonts w:ascii="Times New Roman" w:hAnsi="Times New Roman" w:cs="Times New Roman"/>
          <w:color w:val="000000" w:themeColor="text1"/>
          <w:sz w:val="24"/>
          <w:szCs w:val="24"/>
        </w:rPr>
        <w:t xml:space="preserve"> </w:t>
      </w:r>
      <w:r w:rsidRPr="0082531E">
        <w:rPr>
          <w:rFonts w:ascii="Times New Roman" w:hAnsi="Times New Roman" w:cs="Times New Roman"/>
          <w:color w:val="000000" w:themeColor="text1"/>
          <w:sz w:val="24"/>
          <w:szCs w:val="24"/>
        </w:rPr>
        <w:t>De esta búsqueda se obtuvieron un total de 93 artículos, posteriormente se llevo a cabo un proceso de selección final</w:t>
      </w:r>
      <w:r w:rsidR="004E6C33">
        <w:rPr>
          <w:rFonts w:ascii="Times New Roman" w:hAnsi="Times New Roman" w:cs="Times New Roman"/>
          <w:color w:val="000000" w:themeColor="text1"/>
          <w:sz w:val="24"/>
          <w:szCs w:val="24"/>
        </w:rPr>
        <w:t>, obteniendo 19 trabaj</w:t>
      </w:r>
      <w:r w:rsidR="00A03658" w:rsidRPr="0082531E">
        <w:rPr>
          <w:rFonts w:ascii="Times New Roman" w:hAnsi="Times New Roman" w:cs="Times New Roman"/>
          <w:color w:val="000000" w:themeColor="text1"/>
          <w:sz w:val="24"/>
          <w:szCs w:val="24"/>
        </w:rPr>
        <w:t>os</w:t>
      </w:r>
      <w:r w:rsidR="00CA09CD" w:rsidRPr="0082531E">
        <w:rPr>
          <w:rFonts w:ascii="Times New Roman" w:hAnsi="Times New Roman" w:cs="Times New Roman"/>
          <w:color w:val="000000" w:themeColor="text1"/>
          <w:sz w:val="24"/>
          <w:szCs w:val="24"/>
        </w:rPr>
        <w:t>.</w:t>
      </w:r>
      <w:r w:rsidR="00B35BE3">
        <w:rPr>
          <w:rFonts w:ascii="Times New Roman" w:hAnsi="Times New Roman" w:cs="Times New Roman"/>
          <w:color w:val="000000" w:themeColor="text1"/>
          <w:sz w:val="24"/>
          <w:szCs w:val="24"/>
        </w:rPr>
        <w:t xml:space="preserve"> </w:t>
      </w:r>
      <w:r w:rsidR="004E6C33">
        <w:rPr>
          <w:rFonts w:ascii="Times New Roman" w:hAnsi="Times New Roman" w:cs="Times New Roman"/>
          <w:color w:val="000000" w:themeColor="text1"/>
          <w:sz w:val="24"/>
          <w:szCs w:val="24"/>
        </w:rPr>
        <w:t xml:space="preserve">Los criterios de inclusión fueron: (1) artículos originales; </w:t>
      </w:r>
      <w:r w:rsidR="00EB56FF">
        <w:rPr>
          <w:rFonts w:ascii="Times New Roman" w:hAnsi="Times New Roman" w:cs="Times New Roman"/>
          <w:color w:val="000000" w:themeColor="text1"/>
          <w:sz w:val="24"/>
          <w:szCs w:val="24"/>
        </w:rPr>
        <w:t>(2</w:t>
      </w:r>
      <w:r w:rsidR="004E6C33">
        <w:rPr>
          <w:rFonts w:ascii="Times New Roman" w:hAnsi="Times New Roman" w:cs="Times New Roman"/>
          <w:color w:val="000000" w:themeColor="text1"/>
          <w:sz w:val="24"/>
          <w:szCs w:val="24"/>
        </w:rPr>
        <w:t>) esc</w:t>
      </w:r>
      <w:r w:rsidR="00EB56FF">
        <w:rPr>
          <w:rFonts w:ascii="Times New Roman" w:hAnsi="Times New Roman" w:cs="Times New Roman"/>
          <w:color w:val="000000" w:themeColor="text1"/>
          <w:sz w:val="24"/>
          <w:szCs w:val="24"/>
        </w:rPr>
        <w:t>ritos en castellano o inglés; (3</w:t>
      </w:r>
      <w:r w:rsidR="004E6C33">
        <w:rPr>
          <w:rFonts w:ascii="Times New Roman" w:hAnsi="Times New Roman" w:cs="Times New Roman"/>
          <w:color w:val="000000" w:themeColor="text1"/>
          <w:sz w:val="24"/>
          <w:szCs w:val="24"/>
        </w:rPr>
        <w:t>) que traten sobre cualquier aspecto de la gamificación en el área de Educación Física.</w:t>
      </w:r>
      <w:r w:rsidR="00B35BE3">
        <w:rPr>
          <w:rFonts w:ascii="Times New Roman" w:hAnsi="Times New Roman" w:cs="Times New Roman"/>
          <w:color w:val="000000" w:themeColor="text1"/>
          <w:sz w:val="24"/>
          <w:szCs w:val="24"/>
        </w:rPr>
        <w:t xml:space="preserve"> </w:t>
      </w:r>
      <w:r w:rsidR="00942525" w:rsidRPr="0082531E">
        <w:rPr>
          <w:rFonts w:ascii="Times New Roman" w:hAnsi="Times New Roman" w:cs="Times New Roman"/>
          <w:color w:val="000000" w:themeColor="text1"/>
          <w:sz w:val="24"/>
          <w:szCs w:val="24"/>
        </w:rPr>
        <w:t>En los resultados se observó que los primeros artículos de esta temática aparecieron en 2015 con presencia del 33,3% sobre total analizado. En relación a la tipología, principalmente son experiencias (42,1%), seg</w:t>
      </w:r>
      <w:r w:rsidR="004E6C33">
        <w:rPr>
          <w:rFonts w:ascii="Times New Roman" w:hAnsi="Times New Roman" w:cs="Times New Roman"/>
          <w:color w:val="000000" w:themeColor="text1"/>
          <w:sz w:val="24"/>
          <w:szCs w:val="24"/>
        </w:rPr>
        <w:t>uidos de propuestas (31,6%). P</w:t>
      </w:r>
      <w:r w:rsidR="00942525" w:rsidRPr="0082531E">
        <w:rPr>
          <w:rFonts w:ascii="Times New Roman" w:hAnsi="Times New Roman" w:cs="Times New Roman"/>
          <w:color w:val="000000" w:themeColor="text1"/>
          <w:sz w:val="24"/>
          <w:szCs w:val="24"/>
        </w:rPr>
        <w:t xml:space="preserve">or último, las etapas educativas más presentes son la </w:t>
      </w:r>
      <w:r w:rsidR="004E6C33">
        <w:rPr>
          <w:rFonts w:ascii="Times New Roman" w:hAnsi="Times New Roman" w:cs="Times New Roman"/>
          <w:color w:val="000000" w:themeColor="text1"/>
          <w:sz w:val="24"/>
          <w:szCs w:val="24"/>
        </w:rPr>
        <w:t>E.S.O.</w:t>
      </w:r>
      <w:r w:rsidR="00942525" w:rsidRPr="0082531E">
        <w:rPr>
          <w:rFonts w:ascii="Times New Roman" w:hAnsi="Times New Roman" w:cs="Times New Roman"/>
          <w:color w:val="000000" w:themeColor="text1"/>
          <w:sz w:val="24"/>
          <w:szCs w:val="24"/>
        </w:rPr>
        <w:t xml:space="preserve"> con un 52,2%, seguida del ámbito universitario con un 26,1%.</w:t>
      </w:r>
      <w:r w:rsidR="00F375BE" w:rsidRPr="0082531E">
        <w:rPr>
          <w:rFonts w:ascii="Times New Roman" w:hAnsi="Times New Roman" w:cs="Times New Roman"/>
          <w:color w:val="000000" w:themeColor="text1"/>
          <w:sz w:val="24"/>
          <w:szCs w:val="24"/>
        </w:rPr>
        <w:t xml:space="preserve"> En base a los resultados,</w:t>
      </w:r>
      <w:r w:rsidR="004E6C33">
        <w:rPr>
          <w:rFonts w:ascii="Times New Roman" w:hAnsi="Times New Roman" w:cs="Times New Roman"/>
          <w:color w:val="000000" w:themeColor="text1"/>
          <w:sz w:val="24"/>
          <w:szCs w:val="24"/>
          <w:lang w:val="es-ES"/>
        </w:rPr>
        <w:t xml:space="preserve"> se observan datos positivos, debido a</w:t>
      </w:r>
      <w:r w:rsidR="00F375BE" w:rsidRPr="0082531E">
        <w:rPr>
          <w:rFonts w:ascii="Times New Roman" w:hAnsi="Times New Roman" w:cs="Times New Roman"/>
          <w:color w:val="000000" w:themeColor="text1"/>
          <w:sz w:val="24"/>
          <w:szCs w:val="24"/>
          <w:lang w:val="es-ES"/>
        </w:rPr>
        <w:t xml:space="preserve"> que, posiblemente, cada vez más docentes e investigadores son más conscientes de los beneficios de la gamificación como herramienta educativa. Además, este trabajo es un útil recurso para </w:t>
      </w:r>
      <w:r w:rsidR="00A03658" w:rsidRPr="0082531E">
        <w:rPr>
          <w:rFonts w:ascii="Times New Roman" w:hAnsi="Times New Roman" w:cs="Times New Roman"/>
          <w:color w:val="000000" w:themeColor="text1"/>
          <w:sz w:val="24"/>
          <w:szCs w:val="24"/>
          <w:lang w:val="es-ES"/>
        </w:rPr>
        <w:t>profesionales</w:t>
      </w:r>
      <w:r w:rsidR="00F375BE" w:rsidRPr="0082531E">
        <w:rPr>
          <w:rFonts w:ascii="Times New Roman" w:hAnsi="Times New Roman" w:cs="Times New Roman"/>
          <w:color w:val="000000" w:themeColor="text1"/>
          <w:sz w:val="24"/>
          <w:szCs w:val="24"/>
          <w:lang w:val="es-ES"/>
        </w:rPr>
        <w:t xml:space="preserve"> interesados en esta temática, ya que pueden acceder de forma sencilla a todos los artículos existentes hasta el momento</w:t>
      </w:r>
      <w:r w:rsidR="00A03658" w:rsidRPr="0082531E">
        <w:rPr>
          <w:rFonts w:ascii="Times New Roman" w:hAnsi="Times New Roman" w:cs="Times New Roman"/>
          <w:color w:val="000000" w:themeColor="text1"/>
          <w:sz w:val="24"/>
          <w:szCs w:val="24"/>
          <w:lang w:val="es-ES"/>
        </w:rPr>
        <w:t>.</w:t>
      </w:r>
    </w:p>
    <w:p w:rsidR="0006281E" w:rsidRDefault="0006281E" w:rsidP="00D83B60">
      <w:pPr>
        <w:spacing w:after="0" w:line="240" w:lineRule="auto"/>
        <w:jc w:val="both"/>
        <w:rPr>
          <w:rFonts w:ascii="Times New Roman" w:hAnsi="Times New Roman" w:cs="Times New Roman"/>
          <w:b/>
          <w:sz w:val="24"/>
          <w:lang w:val="es-ES"/>
        </w:rPr>
      </w:pPr>
    </w:p>
    <w:p w:rsidR="00D83B60" w:rsidRDefault="00D83B60" w:rsidP="00D83B60">
      <w:pPr>
        <w:spacing w:after="0" w:line="240" w:lineRule="auto"/>
        <w:jc w:val="both"/>
        <w:rPr>
          <w:rFonts w:ascii="Times New Roman" w:hAnsi="Times New Roman" w:cs="Times New Roman"/>
          <w:b/>
          <w:sz w:val="24"/>
          <w:lang w:val="es-ES"/>
        </w:rPr>
      </w:pPr>
      <w:r>
        <w:rPr>
          <w:rFonts w:ascii="Times New Roman" w:hAnsi="Times New Roman" w:cs="Times New Roman"/>
          <w:b/>
          <w:sz w:val="24"/>
          <w:lang w:val="es-ES"/>
        </w:rPr>
        <w:t>PALABRAS CLAVE:</w:t>
      </w:r>
      <w:r w:rsidR="00942525">
        <w:rPr>
          <w:rFonts w:ascii="Times New Roman" w:hAnsi="Times New Roman" w:cs="Times New Roman"/>
          <w:b/>
          <w:sz w:val="24"/>
          <w:lang w:val="es-ES"/>
        </w:rPr>
        <w:t xml:space="preserve"> </w:t>
      </w:r>
      <w:r w:rsidR="00942525" w:rsidRPr="00942525">
        <w:rPr>
          <w:rFonts w:ascii="Times New Roman" w:hAnsi="Times New Roman" w:cs="Times New Roman"/>
          <w:sz w:val="24"/>
          <w:lang w:val="es-ES"/>
        </w:rPr>
        <w:t xml:space="preserve">revisión bibliográfica; metodologías activas; </w:t>
      </w:r>
      <w:r w:rsidR="00942525">
        <w:rPr>
          <w:rFonts w:ascii="Times New Roman" w:hAnsi="Times New Roman" w:cs="Times New Roman"/>
          <w:sz w:val="24"/>
          <w:lang w:val="es-ES"/>
        </w:rPr>
        <w:t>innovación; juego; rol</w:t>
      </w:r>
      <w:r w:rsidR="001C457C">
        <w:rPr>
          <w:rFonts w:ascii="Times New Roman" w:hAnsi="Times New Roman" w:cs="Times New Roman"/>
          <w:sz w:val="24"/>
          <w:lang w:val="es-ES"/>
        </w:rPr>
        <w:t>.</w:t>
      </w:r>
    </w:p>
    <w:p w:rsidR="00D83B60" w:rsidRDefault="00D83B60" w:rsidP="00D83B60">
      <w:pPr>
        <w:spacing w:after="0" w:line="240" w:lineRule="auto"/>
        <w:jc w:val="both"/>
        <w:rPr>
          <w:rFonts w:ascii="Times New Roman" w:hAnsi="Times New Roman" w:cs="Times New Roman"/>
          <w:b/>
          <w:sz w:val="24"/>
          <w:lang w:val="es-ES"/>
        </w:rPr>
      </w:pPr>
    </w:p>
    <w:p w:rsidR="00D83B60" w:rsidRPr="001C457C" w:rsidRDefault="00D83B60" w:rsidP="00D83B60">
      <w:pPr>
        <w:spacing w:after="0" w:line="240" w:lineRule="auto"/>
        <w:jc w:val="both"/>
        <w:rPr>
          <w:rFonts w:ascii="Times New Roman" w:hAnsi="Times New Roman" w:cs="Times New Roman"/>
          <w:b/>
          <w:color w:val="000000" w:themeColor="text1"/>
          <w:sz w:val="24"/>
          <w:lang w:val="es-ES"/>
        </w:rPr>
      </w:pPr>
      <w:r w:rsidRPr="001C457C">
        <w:rPr>
          <w:rFonts w:ascii="Times New Roman" w:hAnsi="Times New Roman" w:cs="Times New Roman"/>
          <w:b/>
          <w:color w:val="000000" w:themeColor="text1"/>
          <w:sz w:val="24"/>
          <w:lang w:val="es-ES"/>
        </w:rPr>
        <w:t>ABSTRACT:</w:t>
      </w:r>
    </w:p>
    <w:p w:rsidR="001C457C" w:rsidRPr="001C457C" w:rsidRDefault="001C457C" w:rsidP="001C457C">
      <w:pPr>
        <w:spacing w:after="0" w:line="240" w:lineRule="auto"/>
        <w:jc w:val="both"/>
        <w:rPr>
          <w:rFonts w:ascii="Times New Roman" w:hAnsi="Times New Roman" w:cs="Times New Roman"/>
          <w:color w:val="000000" w:themeColor="text1"/>
          <w:sz w:val="24"/>
          <w:lang w:val="en-US"/>
        </w:rPr>
      </w:pPr>
      <w:r w:rsidRPr="001C457C">
        <w:rPr>
          <w:rFonts w:ascii="Times New Roman" w:hAnsi="Times New Roman" w:cs="Times New Roman"/>
          <w:color w:val="000000" w:themeColor="text1"/>
          <w:sz w:val="24"/>
          <w:lang w:val="en-US"/>
        </w:rPr>
        <w:t xml:space="preserve">The aim of this project consists on reviewing, compiling and analyzing the bibliography incidental to the </w:t>
      </w:r>
      <w:proofErr w:type="spellStart"/>
      <w:r w:rsidRPr="001C457C">
        <w:rPr>
          <w:rFonts w:ascii="Times New Roman" w:hAnsi="Times New Roman" w:cs="Times New Roman"/>
          <w:color w:val="000000" w:themeColor="text1"/>
          <w:sz w:val="24"/>
          <w:lang w:val="en-US"/>
        </w:rPr>
        <w:t>gamification</w:t>
      </w:r>
      <w:proofErr w:type="spellEnd"/>
      <w:r w:rsidRPr="001C457C">
        <w:rPr>
          <w:rFonts w:ascii="Times New Roman" w:hAnsi="Times New Roman" w:cs="Times New Roman"/>
          <w:color w:val="000000" w:themeColor="text1"/>
          <w:sz w:val="24"/>
          <w:lang w:val="en-US"/>
        </w:rPr>
        <w:t xml:space="preserve"> in the area of Physical Education. A documentary review was conducted, including all the articles published until September 2018 in the following databases: Dialnet, EBSCOhost, Google Scholar and Web of Science. The keywords were: </w:t>
      </w:r>
      <w:r w:rsidRPr="001C457C">
        <w:rPr>
          <w:rFonts w:ascii="Times New Roman" w:hAnsi="Times New Roman" w:cs="Times New Roman"/>
          <w:i/>
          <w:color w:val="000000" w:themeColor="text1"/>
          <w:sz w:val="24"/>
          <w:lang w:val="en-US"/>
        </w:rPr>
        <w:t>gamificación</w:t>
      </w:r>
      <w:r w:rsidRPr="001C457C">
        <w:rPr>
          <w:rFonts w:ascii="Times New Roman" w:hAnsi="Times New Roman" w:cs="Times New Roman"/>
          <w:color w:val="000000" w:themeColor="text1"/>
          <w:sz w:val="24"/>
          <w:lang w:val="en-US"/>
        </w:rPr>
        <w:t xml:space="preserve">, </w:t>
      </w:r>
      <w:proofErr w:type="spellStart"/>
      <w:r w:rsidRPr="001C457C">
        <w:rPr>
          <w:rFonts w:ascii="Times New Roman" w:hAnsi="Times New Roman" w:cs="Times New Roman"/>
          <w:i/>
          <w:color w:val="000000" w:themeColor="text1"/>
          <w:sz w:val="24"/>
          <w:lang w:val="en-US"/>
        </w:rPr>
        <w:t>Educación</w:t>
      </w:r>
      <w:proofErr w:type="spellEnd"/>
      <w:r w:rsidRPr="001C457C">
        <w:rPr>
          <w:rFonts w:ascii="Times New Roman" w:hAnsi="Times New Roman" w:cs="Times New Roman"/>
          <w:i/>
          <w:color w:val="000000" w:themeColor="text1"/>
          <w:sz w:val="24"/>
          <w:lang w:val="en-US"/>
        </w:rPr>
        <w:t xml:space="preserve"> </w:t>
      </w:r>
      <w:proofErr w:type="spellStart"/>
      <w:r w:rsidRPr="001C457C">
        <w:rPr>
          <w:rFonts w:ascii="Times New Roman" w:hAnsi="Times New Roman" w:cs="Times New Roman"/>
          <w:i/>
          <w:color w:val="000000" w:themeColor="text1"/>
          <w:sz w:val="24"/>
          <w:lang w:val="en-US"/>
        </w:rPr>
        <w:t>Física</w:t>
      </w:r>
      <w:proofErr w:type="spellEnd"/>
      <w:r w:rsidRPr="001C457C">
        <w:rPr>
          <w:rFonts w:ascii="Times New Roman" w:hAnsi="Times New Roman" w:cs="Times New Roman"/>
          <w:color w:val="000000" w:themeColor="text1"/>
          <w:sz w:val="24"/>
          <w:lang w:val="en-US"/>
        </w:rPr>
        <w:t xml:space="preserve">, </w:t>
      </w:r>
      <w:proofErr w:type="spellStart"/>
      <w:r w:rsidRPr="001C457C">
        <w:rPr>
          <w:rFonts w:ascii="Times New Roman" w:hAnsi="Times New Roman" w:cs="Times New Roman"/>
          <w:color w:val="000000" w:themeColor="text1"/>
          <w:sz w:val="24"/>
          <w:lang w:val="en-US"/>
        </w:rPr>
        <w:t>gamification</w:t>
      </w:r>
      <w:proofErr w:type="spellEnd"/>
      <w:r w:rsidRPr="001C457C">
        <w:rPr>
          <w:rFonts w:ascii="Times New Roman" w:hAnsi="Times New Roman" w:cs="Times New Roman"/>
          <w:color w:val="000000" w:themeColor="text1"/>
          <w:sz w:val="24"/>
          <w:lang w:val="en-US"/>
        </w:rPr>
        <w:t xml:space="preserve">, Physical Education. A total of 93 articles </w:t>
      </w:r>
      <w:r w:rsidR="0057073D" w:rsidRPr="001C457C">
        <w:rPr>
          <w:rFonts w:ascii="Times New Roman" w:hAnsi="Times New Roman" w:cs="Times New Roman"/>
          <w:color w:val="000000" w:themeColor="text1"/>
          <w:sz w:val="24"/>
          <w:lang w:val="en-US"/>
        </w:rPr>
        <w:t>were</w:t>
      </w:r>
      <w:r w:rsidRPr="001C457C">
        <w:rPr>
          <w:rFonts w:ascii="Times New Roman" w:hAnsi="Times New Roman" w:cs="Times New Roman"/>
          <w:color w:val="000000" w:themeColor="text1"/>
          <w:sz w:val="24"/>
          <w:lang w:val="en-US"/>
        </w:rPr>
        <w:t xml:space="preserve"> found, and after a selection procedure, we obtained 19 articles. The inclusion </w:t>
      </w:r>
      <w:r w:rsidR="0057073D" w:rsidRPr="001C457C">
        <w:rPr>
          <w:rFonts w:ascii="Times New Roman" w:hAnsi="Times New Roman" w:cs="Times New Roman"/>
          <w:color w:val="000000" w:themeColor="text1"/>
          <w:sz w:val="24"/>
          <w:lang w:val="en-US"/>
        </w:rPr>
        <w:t>criteria were</w:t>
      </w:r>
      <w:r w:rsidRPr="001C457C">
        <w:rPr>
          <w:rFonts w:ascii="Times New Roman" w:hAnsi="Times New Roman" w:cs="Times New Roman"/>
          <w:color w:val="000000" w:themeColor="text1"/>
          <w:sz w:val="24"/>
          <w:lang w:val="en-US"/>
        </w:rPr>
        <w:t xml:space="preserve">: (1) original articles; (2) written in either </w:t>
      </w:r>
      <w:proofErr w:type="spellStart"/>
      <w:proofErr w:type="gramStart"/>
      <w:r w:rsidRPr="001C457C">
        <w:rPr>
          <w:rFonts w:ascii="Times New Roman" w:hAnsi="Times New Roman" w:cs="Times New Roman"/>
          <w:color w:val="000000" w:themeColor="text1"/>
          <w:sz w:val="24"/>
          <w:lang w:val="en-US"/>
        </w:rPr>
        <w:t>spanish</w:t>
      </w:r>
      <w:proofErr w:type="spellEnd"/>
      <w:proofErr w:type="gramEnd"/>
      <w:r w:rsidRPr="001C457C">
        <w:rPr>
          <w:rFonts w:ascii="Times New Roman" w:hAnsi="Times New Roman" w:cs="Times New Roman"/>
          <w:color w:val="000000" w:themeColor="text1"/>
          <w:sz w:val="24"/>
          <w:lang w:val="en-US"/>
        </w:rPr>
        <w:t xml:space="preserve"> or </w:t>
      </w:r>
      <w:proofErr w:type="spellStart"/>
      <w:r w:rsidRPr="001C457C">
        <w:rPr>
          <w:rFonts w:ascii="Times New Roman" w:hAnsi="Times New Roman" w:cs="Times New Roman"/>
          <w:color w:val="000000" w:themeColor="text1"/>
          <w:sz w:val="24"/>
          <w:lang w:val="en-US"/>
        </w:rPr>
        <w:t>english</w:t>
      </w:r>
      <w:proofErr w:type="spellEnd"/>
      <w:r w:rsidRPr="001C457C">
        <w:rPr>
          <w:rFonts w:ascii="Times New Roman" w:hAnsi="Times New Roman" w:cs="Times New Roman"/>
          <w:color w:val="000000" w:themeColor="text1"/>
          <w:sz w:val="24"/>
          <w:lang w:val="en-US"/>
        </w:rPr>
        <w:t xml:space="preserve">; (3) articles dealing with anything related to the topic of </w:t>
      </w:r>
      <w:proofErr w:type="spellStart"/>
      <w:r w:rsidRPr="001C457C">
        <w:rPr>
          <w:rFonts w:ascii="Times New Roman" w:hAnsi="Times New Roman" w:cs="Times New Roman"/>
          <w:color w:val="000000" w:themeColor="text1"/>
          <w:sz w:val="24"/>
          <w:lang w:val="en-US"/>
        </w:rPr>
        <w:t>gamification</w:t>
      </w:r>
      <w:proofErr w:type="spellEnd"/>
      <w:r w:rsidRPr="001C457C">
        <w:rPr>
          <w:rFonts w:ascii="Times New Roman" w:hAnsi="Times New Roman" w:cs="Times New Roman"/>
          <w:color w:val="000000" w:themeColor="text1"/>
          <w:sz w:val="24"/>
          <w:lang w:val="en-US"/>
        </w:rPr>
        <w:t xml:space="preserve"> in Physical Education. In the results can be found that some of the first articles appeared in 2015, which represent a 33</w:t>
      </w:r>
      <w:proofErr w:type="gramStart"/>
      <w:r w:rsidRPr="001C457C">
        <w:rPr>
          <w:rFonts w:ascii="Times New Roman" w:hAnsi="Times New Roman" w:cs="Times New Roman"/>
          <w:color w:val="000000" w:themeColor="text1"/>
          <w:sz w:val="24"/>
          <w:lang w:val="en-US"/>
        </w:rPr>
        <w:t>,3</w:t>
      </w:r>
      <w:proofErr w:type="gramEnd"/>
      <w:r w:rsidRPr="001C457C">
        <w:rPr>
          <w:rFonts w:ascii="Times New Roman" w:hAnsi="Times New Roman" w:cs="Times New Roman"/>
          <w:color w:val="000000" w:themeColor="text1"/>
          <w:sz w:val="24"/>
          <w:lang w:val="en-US"/>
        </w:rPr>
        <w:t xml:space="preserve">% of the total. Related to the typology, </w:t>
      </w:r>
      <w:r w:rsidR="0057073D">
        <w:rPr>
          <w:rFonts w:ascii="Times New Roman" w:hAnsi="Times New Roman" w:cs="Times New Roman"/>
          <w:color w:val="000000" w:themeColor="text1"/>
          <w:sz w:val="24"/>
          <w:lang w:val="en-US"/>
        </w:rPr>
        <w:t>they are mostly experiences (42</w:t>
      </w:r>
      <w:proofErr w:type="gramStart"/>
      <w:r w:rsidR="0057073D">
        <w:rPr>
          <w:rFonts w:ascii="Times New Roman" w:hAnsi="Times New Roman" w:cs="Times New Roman"/>
          <w:color w:val="000000" w:themeColor="text1"/>
          <w:sz w:val="24"/>
          <w:lang w:val="en-US"/>
        </w:rPr>
        <w:t>,</w:t>
      </w:r>
      <w:r w:rsidRPr="001C457C">
        <w:rPr>
          <w:rFonts w:ascii="Times New Roman" w:hAnsi="Times New Roman" w:cs="Times New Roman"/>
          <w:color w:val="000000" w:themeColor="text1"/>
          <w:sz w:val="24"/>
          <w:lang w:val="en-US"/>
        </w:rPr>
        <w:t>1</w:t>
      </w:r>
      <w:proofErr w:type="gramEnd"/>
      <w:r w:rsidRPr="001C457C">
        <w:rPr>
          <w:rFonts w:ascii="Times New Roman" w:hAnsi="Times New Roman" w:cs="Times New Roman"/>
          <w:color w:val="000000" w:themeColor="text1"/>
          <w:sz w:val="24"/>
          <w:lang w:val="en-US"/>
        </w:rPr>
        <w:t>%), followed by proposals (31,6%). Lastly, the most common educational stages are: E.S.O. (52</w:t>
      </w:r>
      <w:proofErr w:type="gramStart"/>
      <w:r w:rsidRPr="001C457C">
        <w:rPr>
          <w:rFonts w:ascii="Times New Roman" w:hAnsi="Times New Roman" w:cs="Times New Roman"/>
          <w:color w:val="000000" w:themeColor="text1"/>
          <w:sz w:val="24"/>
          <w:lang w:val="en-US"/>
        </w:rPr>
        <w:t>,2</w:t>
      </w:r>
      <w:proofErr w:type="gramEnd"/>
      <w:r w:rsidRPr="001C457C">
        <w:rPr>
          <w:rFonts w:ascii="Times New Roman" w:hAnsi="Times New Roman" w:cs="Times New Roman"/>
          <w:color w:val="000000" w:themeColor="text1"/>
          <w:sz w:val="24"/>
          <w:lang w:val="en-US"/>
        </w:rPr>
        <w:t xml:space="preserve">%), followed by the university area (26,1%). According to these results some positive data can be seen due to the possibility that teachers and researchers are more aware of the </w:t>
      </w:r>
      <w:proofErr w:type="spellStart"/>
      <w:r w:rsidRPr="001C457C">
        <w:rPr>
          <w:rFonts w:ascii="Times New Roman" w:hAnsi="Times New Roman" w:cs="Times New Roman"/>
          <w:color w:val="000000" w:themeColor="text1"/>
          <w:sz w:val="24"/>
          <w:lang w:val="en-US"/>
        </w:rPr>
        <w:t>gamification</w:t>
      </w:r>
      <w:proofErr w:type="spellEnd"/>
      <w:r w:rsidRPr="001C457C">
        <w:rPr>
          <w:rFonts w:ascii="Times New Roman" w:hAnsi="Times New Roman" w:cs="Times New Roman"/>
          <w:color w:val="000000" w:themeColor="text1"/>
          <w:sz w:val="24"/>
          <w:lang w:val="en-US"/>
        </w:rPr>
        <w:t xml:space="preserve"> benefits as an educational tool. Furthermore, this project is useful for everyone interested in this topic, as it makes all articles related thus far easily accessible.    </w:t>
      </w:r>
    </w:p>
    <w:p w:rsidR="00D83B60" w:rsidRPr="001C457C" w:rsidRDefault="00D83B60" w:rsidP="00D83B60">
      <w:pPr>
        <w:spacing w:after="0" w:line="240" w:lineRule="auto"/>
        <w:jc w:val="both"/>
        <w:rPr>
          <w:rFonts w:ascii="Times New Roman" w:hAnsi="Times New Roman" w:cs="Times New Roman"/>
          <w:b/>
          <w:color w:val="000000" w:themeColor="text1"/>
          <w:sz w:val="24"/>
          <w:lang w:val="en-US"/>
        </w:rPr>
      </w:pPr>
    </w:p>
    <w:p w:rsidR="00D83B60" w:rsidRPr="001C457C" w:rsidRDefault="00D83B60" w:rsidP="00D83B60">
      <w:pPr>
        <w:spacing w:after="0" w:line="240" w:lineRule="auto"/>
        <w:jc w:val="both"/>
        <w:rPr>
          <w:rFonts w:ascii="Times New Roman" w:hAnsi="Times New Roman" w:cs="Times New Roman"/>
          <w:color w:val="000000" w:themeColor="text1"/>
          <w:sz w:val="24"/>
          <w:lang w:val="en-US"/>
        </w:rPr>
      </w:pPr>
      <w:r w:rsidRPr="001C457C">
        <w:rPr>
          <w:rFonts w:ascii="Times New Roman" w:hAnsi="Times New Roman" w:cs="Times New Roman"/>
          <w:b/>
          <w:color w:val="000000" w:themeColor="text1"/>
          <w:sz w:val="24"/>
          <w:lang w:val="en-US"/>
        </w:rPr>
        <w:t>KEYWORDS:</w:t>
      </w:r>
      <w:r w:rsidR="001C457C" w:rsidRPr="001C457C">
        <w:rPr>
          <w:rFonts w:ascii="Times New Roman" w:hAnsi="Times New Roman" w:cs="Times New Roman"/>
          <w:b/>
          <w:color w:val="000000" w:themeColor="text1"/>
          <w:sz w:val="24"/>
          <w:lang w:val="en-US"/>
        </w:rPr>
        <w:t xml:space="preserve"> </w:t>
      </w:r>
      <w:r w:rsidR="001C457C" w:rsidRPr="001C457C">
        <w:rPr>
          <w:rFonts w:ascii="Times New Roman" w:hAnsi="Times New Roman" w:cs="Times New Roman"/>
          <w:color w:val="000000" w:themeColor="text1"/>
          <w:sz w:val="24"/>
          <w:lang w:val="en-US"/>
        </w:rPr>
        <w:t xml:space="preserve">bibliographic review, active methodology, innovation, game, </w:t>
      </w:r>
      <w:proofErr w:type="spellStart"/>
      <w:r w:rsidR="001C457C" w:rsidRPr="001C457C">
        <w:rPr>
          <w:rFonts w:ascii="Times New Roman" w:hAnsi="Times New Roman" w:cs="Times New Roman"/>
          <w:color w:val="000000" w:themeColor="text1"/>
          <w:sz w:val="24"/>
          <w:lang w:val="en-US"/>
        </w:rPr>
        <w:t>rol</w:t>
      </w:r>
      <w:proofErr w:type="spellEnd"/>
      <w:r w:rsidR="001C457C" w:rsidRPr="001C457C">
        <w:rPr>
          <w:rFonts w:ascii="Times New Roman" w:hAnsi="Times New Roman" w:cs="Times New Roman"/>
          <w:color w:val="000000" w:themeColor="text1"/>
          <w:sz w:val="24"/>
          <w:lang w:val="en-US"/>
        </w:rPr>
        <w:t>.</w:t>
      </w:r>
    </w:p>
    <w:p w:rsidR="00D83B60" w:rsidRPr="001C457C" w:rsidRDefault="00D83B60" w:rsidP="00D83B60">
      <w:pPr>
        <w:spacing w:after="0" w:line="240" w:lineRule="auto"/>
        <w:jc w:val="both"/>
        <w:rPr>
          <w:rFonts w:ascii="Times New Roman" w:hAnsi="Times New Roman" w:cs="Times New Roman"/>
          <w:b/>
          <w:sz w:val="24"/>
          <w:lang w:val="en-US"/>
        </w:rPr>
      </w:pPr>
    </w:p>
    <w:p w:rsidR="00D83B60" w:rsidRPr="001C457C" w:rsidRDefault="00D83B60" w:rsidP="00D83B60">
      <w:pPr>
        <w:spacing w:after="0" w:line="240" w:lineRule="auto"/>
        <w:jc w:val="both"/>
        <w:rPr>
          <w:rFonts w:ascii="Times New Roman" w:hAnsi="Times New Roman" w:cs="Times New Roman"/>
          <w:b/>
          <w:sz w:val="24"/>
          <w:lang w:val="en-US"/>
        </w:rPr>
      </w:pPr>
    </w:p>
    <w:p w:rsidR="00D83B60" w:rsidRDefault="00D83B60" w:rsidP="00D83B60">
      <w:pPr>
        <w:spacing w:after="0" w:line="240" w:lineRule="auto"/>
        <w:jc w:val="both"/>
        <w:rPr>
          <w:rFonts w:ascii="Times New Roman" w:hAnsi="Times New Roman" w:cs="Times New Roman"/>
          <w:b/>
          <w:sz w:val="24"/>
          <w:lang w:val="es-ES"/>
        </w:rPr>
      </w:pPr>
      <w:r>
        <w:rPr>
          <w:rFonts w:ascii="Times New Roman" w:hAnsi="Times New Roman" w:cs="Times New Roman"/>
          <w:b/>
          <w:sz w:val="24"/>
          <w:lang w:val="es-ES"/>
        </w:rPr>
        <w:lastRenderedPageBreak/>
        <w:t>INTRODUCCIÓN</w:t>
      </w:r>
    </w:p>
    <w:p w:rsidR="00D83B60" w:rsidRDefault="00D83B60" w:rsidP="00D83B60">
      <w:pPr>
        <w:spacing w:after="0" w:line="240" w:lineRule="auto"/>
        <w:jc w:val="both"/>
        <w:rPr>
          <w:rFonts w:ascii="Times New Roman" w:hAnsi="Times New Roman" w:cs="Times New Roman"/>
          <w:b/>
          <w:sz w:val="24"/>
          <w:lang w:val="es-ES"/>
        </w:rPr>
      </w:pPr>
    </w:p>
    <w:p w:rsidR="005762AD" w:rsidRPr="00340C9B" w:rsidRDefault="005762AD" w:rsidP="005762AD">
      <w:pPr>
        <w:pStyle w:val="Sinespaciado"/>
        <w:jc w:val="both"/>
        <w:rPr>
          <w:rFonts w:ascii="Times New Roman" w:hAnsi="Times New Roman" w:cs="Times New Roman"/>
          <w:color w:val="000000" w:themeColor="text1"/>
          <w:sz w:val="24"/>
          <w:szCs w:val="24"/>
        </w:rPr>
      </w:pPr>
      <w:r w:rsidRPr="00340C9B">
        <w:rPr>
          <w:rFonts w:ascii="Times New Roman" w:hAnsi="Times New Roman" w:cs="Times New Roman"/>
          <w:color w:val="000000" w:themeColor="text1"/>
          <w:sz w:val="24"/>
          <w:szCs w:val="24"/>
        </w:rPr>
        <w:t xml:space="preserve">Como es sabido, la gamificación es una forma de </w:t>
      </w:r>
      <w:proofErr w:type="spellStart"/>
      <w:r w:rsidRPr="00340C9B">
        <w:rPr>
          <w:rFonts w:ascii="Times New Roman" w:hAnsi="Times New Roman" w:cs="Times New Roman"/>
          <w:color w:val="000000" w:themeColor="text1"/>
          <w:sz w:val="24"/>
          <w:szCs w:val="24"/>
        </w:rPr>
        <w:t>ludificación</w:t>
      </w:r>
      <w:proofErr w:type="spellEnd"/>
      <w:r w:rsidRPr="00340C9B">
        <w:rPr>
          <w:rFonts w:ascii="Times New Roman" w:hAnsi="Times New Roman" w:cs="Times New Roman"/>
          <w:color w:val="000000" w:themeColor="text1"/>
          <w:sz w:val="24"/>
          <w:szCs w:val="24"/>
        </w:rPr>
        <w:t xml:space="preserve"> del aprendizaje, de hacer del juego el centro del aprendizaje. </w:t>
      </w:r>
      <w:proofErr w:type="spellStart"/>
      <w:r w:rsidR="00614046" w:rsidRPr="00340C9B">
        <w:rPr>
          <w:rFonts w:ascii="Times New Roman" w:hAnsi="Times New Roman" w:cs="Times New Roman"/>
          <w:color w:val="000000" w:themeColor="text1"/>
          <w:sz w:val="24"/>
          <w:szCs w:val="24"/>
          <w:lang w:val="es-ES_tradnl"/>
        </w:rPr>
        <w:t>Deterding</w:t>
      </w:r>
      <w:proofErr w:type="spellEnd"/>
      <w:r w:rsidR="00614046" w:rsidRPr="00340C9B">
        <w:rPr>
          <w:rFonts w:ascii="Times New Roman" w:hAnsi="Times New Roman" w:cs="Times New Roman"/>
          <w:color w:val="000000" w:themeColor="text1"/>
          <w:sz w:val="24"/>
          <w:szCs w:val="24"/>
          <w:lang w:val="es-ES_tradnl"/>
        </w:rPr>
        <w:t xml:space="preserve">, </w:t>
      </w:r>
      <w:proofErr w:type="spellStart"/>
      <w:r w:rsidR="00614046" w:rsidRPr="00340C9B">
        <w:rPr>
          <w:rFonts w:ascii="Times New Roman" w:hAnsi="Times New Roman" w:cs="Times New Roman"/>
          <w:color w:val="000000" w:themeColor="text1"/>
          <w:sz w:val="24"/>
          <w:szCs w:val="24"/>
          <w:lang w:val="es-ES_tradnl"/>
        </w:rPr>
        <w:t>Khaled</w:t>
      </w:r>
      <w:proofErr w:type="spellEnd"/>
      <w:r w:rsidR="00614046" w:rsidRPr="00340C9B">
        <w:rPr>
          <w:rFonts w:ascii="Times New Roman" w:hAnsi="Times New Roman" w:cs="Times New Roman"/>
          <w:color w:val="000000" w:themeColor="text1"/>
          <w:sz w:val="24"/>
          <w:szCs w:val="24"/>
          <w:lang w:val="es-ES_tradnl"/>
        </w:rPr>
        <w:t xml:space="preserve">, </w:t>
      </w:r>
      <w:proofErr w:type="spellStart"/>
      <w:r w:rsidR="00614046" w:rsidRPr="00340C9B">
        <w:rPr>
          <w:rFonts w:ascii="Times New Roman" w:hAnsi="Times New Roman" w:cs="Times New Roman"/>
          <w:color w:val="000000" w:themeColor="text1"/>
          <w:sz w:val="24"/>
          <w:szCs w:val="24"/>
          <w:lang w:val="es-ES_tradnl"/>
        </w:rPr>
        <w:t>Nacke</w:t>
      </w:r>
      <w:proofErr w:type="spellEnd"/>
      <w:r w:rsidR="00614046" w:rsidRPr="00340C9B">
        <w:rPr>
          <w:rFonts w:ascii="Times New Roman" w:hAnsi="Times New Roman" w:cs="Times New Roman"/>
          <w:color w:val="000000" w:themeColor="text1"/>
          <w:sz w:val="24"/>
          <w:szCs w:val="24"/>
          <w:lang w:val="es-ES_tradnl"/>
        </w:rPr>
        <w:t xml:space="preserve"> y Dixon</w:t>
      </w:r>
      <w:r w:rsidR="00614046" w:rsidRPr="00340C9B">
        <w:rPr>
          <w:rFonts w:ascii="Times New Roman" w:hAnsi="Times New Roman" w:cs="Times New Roman"/>
          <w:color w:val="000000" w:themeColor="text1"/>
          <w:sz w:val="24"/>
          <w:szCs w:val="24"/>
        </w:rPr>
        <w:t xml:space="preserve"> </w:t>
      </w:r>
      <w:r w:rsidR="00392B3E" w:rsidRPr="00340C9B">
        <w:rPr>
          <w:rFonts w:ascii="Times New Roman" w:hAnsi="Times New Roman" w:cs="Times New Roman"/>
          <w:color w:val="000000" w:themeColor="text1"/>
          <w:sz w:val="24"/>
          <w:szCs w:val="24"/>
        </w:rPr>
        <w:t xml:space="preserve">(2011) la definen como el uso de elementos del juego en contextos no lúdicos. </w:t>
      </w:r>
      <w:r w:rsidRPr="00340C9B">
        <w:rPr>
          <w:rFonts w:ascii="Times New Roman" w:hAnsi="Times New Roman" w:cs="Times New Roman"/>
          <w:color w:val="000000" w:themeColor="text1"/>
          <w:sz w:val="24"/>
          <w:szCs w:val="24"/>
        </w:rPr>
        <w:t xml:space="preserve">Como apoyan diversos estudios, el juego ayuda a adquirir aprendizajes de forma significativa lo que permite que sean mejor interiorizados y consolidarlos en el tiempo a diferencia de los contenidos memorizados o descontextualizados. Además, es muy valorada como estrategia motivacional, tanto para la motivación intrínseca como extrínseca </w:t>
      </w:r>
      <w:r w:rsidR="00321631" w:rsidRPr="00340C9B">
        <w:rPr>
          <w:rFonts w:ascii="Times New Roman" w:hAnsi="Times New Roman" w:cs="Times New Roman"/>
          <w:color w:val="000000" w:themeColor="text1"/>
          <w:sz w:val="24"/>
          <w:szCs w:val="24"/>
        </w:rPr>
        <w:fldChar w:fldCharType="begin" w:fldLock="1"/>
      </w:r>
      <w:r w:rsidR="00340C9B" w:rsidRPr="00340C9B">
        <w:rPr>
          <w:rFonts w:ascii="Times New Roman" w:hAnsi="Times New Roman" w:cs="Times New Roman"/>
          <w:color w:val="000000" w:themeColor="text1"/>
          <w:sz w:val="24"/>
          <w:szCs w:val="24"/>
        </w:rPr>
        <w:instrText>ADDIN CSL_CITATION {"citationItems":[{"id":"ITEM-1","itemData":{"DOI":"10.5672/apunts.2014-0983.es.(2015/1).119.04","ISSN":"15774015","author":[{"dropping-particle":"","family":"Monguillot Hernando","given":"Meritxell","non-dropping-particle":"","parse-names":false,"suffix":""},{"dropping-particle":"","family":"González Arévalo","given":"Carles","non-dropping-particle":"","parse-names":false,"suffix":""},{"dropping-particle":"","family":"Zurita Mon","given":"Carles","non-dropping-particle":"","parse-names":false,"suffix":""},{"dropping-particle":"","family":"Almirall Batet","given":"Lluís","non-dropping-particle":"","parse-names":false,"suffix":""},{"dropping-particle":"","family":"Guitert Catasús","given":"Montse","non-dropping-particle":"","parse-names":false,"suffix":""}],"container-title":"Apunts Educación Física y Deportes","id":"ITEM-1","issue":"119","issued":{"date-parts":[["2015","3","30"]]},"page":"71-79","title":"Play the Game: gamificación y hábitos saludables en educación físico","type":"article-journal"},"uris":["http://www.mendeley.com/documents/?uuid=0b5768fa-4441-3686-b42e-b9ae0aa3143b"]},{"id":"ITEM-2","itemData":{"DOI":"10.22370/ieya.2017.3.2.755","ISSN":"0719-6202","abstract":"La experiencia muestra una aplicación de Gamificación en un centro de educación primaria. En ella se intenta unir el juego con el aprendizaje, con la intención de buscar una mayor motivación por parte de los alumnos a través de experiencias positivas y una participación activa vinculándola a diferentes aplicaciones como ClassDojo, Kahoot o Plickers. La Gamificación supone una alternativa pedagógica al involucrar al alumnado, a través del juego de retos, en su propio proceso de aprendizaje. La experiencia muestra que la propuesta incentiva el ánimo de superación del alumnado, consiguiendo una mayor interiorización de conocimientos, actitudes, habilidades y destrezas.","author":[{"dropping-particle":"","family":"Ordiz-Carpintero","given":"Tania","non-dropping-particle":"","parse-names":false,"suffix":""}],"container-title":"Revista Infancia, Educación y Aprendizaje","id":"ITEM-2","issue":"2","issued":{"date-parts":[["2017","6","27"]]},"page":"397","title":"Gamificación: La vuelta al mundo en 80 días","type":"article-journal","volume":"3"},"uris":["http://www.mendeley.com/documents/?uuid=ffd531eb-8d03-3a81-988c-7590b8a69f96"]},{"id":"ITEM-3","itemData":{"ISBN":"978-84-939704-9-9","author":[{"dropping-particle":"","family":"Díaz-Cruzado","given":"Jesús","non-dropping-particle":"","parse-names":false,"suffix":""},{"dropping-particle":"","family":"Troyano-Rodríguez","given":"Yolanda","non-dropping-particle":"","parse-names":false,"suffix":""}],"id":"ITEM-3","issued":{"date-parts":[["2013"]]},"publisher":"Universidad de Sevilla. Facultad de Ciencias de la Educación","title":"El potencial de la gamificación aplicado al ámbito educativo","type":"article-journal"},"uris":["http://www.mendeley.com/documents/?uuid=15cdc657-d354-36b5-b7e6-b71dab2e4d52"]},{"id":"ITEM-4","itemData":{"DOI":"10.1007/978-1-4471-2161-9_20","author":[{"dropping-particle":"","family":"Landers","given":"Richard N.","non-dropping-particle":"","parse-names":false,"suffix":""},{"dropping-particle":"","family":"Callan","given":"Rachel C.","non-dropping-particle":"","parse-names":false,"suffix":""}],"container-title":"Serious Games and Edutainment Applications","id":"ITEM-4","issued":{"date-parts":[["2011"]]},"page":"399-423","publisher":"Springer London","publisher-place":"London","title":"Casual Social Games as Serious Games: The Psychology of Gamification in Undergraduate Education and Employee Training","type":"chapter"},"uris":["http://www.mendeley.com/documents/?uuid=0a6fef8f-90e1-310b-9dd9-187ff4aa14bf"]}],"mendeley":{"formattedCitation":"(Díaz-Cruzado &amp; Troyano-Rodríguez, 2013; Landers &amp; Callan, 2011; Monguillot Hernando, González Arévalo, Zurita Mon, Almirall Batet, &amp; Guitert Catasús, 2015; Ordiz-Carpintero, 2017)","plainTextFormattedCitation":"(Díaz-Cruzado &amp; Troyano-Rodríguez, 2013; Landers &amp; Callan, 2011; Monguillot Hernando, González Arévalo, Zurita Mon, Almirall Batet, &amp; Guitert Catasús, 2015; Ordiz-Carpintero, 2017)","previouslyFormattedCitation":"(Díaz-Cruzado &amp; Troyano-Rodríguez, 2013; Landers &amp; Callan, 2011; Monguillot Hernando, González Arévalo, Zurita Mon, Almirall Batet, &amp; Guitert Catasús, 2015; Ordiz-Carpintero, 2017)"},"properties":{"noteIndex":0},"schema":"https://github.com/citation-style-language/schema/raw/master/csl-citation.json"}</w:instrText>
      </w:r>
      <w:r w:rsidR="00321631" w:rsidRPr="00340C9B">
        <w:rPr>
          <w:rFonts w:ascii="Times New Roman" w:hAnsi="Times New Roman" w:cs="Times New Roman"/>
          <w:color w:val="000000" w:themeColor="text1"/>
          <w:sz w:val="24"/>
          <w:szCs w:val="24"/>
        </w:rPr>
        <w:fldChar w:fldCharType="separate"/>
      </w:r>
      <w:r w:rsidR="00340C9B" w:rsidRPr="00340C9B">
        <w:rPr>
          <w:rFonts w:ascii="Times New Roman" w:hAnsi="Times New Roman" w:cs="Times New Roman"/>
          <w:color w:val="000000" w:themeColor="text1"/>
          <w:sz w:val="24"/>
          <w:szCs w:val="24"/>
        </w:rPr>
        <w:t>(Díaz y Troyano, 2013; Landers y Callan, 2011; Monguillot, González, Zurita, Almirall y Guitert, 2015; Ordiz, 2017)</w:t>
      </w:r>
      <w:r w:rsidR="00321631" w:rsidRPr="00340C9B">
        <w:rPr>
          <w:rFonts w:ascii="Times New Roman" w:hAnsi="Times New Roman" w:cs="Times New Roman"/>
          <w:color w:val="000000" w:themeColor="text1"/>
          <w:sz w:val="24"/>
          <w:szCs w:val="24"/>
        </w:rPr>
        <w:fldChar w:fldCharType="end"/>
      </w:r>
      <w:r w:rsidR="00340C9B" w:rsidRPr="00340C9B">
        <w:rPr>
          <w:rFonts w:ascii="Times New Roman" w:hAnsi="Times New Roman" w:cs="Times New Roman"/>
          <w:color w:val="000000" w:themeColor="text1"/>
          <w:sz w:val="24"/>
          <w:szCs w:val="24"/>
        </w:rPr>
        <w:t>.</w:t>
      </w:r>
    </w:p>
    <w:p w:rsidR="005762AD" w:rsidRPr="00340C9B" w:rsidRDefault="005762AD" w:rsidP="005762AD">
      <w:pPr>
        <w:pStyle w:val="Sinespaciado"/>
        <w:jc w:val="both"/>
        <w:rPr>
          <w:rFonts w:ascii="Times New Roman" w:hAnsi="Times New Roman" w:cs="Times New Roman"/>
          <w:color w:val="000000" w:themeColor="text1"/>
          <w:sz w:val="24"/>
          <w:szCs w:val="24"/>
        </w:rPr>
      </w:pPr>
    </w:p>
    <w:p w:rsidR="005762AD" w:rsidRPr="00340C9B" w:rsidRDefault="005762AD" w:rsidP="005762AD">
      <w:pPr>
        <w:pStyle w:val="Sinespaciado"/>
        <w:jc w:val="both"/>
        <w:rPr>
          <w:rFonts w:ascii="Times New Roman" w:hAnsi="Times New Roman" w:cs="Times New Roman"/>
          <w:color w:val="000000" w:themeColor="text1"/>
          <w:sz w:val="24"/>
          <w:szCs w:val="24"/>
        </w:rPr>
      </w:pPr>
      <w:r w:rsidRPr="00340C9B">
        <w:rPr>
          <w:rFonts w:ascii="Times New Roman" w:hAnsi="Times New Roman" w:cs="Times New Roman"/>
          <w:color w:val="000000" w:themeColor="text1"/>
          <w:sz w:val="24"/>
          <w:szCs w:val="24"/>
        </w:rPr>
        <w:t xml:space="preserve">Son ya muchos los ámbitos en los que se conoce y se lleva a cabo la gamificación, siendo la educación junto con el entretenimiento y recreación, </w:t>
      </w:r>
      <w:r w:rsidR="000C3A68" w:rsidRPr="00340C9B">
        <w:rPr>
          <w:rFonts w:ascii="Times New Roman" w:hAnsi="Times New Roman" w:cs="Times New Roman"/>
          <w:color w:val="000000" w:themeColor="text1"/>
          <w:sz w:val="24"/>
          <w:szCs w:val="24"/>
        </w:rPr>
        <w:t xml:space="preserve">las </w:t>
      </w:r>
      <w:r w:rsidRPr="00340C9B">
        <w:rPr>
          <w:rFonts w:ascii="Times New Roman" w:hAnsi="Times New Roman" w:cs="Times New Roman"/>
          <w:color w:val="000000" w:themeColor="text1"/>
          <w:sz w:val="24"/>
          <w:szCs w:val="24"/>
        </w:rPr>
        <w:t>artes y</w:t>
      </w:r>
      <w:r w:rsidR="000C3A68" w:rsidRPr="00340C9B">
        <w:rPr>
          <w:rFonts w:ascii="Times New Roman" w:hAnsi="Times New Roman" w:cs="Times New Roman"/>
          <w:color w:val="000000" w:themeColor="text1"/>
          <w:sz w:val="24"/>
          <w:szCs w:val="24"/>
        </w:rPr>
        <w:t xml:space="preserve"> la</w:t>
      </w:r>
      <w:r w:rsidRPr="00340C9B">
        <w:rPr>
          <w:rFonts w:ascii="Times New Roman" w:hAnsi="Times New Roman" w:cs="Times New Roman"/>
          <w:color w:val="000000" w:themeColor="text1"/>
          <w:sz w:val="24"/>
          <w:szCs w:val="24"/>
        </w:rPr>
        <w:t xml:space="preserve"> comunicación, los sectores a los que ha llegado antes a España, pues ya en 2012 se habla de un porcentaje muy elevado de conocimiento sobre la gamificación entre los profesionales de dichas áreas (</w:t>
      </w:r>
      <w:proofErr w:type="spellStart"/>
      <w:r w:rsidRPr="00340C9B">
        <w:rPr>
          <w:rFonts w:ascii="Times New Roman" w:hAnsi="Times New Roman" w:cs="Times New Roman"/>
          <w:color w:val="000000" w:themeColor="text1"/>
          <w:sz w:val="24"/>
          <w:szCs w:val="24"/>
        </w:rPr>
        <w:t>Game</w:t>
      </w:r>
      <w:proofErr w:type="spellEnd"/>
      <w:r w:rsidRPr="00340C9B">
        <w:rPr>
          <w:rFonts w:ascii="Times New Roman" w:hAnsi="Times New Roman" w:cs="Times New Roman"/>
          <w:color w:val="000000" w:themeColor="text1"/>
          <w:sz w:val="24"/>
          <w:szCs w:val="24"/>
        </w:rPr>
        <w:t xml:space="preserve"> Marketing, 2012).</w:t>
      </w:r>
    </w:p>
    <w:p w:rsidR="005762AD" w:rsidRPr="00340C9B" w:rsidRDefault="005762AD" w:rsidP="005762AD">
      <w:pPr>
        <w:pStyle w:val="Sinespaciado"/>
        <w:jc w:val="both"/>
        <w:rPr>
          <w:rFonts w:ascii="Times New Roman" w:hAnsi="Times New Roman" w:cs="Times New Roman"/>
          <w:color w:val="000000" w:themeColor="text1"/>
          <w:sz w:val="24"/>
          <w:szCs w:val="24"/>
        </w:rPr>
      </w:pPr>
    </w:p>
    <w:p w:rsidR="005762AD" w:rsidRPr="00CB34A5" w:rsidRDefault="005762AD" w:rsidP="005762AD">
      <w:pPr>
        <w:pStyle w:val="Sinespaciado"/>
        <w:jc w:val="both"/>
        <w:rPr>
          <w:rFonts w:ascii="Times New Roman" w:hAnsi="Times New Roman" w:cs="Times New Roman"/>
          <w:color w:val="000000" w:themeColor="text1"/>
          <w:sz w:val="24"/>
          <w:szCs w:val="24"/>
        </w:rPr>
      </w:pPr>
      <w:r w:rsidRPr="00340C9B">
        <w:rPr>
          <w:rFonts w:ascii="Times New Roman" w:hAnsi="Times New Roman" w:cs="Times New Roman"/>
          <w:color w:val="000000" w:themeColor="text1"/>
          <w:sz w:val="24"/>
          <w:szCs w:val="24"/>
        </w:rPr>
        <w:t>Dentro de la educación el uso de la gamificación se ha extendido a todas las áreas y niveles. Actualmente es posible ver su</w:t>
      </w:r>
      <w:r w:rsidRPr="00CB34A5">
        <w:rPr>
          <w:rFonts w:ascii="Times New Roman" w:hAnsi="Times New Roman" w:cs="Times New Roman"/>
          <w:color w:val="000000" w:themeColor="text1"/>
          <w:sz w:val="24"/>
          <w:szCs w:val="24"/>
        </w:rPr>
        <w:t xml:space="preserve"> aplicación en una gran variedad de contenidos en Educación Primaria como </w:t>
      </w:r>
      <w:r w:rsidR="000C3A68" w:rsidRPr="00CB34A5">
        <w:rPr>
          <w:rFonts w:ascii="Times New Roman" w:hAnsi="Times New Roman" w:cs="Times New Roman"/>
          <w:color w:val="000000" w:themeColor="text1"/>
          <w:sz w:val="24"/>
          <w:szCs w:val="24"/>
        </w:rPr>
        <w:t>M</w:t>
      </w:r>
      <w:r w:rsidRPr="00CB34A5">
        <w:rPr>
          <w:rFonts w:ascii="Times New Roman" w:hAnsi="Times New Roman" w:cs="Times New Roman"/>
          <w:color w:val="000000" w:themeColor="text1"/>
          <w:sz w:val="24"/>
          <w:szCs w:val="24"/>
        </w:rPr>
        <w:t xml:space="preserve">atemáticas </w:t>
      </w:r>
      <w:r w:rsidR="00321631" w:rsidRPr="00CB34A5">
        <w:rPr>
          <w:rFonts w:ascii="Times New Roman" w:hAnsi="Times New Roman" w:cs="Times New Roman"/>
          <w:color w:val="000000" w:themeColor="text1"/>
          <w:sz w:val="24"/>
          <w:szCs w:val="24"/>
        </w:rPr>
        <w:fldChar w:fldCharType="begin" w:fldLock="1"/>
      </w:r>
      <w:r w:rsidR="003A5F16" w:rsidRPr="00CB34A5">
        <w:rPr>
          <w:rFonts w:ascii="Times New Roman" w:hAnsi="Times New Roman" w:cs="Times New Roman"/>
          <w:color w:val="000000" w:themeColor="text1"/>
          <w:sz w:val="24"/>
          <w:szCs w:val="24"/>
        </w:rPr>
        <w:instrText>ADDIN CSL_CITATION {"citationItems":[{"id":"ITEM-1","itemData":{"abstract":"With the completion of this work it is intended to make a effective and enjoyable learning experience for the development of math skills and recognition of the value of the positional quantities in the decimal numbering system in a learning environment supported by technologies, through a methodological proposal based on games, using the gamification in the classroom, with a pilot test group and a control group, getting cognitive outcomes and a personal significant contribution. Without being very familiar with the concept of the term gamificatión, some educators coming from long have been using the game in contexts of non-game, in other words, we make the educational experience playful inspired in the intention to provide students with different possibilities, attracting them by making their learning a pleasant and unforgettable experience. It is posible to apply gamification in classes, with a little imagination and determination, making use of the information and communication technologies, which put at our disposal a wide range of educational resources to facilitate the formative processes.","author":[{"dropping-particle":"","family":"Ortegón-Yáñez","given":"Martha Emilia","non-dropping-particle":"","parse-names":false,"suffix":""}],"id":"ITEM-1","issued":{"date-parts":[["2016","7","22"]]},"title":"Gamificación de las matemáticas en la enseñanza del valor posicional de cantidades","type":"article-journal"},"uris":["http://www.mendeley.com/documents/?uuid=02c5f5d7-42d4-3066-9f5f-19d57932f642"]}],"mendeley":{"formattedCitation":"(Ortegón-Yáñez, 2016)","manualFormatting":"(Ortegón, 2016)","plainTextFormattedCitation":"(Ortegón-Yáñez, 2016)","previouslyFormattedCitation":"(Ortegón-Yáñez, 2016)"},"properties":{"noteIndex":0},"schema":"https://github.com/citation-style-language/schema/raw/master/csl-citation.json"}</w:instrText>
      </w:r>
      <w:r w:rsidR="00321631" w:rsidRPr="00CB34A5">
        <w:rPr>
          <w:rFonts w:ascii="Times New Roman" w:hAnsi="Times New Roman" w:cs="Times New Roman"/>
          <w:color w:val="000000" w:themeColor="text1"/>
          <w:sz w:val="24"/>
          <w:szCs w:val="24"/>
        </w:rPr>
        <w:fldChar w:fldCharType="separate"/>
      </w:r>
      <w:r w:rsidR="00203E77" w:rsidRPr="00CB34A5">
        <w:rPr>
          <w:rFonts w:ascii="Times New Roman" w:hAnsi="Times New Roman" w:cs="Times New Roman"/>
          <w:noProof/>
          <w:color w:val="000000" w:themeColor="text1"/>
          <w:sz w:val="24"/>
          <w:szCs w:val="24"/>
        </w:rPr>
        <w:t>(Ortegón</w:t>
      </w:r>
      <w:r w:rsidRPr="00CB34A5">
        <w:rPr>
          <w:rFonts w:ascii="Times New Roman" w:hAnsi="Times New Roman" w:cs="Times New Roman"/>
          <w:noProof/>
          <w:color w:val="000000" w:themeColor="text1"/>
          <w:sz w:val="24"/>
          <w:szCs w:val="24"/>
        </w:rPr>
        <w:t>, 2016)</w:t>
      </w:r>
      <w:r w:rsidR="00321631" w:rsidRPr="00CB34A5">
        <w:rPr>
          <w:rFonts w:ascii="Times New Roman" w:hAnsi="Times New Roman" w:cs="Times New Roman"/>
          <w:color w:val="000000" w:themeColor="text1"/>
          <w:sz w:val="24"/>
          <w:szCs w:val="24"/>
        </w:rPr>
        <w:fldChar w:fldCharType="end"/>
      </w:r>
      <w:r w:rsidRPr="00CB34A5">
        <w:rPr>
          <w:rFonts w:ascii="Times New Roman" w:hAnsi="Times New Roman" w:cs="Times New Roman"/>
          <w:color w:val="000000" w:themeColor="text1"/>
          <w:sz w:val="24"/>
          <w:szCs w:val="24"/>
        </w:rPr>
        <w:t xml:space="preserve">, </w:t>
      </w:r>
      <w:r w:rsidR="000C3A68" w:rsidRPr="00CB34A5">
        <w:rPr>
          <w:rFonts w:ascii="Times New Roman" w:hAnsi="Times New Roman" w:cs="Times New Roman"/>
          <w:color w:val="000000" w:themeColor="text1"/>
          <w:sz w:val="24"/>
          <w:szCs w:val="24"/>
        </w:rPr>
        <w:t>Ciencias S</w:t>
      </w:r>
      <w:r w:rsidRPr="00CB34A5">
        <w:rPr>
          <w:rFonts w:ascii="Times New Roman" w:hAnsi="Times New Roman" w:cs="Times New Roman"/>
          <w:color w:val="000000" w:themeColor="text1"/>
          <w:sz w:val="24"/>
          <w:szCs w:val="24"/>
        </w:rPr>
        <w:t xml:space="preserve">ociales </w:t>
      </w:r>
      <w:r w:rsidR="00321631" w:rsidRPr="00CB34A5">
        <w:rPr>
          <w:rFonts w:ascii="Times New Roman" w:hAnsi="Times New Roman" w:cs="Times New Roman"/>
          <w:color w:val="000000" w:themeColor="text1"/>
          <w:sz w:val="24"/>
          <w:szCs w:val="24"/>
        </w:rPr>
        <w:fldChar w:fldCharType="begin" w:fldLock="1"/>
      </w:r>
      <w:r w:rsidR="003A5F16" w:rsidRPr="00CB34A5">
        <w:rPr>
          <w:rFonts w:ascii="Times New Roman" w:hAnsi="Times New Roman" w:cs="Times New Roman"/>
          <w:color w:val="000000" w:themeColor="text1"/>
          <w:sz w:val="24"/>
          <w:szCs w:val="24"/>
        </w:rPr>
        <w:instrText>ADDIN CSL_CITATION {"citationItems":[{"id":"ITEM-1","itemData":{"ISSN":"1578-0007","abstract":"The video games traditionally has been reject as tool from educational field. In this work made an study of video games evolution and her correlation with didactic´s world of Social Studies, analyzing the main trends developed at present, like Gamification and Game-Based Learning. Likewise, it is evident a pioneer experience like the realice a support and consolidation contents activity corresponding to the education program of 1º ESO of Social Studies with the creation of a mystery story about Ancient Egypt, with the video game Minecraft. Key","author":[{"dropping-particle":"","family":"Guevara Sánchez","given":"José Manuel","non-dropping-particle":"","parse-names":false,"suffix":""}],"container-title":"Ar@cne. Revista Electrónica de Recursos en Internet sobre Geografía y Ciencias Sociales.","id":"ITEM-1","issue":"200","issued":{"date-parts":[["2015"]]},"page":"15 p.","title":"Press Start, los videojuegos como recurso educativo: una propuesta de trabajo con Minecraft y Ciencias Sociales","type":"article-journal"},"uris":["http://www.mendeley.com/documents/?uuid=44d52eb3-8acb-3f72-807f-a7458e50f0ae"]}],"mendeley":{"formattedCitation":"(Guevara Sánchez, 2015)","manualFormatting":"(Guevara, 2015)","plainTextFormattedCitation":"(Guevara Sánchez, 2015)","previouslyFormattedCitation":"(Guevara Sánchez, 2015)"},"properties":{"noteIndex":0},"schema":"https://github.com/citation-style-language/schema/raw/master/csl-citation.json"}</w:instrText>
      </w:r>
      <w:r w:rsidR="00321631" w:rsidRPr="00CB34A5">
        <w:rPr>
          <w:rFonts w:ascii="Times New Roman" w:hAnsi="Times New Roman" w:cs="Times New Roman"/>
          <w:color w:val="000000" w:themeColor="text1"/>
          <w:sz w:val="24"/>
          <w:szCs w:val="24"/>
        </w:rPr>
        <w:fldChar w:fldCharType="separate"/>
      </w:r>
      <w:r w:rsidRPr="00CB34A5">
        <w:rPr>
          <w:rFonts w:ascii="Times New Roman" w:hAnsi="Times New Roman" w:cs="Times New Roman"/>
          <w:noProof/>
          <w:color w:val="000000" w:themeColor="text1"/>
          <w:sz w:val="24"/>
          <w:szCs w:val="24"/>
        </w:rPr>
        <w:t>(Guevara, 2015)</w:t>
      </w:r>
      <w:r w:rsidR="00321631" w:rsidRPr="00CB34A5">
        <w:rPr>
          <w:rFonts w:ascii="Times New Roman" w:hAnsi="Times New Roman" w:cs="Times New Roman"/>
          <w:color w:val="000000" w:themeColor="text1"/>
          <w:sz w:val="24"/>
          <w:szCs w:val="24"/>
        </w:rPr>
        <w:fldChar w:fldCharType="end"/>
      </w:r>
      <w:r w:rsidR="000C3A68" w:rsidRPr="00CB34A5">
        <w:rPr>
          <w:rFonts w:ascii="Times New Roman" w:hAnsi="Times New Roman" w:cs="Times New Roman"/>
          <w:color w:val="000000" w:themeColor="text1"/>
          <w:sz w:val="24"/>
          <w:szCs w:val="24"/>
        </w:rPr>
        <w:t>, y Lengua y L</w:t>
      </w:r>
      <w:r w:rsidRPr="00CB34A5">
        <w:rPr>
          <w:rFonts w:ascii="Times New Roman" w:hAnsi="Times New Roman" w:cs="Times New Roman"/>
          <w:color w:val="000000" w:themeColor="text1"/>
          <w:sz w:val="24"/>
          <w:szCs w:val="24"/>
        </w:rPr>
        <w:t xml:space="preserve">iteratura </w:t>
      </w:r>
      <w:r w:rsidR="00321631" w:rsidRPr="00CB34A5">
        <w:rPr>
          <w:rFonts w:ascii="Times New Roman" w:hAnsi="Times New Roman" w:cs="Times New Roman"/>
          <w:color w:val="000000" w:themeColor="text1"/>
          <w:sz w:val="24"/>
          <w:szCs w:val="24"/>
        </w:rPr>
        <w:fldChar w:fldCharType="begin" w:fldLock="1"/>
      </w:r>
      <w:r w:rsidR="003A5F16" w:rsidRPr="00CB34A5">
        <w:rPr>
          <w:rFonts w:ascii="Times New Roman" w:hAnsi="Times New Roman" w:cs="Times New Roman"/>
          <w:color w:val="000000" w:themeColor="text1"/>
          <w:sz w:val="24"/>
          <w:szCs w:val="24"/>
        </w:rPr>
        <w:instrText>ADDIN CSL_CITATION {"citationItems":[{"id":"ITEM-1","itemData":{"author":[{"dropping-particle":"","family":"Marí-Arnandis","given":"Héctor","non-dropping-particle":"","parse-names":false,"suffix":""}],"id":"ITEM-1","issued":{"date-parts":[["2015","7","8"]]},"title":"ESTUDIO DEL ASPECTO MOTIVADOR DE LA GAMIFICACIÓN DE LOS EJERCICIOS DE MATEMÁTICAS Y LENGUA CASTELLANA EN EL PRIMER CICLO DE PRIMARIA DEL “COLEGIO BILINGÜE LA DEVESA CARLET” CURSO 2014 - 2015","type":"article-journal"},"uris":["http://www.mendeley.com/documents/?uuid=c15b2fe9-b690-37a0-8447-6e60856459aa"]}],"mendeley":{"formattedCitation":"(Marí-Arnandis, 2015)","manualFormatting":"(Marí, 2015)","plainTextFormattedCitation":"(Marí-Arnandis, 2015)","previouslyFormattedCitation":"(Marí-Arnandis, 2015)"},"properties":{"noteIndex":0},"schema":"https://github.com/citation-style-language/schema/raw/master/csl-citation.json"}</w:instrText>
      </w:r>
      <w:r w:rsidR="00321631" w:rsidRPr="00CB34A5">
        <w:rPr>
          <w:rFonts w:ascii="Times New Roman" w:hAnsi="Times New Roman" w:cs="Times New Roman"/>
          <w:color w:val="000000" w:themeColor="text1"/>
          <w:sz w:val="24"/>
          <w:szCs w:val="24"/>
        </w:rPr>
        <w:fldChar w:fldCharType="separate"/>
      </w:r>
      <w:r w:rsidRPr="00CB34A5">
        <w:rPr>
          <w:rFonts w:ascii="Times New Roman" w:hAnsi="Times New Roman" w:cs="Times New Roman"/>
          <w:noProof/>
          <w:color w:val="000000" w:themeColor="text1"/>
          <w:sz w:val="24"/>
          <w:szCs w:val="24"/>
        </w:rPr>
        <w:t>(Marí, 2015)</w:t>
      </w:r>
      <w:r w:rsidR="00321631" w:rsidRPr="00CB34A5">
        <w:rPr>
          <w:rFonts w:ascii="Times New Roman" w:hAnsi="Times New Roman" w:cs="Times New Roman"/>
          <w:color w:val="000000" w:themeColor="text1"/>
          <w:sz w:val="24"/>
          <w:szCs w:val="24"/>
        </w:rPr>
        <w:fldChar w:fldCharType="end"/>
      </w:r>
      <w:r w:rsidRPr="00CB34A5">
        <w:rPr>
          <w:rFonts w:ascii="Times New Roman" w:hAnsi="Times New Roman" w:cs="Times New Roman"/>
          <w:color w:val="000000" w:themeColor="text1"/>
          <w:sz w:val="24"/>
          <w:szCs w:val="24"/>
        </w:rPr>
        <w:t xml:space="preserve">; </w:t>
      </w:r>
      <w:r w:rsidR="000C3A68" w:rsidRPr="00CB34A5">
        <w:rPr>
          <w:rFonts w:ascii="Times New Roman" w:hAnsi="Times New Roman" w:cs="Times New Roman"/>
          <w:color w:val="000000" w:themeColor="text1"/>
          <w:sz w:val="24"/>
          <w:szCs w:val="24"/>
        </w:rPr>
        <w:t xml:space="preserve">en </w:t>
      </w:r>
      <w:r w:rsidRPr="00CB34A5">
        <w:rPr>
          <w:rFonts w:ascii="Times New Roman" w:hAnsi="Times New Roman" w:cs="Times New Roman"/>
          <w:color w:val="000000" w:themeColor="text1"/>
          <w:sz w:val="24"/>
          <w:szCs w:val="24"/>
        </w:rPr>
        <w:t>Educación Segundaria Obligatoria</w:t>
      </w:r>
      <w:r w:rsidR="00640CC4">
        <w:rPr>
          <w:rFonts w:ascii="Times New Roman" w:hAnsi="Times New Roman" w:cs="Times New Roman"/>
          <w:color w:val="000000" w:themeColor="text1"/>
          <w:sz w:val="24"/>
          <w:szCs w:val="24"/>
        </w:rPr>
        <w:t xml:space="preserve"> (E.S.O.)</w:t>
      </w:r>
      <w:r w:rsidRPr="00CB34A5">
        <w:rPr>
          <w:rFonts w:ascii="Times New Roman" w:hAnsi="Times New Roman" w:cs="Times New Roman"/>
          <w:color w:val="000000" w:themeColor="text1"/>
          <w:sz w:val="24"/>
          <w:szCs w:val="24"/>
        </w:rPr>
        <w:t xml:space="preserve"> </w:t>
      </w:r>
      <w:r w:rsidR="00321631" w:rsidRPr="00CB34A5">
        <w:rPr>
          <w:rFonts w:ascii="Times New Roman" w:hAnsi="Times New Roman" w:cs="Times New Roman"/>
          <w:color w:val="000000" w:themeColor="text1"/>
          <w:sz w:val="24"/>
          <w:szCs w:val="24"/>
        </w:rPr>
        <w:fldChar w:fldCharType="begin" w:fldLock="1"/>
      </w:r>
      <w:r w:rsidR="003A5F16" w:rsidRPr="00CB34A5">
        <w:rPr>
          <w:rFonts w:ascii="Times New Roman" w:hAnsi="Times New Roman" w:cs="Times New Roman"/>
          <w:color w:val="000000" w:themeColor="text1"/>
          <w:sz w:val="24"/>
          <w:szCs w:val="24"/>
        </w:rPr>
        <w:instrText>ADDIN CSL_CITATION {"citationItems":[{"id":"ITEM-1","itemData":{"ISSN":"2444-8729","author":[{"dropping-particle":"","family":"Quintanal-Pérez","given":"Felipe","non-dropping-particle":"","parse-names":false,"suffix":""}],"container-title":"GRIAL repository","id":"ITEM-1","issued":{"date-parts":[["2016"]]},"title":"Teoría de la educación : educación y cultura en la sociedad de la información.","type":"article-journal"},"uris":["http://www.mendeley.com/documents/?uuid=e8491eeb-fea0-32c7-a432-923eb7afbdf6"]},{"id":"ITEM-2","itemData":{"DOI":"10.14201/eks20161731328","ISSN":"2444-8729","author":[{"dropping-particle":"","family":"Quintanal-Pérez","given":"Felipe","non-dropping-particle":"","parse-names":false,"suffix":""}],"container-title":"Education in the Knowledge Society (EKS)","id":"ITEM-2","issue":"3","issued":{"date-parts":[["2016","12","7"]]},"page":"13","title":"Gamificación y la Física–Química de Secundaria","type":"article-journal","volume":"17"},"uris":["http://www.mendeley.com/documents/?uuid=6598b5e1-edcf-3be0-b1b6-4bbda909e605"]}],"mendeley":{"formattedCitation":"(Quintanal-Pérez, 2016b, 2016a)","manualFormatting":"(Quintanal, 2016)","plainTextFormattedCitation":"(Quintanal-Pérez, 2016b, 2016a)","previouslyFormattedCitation":"(F. Quintanal-Pérez, 2016; Felipe Quintanal-Pérez, 2016)"},"properties":{"noteIndex":0},"schema":"https://github.com/citation-style-language/schema/raw/master/csl-citation.json"}</w:instrText>
      </w:r>
      <w:r w:rsidR="00321631" w:rsidRPr="00CB34A5">
        <w:rPr>
          <w:rFonts w:ascii="Times New Roman" w:hAnsi="Times New Roman" w:cs="Times New Roman"/>
          <w:color w:val="000000" w:themeColor="text1"/>
          <w:sz w:val="24"/>
          <w:szCs w:val="24"/>
        </w:rPr>
        <w:fldChar w:fldCharType="separate"/>
      </w:r>
      <w:r w:rsidR="006F7522" w:rsidRPr="00CB34A5">
        <w:rPr>
          <w:rFonts w:ascii="Times New Roman" w:hAnsi="Times New Roman" w:cs="Times New Roman"/>
          <w:noProof/>
          <w:color w:val="000000" w:themeColor="text1"/>
          <w:sz w:val="24"/>
          <w:szCs w:val="24"/>
        </w:rPr>
        <w:t>(Quintanal, 2016</w:t>
      </w:r>
      <w:r w:rsidRPr="00CB34A5">
        <w:rPr>
          <w:rFonts w:ascii="Times New Roman" w:hAnsi="Times New Roman" w:cs="Times New Roman"/>
          <w:noProof/>
          <w:color w:val="000000" w:themeColor="text1"/>
          <w:sz w:val="24"/>
          <w:szCs w:val="24"/>
        </w:rPr>
        <w:t>)</w:t>
      </w:r>
      <w:r w:rsidR="00321631" w:rsidRPr="00CB34A5">
        <w:rPr>
          <w:rFonts w:ascii="Times New Roman" w:hAnsi="Times New Roman" w:cs="Times New Roman"/>
          <w:color w:val="000000" w:themeColor="text1"/>
          <w:sz w:val="24"/>
          <w:szCs w:val="24"/>
        </w:rPr>
        <w:fldChar w:fldCharType="end"/>
      </w:r>
      <w:r w:rsidRPr="00CB34A5">
        <w:rPr>
          <w:rFonts w:ascii="Times New Roman" w:hAnsi="Times New Roman" w:cs="Times New Roman"/>
          <w:color w:val="000000" w:themeColor="text1"/>
          <w:sz w:val="24"/>
          <w:szCs w:val="24"/>
        </w:rPr>
        <w:t xml:space="preserve"> y en el ámbito universitario </w:t>
      </w:r>
      <w:r w:rsidR="00321631" w:rsidRPr="00CB34A5">
        <w:rPr>
          <w:rFonts w:ascii="Times New Roman" w:hAnsi="Times New Roman" w:cs="Times New Roman"/>
          <w:color w:val="000000" w:themeColor="text1"/>
          <w:sz w:val="24"/>
          <w:szCs w:val="24"/>
        </w:rPr>
        <w:fldChar w:fldCharType="begin" w:fldLock="1"/>
      </w:r>
      <w:r w:rsidR="003A5F16" w:rsidRPr="00CB34A5">
        <w:rPr>
          <w:rFonts w:ascii="Times New Roman" w:hAnsi="Times New Roman" w:cs="Times New Roman"/>
          <w:color w:val="000000" w:themeColor="text1"/>
          <w:sz w:val="24"/>
          <w:szCs w:val="24"/>
        </w:rPr>
        <w:instrText>ADDIN CSL_CITATION {"citationItems":[{"id":"ITEM-1","itemData":{"DOI":"10.15366/rimcafd2017.66.003","author":[{"dropping-particle":"","family":"Pérez-López","given":"I J.","non-dropping-particle":"","parse-names":false,"suffix":""},{"dropping-particle":"","family":"Rivera García","given":"E.","non-dropping-particle":"","parse-names":false,"suffix":""},{"dropping-particle":"","family":"Trigueros Cervantes","given":"C.","non-dropping-particle":"","parse-names":false,"suffix":""}],"container-title":"ReVisión","id":"ITEM-1","issue":"66","issued":{"date-parts":[["2017"]]},"page":"243-260","title":"Original La Profecía De Los Elegidos ”: Un Ejemplo De Universitaria “ the Prophecy of the Chosen Ones ”: an Example of Gamification Applied To","type":"article-journal","volume":"17"},"uris":["http://www.mendeley.com/documents/?uuid=27506b75-bd17-40bf-b1bc-5fca0d7704dc"]},{"id":"ITEM-2","itemData":{"ISSN":"1989-1199","abstract":"La educaci&amp;oacute;n tradicional est&amp;aacute; en crisis, alcanzando las aulas universitarias. Los docentes universitarios se enfrentan al desaf&amp;iacute;o de motivar a un alumnado &amp;ldquo;nativo digital&amp;rdquo; y al mismo tiempo deben dise&amp;ntilde;ar actividades centradas en el estudiante para el desarrollo de competencias, dentro del Espacio Europeo de Educaci&amp;oacute;n Superior [1]. En este contexto, creemos que las estrategias de ense&amp;ntilde;anza basadas en el juego [2] pueden contribuir al desarrollo de competencias, tanto espec&amp;iacute;ficas como transversales, al mismo tiempo que pueden aumentar la motivaci&amp;oacute;n de los estudiantes por el aprendizaje.&amp;nbsp; Por ello, en este trabajo, se presentar&amp;aacute; una propuesta metodol&amp;oacute;gica basada en la introducci&amp;oacute;n de las t&amp;eacute;cnicas de gamificaci&amp;oacute;n [3] o mec&amp;aacute;nicas de juego, en el proceso de ense&amp;ntilde;anza- aprendizaje de la Ingenier&amp;iacute;a Inform&amp;aacute;tica.&amp;nbsp; Adem&amp;aacute;s, se presentar&amp;aacute; una gu&amp;iacute;a de t&amp;eacute;cnicas y estrategias en forma de buenas pr&amp;aacute;cticas de gamificaci&amp;oacute;n en la educaci&amp;oacute;n, basada en trabajos relacionados [4, 5] y en los resultados obtenidos en la propia experiencia de innovaci&amp;oacute;n educativa desarrollada en la Escuela T&amp;eacute;cnica Superior de Ingenier&amp;iacute;a Inform&amp;aacute;tica de la Universidad de La Laguna durante el curso 2013-2014.","author":[{"dropping-particle":"","family":"González-González","given":"Carina Soledad","non-dropping-particle":"","parse-names":false,"suffix":""},{"dropping-particle":"","family":"Mora-Carreño","given":"Alberto","non-dropping-particle":"","parse-names":false,"suffix":""}],"container-title":"ReVisión","id":"ITEM-2","issue":"1","issued":{"date-parts":[["2015"]]},"publisher":"Universitat Jaume I","title":"Técnicas de gamificación aplicadas en la docencia de Ingeniería Informática","type":"book","volume":"8"},"uris":["http://www.mendeley.com/documents/?uuid=d56934f6-e580-3fbe-81cf-e82adeb48715"]}],"mendeley":{"formattedCitation":"(González-González &amp; Mora-Carreño, 2015; Pérez-López, Rivera García, &amp; Trigueros Cervantes, 2017)","manualFormatting":"(González y Mora, 2015; Pérez-López, Rivera y Trigueros, 2017)","plainTextFormattedCitation":"(González-González &amp; Mora-Carreño, 2015; Pérez-López, Rivera García, &amp; Trigueros Cervantes, 2017)","previouslyFormattedCitation":"(González-González &amp; Mora-Carreño, 2015; Pérez-López, Rivera García, &amp; Trigueros Cervantes, 2017)"},"properties":{"noteIndex":0},"schema":"https://github.com/citation-style-language/schema/raw/master/csl-citation.json"}</w:instrText>
      </w:r>
      <w:r w:rsidR="00321631" w:rsidRPr="00CB34A5">
        <w:rPr>
          <w:rFonts w:ascii="Times New Roman" w:hAnsi="Times New Roman" w:cs="Times New Roman"/>
          <w:color w:val="000000" w:themeColor="text1"/>
          <w:sz w:val="24"/>
          <w:szCs w:val="24"/>
        </w:rPr>
        <w:fldChar w:fldCharType="separate"/>
      </w:r>
      <w:r w:rsidR="00C61D6E" w:rsidRPr="00CB34A5">
        <w:rPr>
          <w:rFonts w:ascii="Times New Roman" w:hAnsi="Times New Roman" w:cs="Times New Roman"/>
          <w:noProof/>
          <w:color w:val="000000" w:themeColor="text1"/>
          <w:sz w:val="24"/>
          <w:szCs w:val="24"/>
        </w:rPr>
        <w:t>(González y Mora</w:t>
      </w:r>
      <w:r w:rsidRPr="00CB34A5">
        <w:rPr>
          <w:rFonts w:ascii="Times New Roman" w:hAnsi="Times New Roman" w:cs="Times New Roman"/>
          <w:noProof/>
          <w:color w:val="000000" w:themeColor="text1"/>
          <w:sz w:val="24"/>
          <w:szCs w:val="24"/>
        </w:rPr>
        <w:t>, 2015; Pérez-López, Rivera</w:t>
      </w:r>
      <w:r w:rsidR="00C61D6E" w:rsidRPr="00CB34A5">
        <w:rPr>
          <w:rFonts w:ascii="Times New Roman" w:hAnsi="Times New Roman" w:cs="Times New Roman"/>
          <w:noProof/>
          <w:color w:val="000000" w:themeColor="text1"/>
          <w:sz w:val="24"/>
          <w:szCs w:val="24"/>
        </w:rPr>
        <w:t xml:space="preserve"> y Trigueros</w:t>
      </w:r>
      <w:r w:rsidRPr="00CB34A5">
        <w:rPr>
          <w:rFonts w:ascii="Times New Roman" w:hAnsi="Times New Roman" w:cs="Times New Roman"/>
          <w:noProof/>
          <w:color w:val="000000" w:themeColor="text1"/>
          <w:sz w:val="24"/>
          <w:szCs w:val="24"/>
        </w:rPr>
        <w:t>, 2017)</w:t>
      </w:r>
      <w:r w:rsidR="00321631" w:rsidRPr="00CB34A5">
        <w:rPr>
          <w:rFonts w:ascii="Times New Roman" w:hAnsi="Times New Roman" w:cs="Times New Roman"/>
          <w:color w:val="000000" w:themeColor="text1"/>
          <w:sz w:val="24"/>
          <w:szCs w:val="24"/>
        </w:rPr>
        <w:fldChar w:fldCharType="end"/>
      </w:r>
      <w:r w:rsidRPr="00CB34A5">
        <w:rPr>
          <w:rFonts w:ascii="Times New Roman" w:hAnsi="Times New Roman" w:cs="Times New Roman"/>
          <w:color w:val="000000" w:themeColor="text1"/>
          <w:sz w:val="24"/>
          <w:szCs w:val="24"/>
        </w:rPr>
        <w:t xml:space="preserve">. Además, existen diversas revisiones de la bibliografía sobre la gamificación </w:t>
      </w:r>
      <w:r w:rsidR="000C3A68" w:rsidRPr="00CB34A5">
        <w:rPr>
          <w:rFonts w:ascii="Times New Roman" w:hAnsi="Times New Roman" w:cs="Times New Roman"/>
          <w:color w:val="000000" w:themeColor="text1"/>
          <w:sz w:val="24"/>
          <w:szCs w:val="24"/>
        </w:rPr>
        <w:t>en el espacio educativo</w:t>
      </w:r>
      <w:r w:rsidRPr="00CB34A5">
        <w:rPr>
          <w:rFonts w:ascii="Times New Roman" w:hAnsi="Times New Roman" w:cs="Times New Roman"/>
          <w:color w:val="000000" w:themeColor="text1"/>
          <w:sz w:val="24"/>
          <w:szCs w:val="24"/>
        </w:rPr>
        <w:t xml:space="preserve"> </w:t>
      </w:r>
      <w:r w:rsidR="00321631" w:rsidRPr="00CB34A5">
        <w:rPr>
          <w:rFonts w:ascii="Times New Roman" w:hAnsi="Times New Roman" w:cs="Times New Roman"/>
          <w:color w:val="000000" w:themeColor="text1"/>
          <w:sz w:val="24"/>
          <w:szCs w:val="24"/>
        </w:rPr>
        <w:fldChar w:fldCharType="begin" w:fldLock="1"/>
      </w:r>
      <w:r w:rsidR="003A5F16" w:rsidRPr="00CB34A5">
        <w:rPr>
          <w:rFonts w:ascii="Times New Roman" w:hAnsi="Times New Roman" w:cs="Times New Roman"/>
          <w:color w:val="000000" w:themeColor="text1"/>
          <w:sz w:val="24"/>
          <w:szCs w:val="24"/>
        </w:rPr>
        <w:instrText>ADDIN CSL_CITATION {"citationItems":[{"id":"ITEM-1","itemData":{"DOI":"10.1016/J.JBI.2017.05.011","ISSN":"1532-0464","abstract":"Gamification is a relatively new trend that focuses on applying game mechanics to non-game contexts in order to engage audiences and to inject a little fun into mundane activities besides generating motivational and cognitive benefits. While many fields such as Business, Marketing and e-Learning have taken advantage of the potential of gamification, the digital healthcare domain has also started to exploit this emerging trend. This paper aims to summarize the current knowledge regarding gamified e-Health applications. A systematic literature review was therefore conducted to explore the various gamification strategies employed in e-Health and to address the benefits and the pitfalls of this emerging discipline. A total of 46 studies from multiple sources were then considered and thoroughly investigated. The results show that the majority of the papers selected reported gamification and serious gaming in health and wellness contexts related specifically to chronic disease rehabilitation, physical activity and mental health. Although gamification in e-Health has attracted a great deal of attention during the last few years, there is still a dearth of valid empirical evidence in this field. Moreover, most of the e-Health applications and serious games investigated have been proven to yield solely short-term engagement through extrinsic rewards. For gamification to reach its full potential, it is therefore necessary to build e-Health solutions on well-founded theories that exploit the core experience and psychological effects of game mechanics.","author":[{"dropping-particle":"","family":"Sardi","given":"Lamyae","non-dropping-particle":"","parse-names":false,"suffix":""},{"dropping-particle":"","family":"Idri","given":"Ali","non-dropping-particle":"","parse-names":false,"suffix":""},{"dropping-particle":"","family":"Fernández-Alemán","given":"José Luis","non-dropping-particle":"","parse-names":false,"suffix":""}],"container-title":"Journal of Biomedical Informatics","id":"ITEM-1","issued":{"date-parts":[["2017","7","1"]]},"page":"31-48","publisher":"Academic Press","title":"A systematic review of gamification in e-Health","type":"article-journal","volume":"71"},"uris":["http://www.mendeley.com/documents/?uuid=2306f0a1-2111-38fa-aa53-f2be587cd602"]},{"id":"ITEM-2","itemData":{"DOI":"10.1016/j.invent.2016.10.002","ISBN":"2214-7829","ISSN":"22147829","abstract":"Background Compared to traditional persuasive technology and health games, gamification is posited to offer several advantages for motivating behaviour change for health and well-being, and increasingly used. Yet little is known about its effectiveness. Aims We aimed to assess the amount and quality of empirical support for the advantages and effectiveness of gamification applied to health and well-being. Methods We identified seven potential advantages of gamification from existing research and conducted a systematic literature review of empirical studies on gamification for health and well-being, assessing quality of evidence, effect type, and application domain. Results We identified 19 papers that report empirical evidence on the effect of gamification on health and well-being. 59% reported positive, 41% mixed effects, with mostly moderate or lower quality of evidence provided. Results were clear for health-related behaviours, but mixed for cognitive outcomes. Conclusions The current state of evidence supports that gamification can have a positive impact in health and wellbeing, particularly for health behaviours. However several studies report mixed or neutral effect. Findings need to be interpreted with caution due to the relatively small number of studies and methodological limitations of many studies (e.g., a lack of comparison of gamified interventions to non-gamified versions of the intervention).","author":[{"dropping-particle":"","family":"Johnson","given":"Daniel","non-dropping-particle":"","parse-names":false,"suffix":""},{"dropping-particle":"","family":"Deterding","given":"Sebastian","non-dropping-particle":"","parse-names":false,"suffix":""},{"dropping-particle":"","family":"Kuhn","given":"Kerri Ann","non-dropping-particle":"","parse-names":false,"suffix":""},{"dropping-particle":"","family":"Staneva","given":"Aleksandra","non-dropping-particle":"","parse-names":false,"suffix":""},{"dropping-particle":"","family":"Stoyanov","given":"Stoyan","non-dropping-particle":"","parse-names":false,"suffix":""},{"dropping-particle":"","family":"Hides","given":"Leanne","non-dropping-particle":"","parse-names":false,"suffix":""}],"container-title":"Internet Interventions","id":"ITEM-2","issued":{"date-parts":[["2016"]]},"page":"89-106","title":"Gamification for health and wellbeing: A systematic review of the literature","type":"article","volume":"6"},"uris":["http://www.mendeley.com/documents/?uuid=86cf48d5-61e9-3ed0-9f95-42271533c7d6"]},{"id":"ITEM-3","itemData":{"DOI":"10.1016/j.cosrev.2017.10.003","ISSN":"1574-0137","author":[{"dropping-particle":"","family":"Kasurinen","given":"Jussi","non-dropping-particle":"","parse-names":false,"suffix":""},{"dropping-particle":"","family":"Knutas","given":"Antti","non-dropping-particle":"","parse-names":false,"suffix":""}],"container-title":"Computer Science Review","id":"ITEM-3","issue":"February","issued":{"date-parts":[["2016"]]},"page":"33-44","title":"Publication trends in gamification : A systematic mapping study Publication trends in gamification : A systematic mapping study","type":"article-journal","volume":"27"},"uris":["http://www.mendeley.com/documents/?uuid=64d42ac0-f9fb-3dc8-8018-76258957957b"]},{"id":"ITEM-4","itemData":{"DOI":"10.22395/rium.v16n31a5","ISSN":"16923324","abstract":"La gamificación se presenta como alternativa a las estrategias tradicionales del aula, y cada vez es más utilizada en la educación superior (ES). El objetivo de la revisión es conocer cómo en estas áreas de conocimiento, la gamificación ha generado mayor interés en términos de producción bibliográfica y uso: administración y economía, arte y humanidades, ciencias de la salud, ciencias naturales y exactas, ciencias sociales y jurídicas, e ingeniería y arquitectura. Se identificó la participación según los resultados en nueve bases de datos académicas. El área con mayor porcentaje, mediante la escala definida en la metodología, es ingeniería y arquitectura (3,15) mientras que ciencias de la salud obtuvo (0,49). Se evidencia que la gamificación es un área explorada en la ES y que son diferentes las experiencias que ha generado su aplicación. Se recomienda establecer lineamientos para su uso, y estudios de mayor alcance para conocer sus verdaderos efectos en el aprendizaje.","author":[{"dropping-particle":"","family":"Lozada Ávila","given":"Carolina","non-dropping-particle":"","parse-names":false,"suffix":""},{"dropping-particle":"","family":"Betancur Gómez","given":"Simón","non-dropping-particle":"","parse-names":false,"suffix":""}],"container-title":"Revista Ingenierías Universidad de Medellín","id":"ITEM-4","issue":"31","issued":{"date-parts":[["2016"]]},"page":"97-124","title":"La gamificación en la educación superior: una revisión sistemática","type":"article-journal","volume":"16"},"uris":["http://www.mendeley.com/documents/?uuid=96c6e4ad-df3d-3e8c-bd7f-9ec911d30957"]}],"mendeley":{"formattedCitation":"(Johnson et al., 2016; Kasurinen &amp; Knutas, 2016; Lozada Ávila &amp; Betancur Gómez, 2016; Sardi, Idri, &amp; Fernández-Alemán, 2017)","manualFormatting":"(Johnson et al., 2016; Kasurinen y Knutas, 2016; Lozada-Ávila y Betancur, 2016; Sardi, Idri y Fernández-Alemán, 2017)","plainTextFormattedCitation":"(Johnson et al., 2016; Kasurinen &amp; Knutas, 2016; Lozada Ávila &amp; Betancur Gómez, 2016; Sardi, Idri, &amp; Fernández-Alemán, 2017)","previouslyFormattedCitation":"(Johnson et al., 2016; Kasurinen &amp; Knutas, 2016; Lozada Ávila &amp; Betancur Gómez, 2016; Sardi, Idri, &amp; Fernández-Alemán, 2017)"},"properties":{"noteIndex":0},"schema":"https://github.com/citation-style-language/schema/raw/master/csl-citation.json"}</w:instrText>
      </w:r>
      <w:r w:rsidR="00321631" w:rsidRPr="00CB34A5">
        <w:rPr>
          <w:rFonts w:ascii="Times New Roman" w:hAnsi="Times New Roman" w:cs="Times New Roman"/>
          <w:color w:val="000000" w:themeColor="text1"/>
          <w:sz w:val="24"/>
          <w:szCs w:val="24"/>
        </w:rPr>
        <w:fldChar w:fldCharType="separate"/>
      </w:r>
      <w:r w:rsidRPr="00CB34A5">
        <w:rPr>
          <w:rFonts w:ascii="Times New Roman" w:hAnsi="Times New Roman" w:cs="Times New Roman"/>
          <w:noProof/>
          <w:color w:val="000000" w:themeColor="text1"/>
          <w:sz w:val="24"/>
          <w:szCs w:val="24"/>
        </w:rPr>
        <w:t>(J</w:t>
      </w:r>
      <w:r w:rsidR="00C61D6E" w:rsidRPr="00CB34A5">
        <w:rPr>
          <w:rFonts w:ascii="Times New Roman" w:hAnsi="Times New Roman" w:cs="Times New Roman"/>
          <w:noProof/>
          <w:color w:val="000000" w:themeColor="text1"/>
          <w:sz w:val="24"/>
          <w:szCs w:val="24"/>
        </w:rPr>
        <w:t>ohnson et al., 2016; Kasurinen y Knutas, 2016; Lozada-Ávila y</w:t>
      </w:r>
      <w:r w:rsidRPr="00CB34A5">
        <w:rPr>
          <w:rFonts w:ascii="Times New Roman" w:hAnsi="Times New Roman" w:cs="Times New Roman"/>
          <w:noProof/>
          <w:color w:val="000000" w:themeColor="text1"/>
          <w:sz w:val="24"/>
          <w:szCs w:val="24"/>
        </w:rPr>
        <w:t xml:space="preserve"> Betancur</w:t>
      </w:r>
      <w:r w:rsidR="00C61D6E" w:rsidRPr="00CB34A5">
        <w:rPr>
          <w:rFonts w:ascii="Times New Roman" w:hAnsi="Times New Roman" w:cs="Times New Roman"/>
          <w:noProof/>
          <w:color w:val="000000" w:themeColor="text1"/>
          <w:sz w:val="24"/>
          <w:szCs w:val="24"/>
        </w:rPr>
        <w:t>, 2016; Sardi, Idri y</w:t>
      </w:r>
      <w:r w:rsidRPr="00CB34A5">
        <w:rPr>
          <w:rFonts w:ascii="Times New Roman" w:hAnsi="Times New Roman" w:cs="Times New Roman"/>
          <w:noProof/>
          <w:color w:val="000000" w:themeColor="text1"/>
          <w:sz w:val="24"/>
          <w:szCs w:val="24"/>
        </w:rPr>
        <w:t xml:space="preserve"> Fernández-Alemán, 2017)</w:t>
      </w:r>
      <w:r w:rsidR="00321631" w:rsidRPr="00CB34A5">
        <w:rPr>
          <w:rFonts w:ascii="Times New Roman" w:hAnsi="Times New Roman" w:cs="Times New Roman"/>
          <w:color w:val="000000" w:themeColor="text1"/>
          <w:sz w:val="24"/>
          <w:szCs w:val="24"/>
        </w:rPr>
        <w:fldChar w:fldCharType="end"/>
      </w:r>
      <w:r w:rsidR="00640CC4">
        <w:rPr>
          <w:rFonts w:ascii="Times New Roman" w:hAnsi="Times New Roman" w:cs="Times New Roman"/>
          <w:color w:val="000000" w:themeColor="text1"/>
          <w:sz w:val="24"/>
          <w:szCs w:val="24"/>
        </w:rPr>
        <w:t>, pero ninguna que recoja</w:t>
      </w:r>
      <w:r w:rsidRPr="00CB34A5">
        <w:rPr>
          <w:rFonts w:ascii="Times New Roman" w:hAnsi="Times New Roman" w:cs="Times New Roman"/>
          <w:color w:val="000000" w:themeColor="text1"/>
          <w:sz w:val="24"/>
          <w:szCs w:val="24"/>
        </w:rPr>
        <w:t xml:space="preserve"> trabajos existentes</w:t>
      </w:r>
      <w:r w:rsidR="00640CC4">
        <w:rPr>
          <w:rFonts w:ascii="Times New Roman" w:hAnsi="Times New Roman" w:cs="Times New Roman"/>
          <w:color w:val="000000" w:themeColor="text1"/>
          <w:sz w:val="24"/>
          <w:szCs w:val="24"/>
        </w:rPr>
        <w:t xml:space="preserve"> que traten de forma específica</w:t>
      </w:r>
      <w:r w:rsidRPr="00CB34A5">
        <w:rPr>
          <w:rFonts w:ascii="Times New Roman" w:hAnsi="Times New Roman" w:cs="Times New Roman"/>
          <w:color w:val="000000" w:themeColor="text1"/>
          <w:sz w:val="24"/>
          <w:szCs w:val="24"/>
        </w:rPr>
        <w:t xml:space="preserve"> la gamificación en Educación Física (EF).</w:t>
      </w:r>
    </w:p>
    <w:p w:rsidR="005762AD" w:rsidRPr="00CB34A5" w:rsidRDefault="005762AD" w:rsidP="005762AD">
      <w:pPr>
        <w:pStyle w:val="Sinespaciado"/>
        <w:jc w:val="both"/>
        <w:rPr>
          <w:rFonts w:ascii="Times New Roman" w:hAnsi="Times New Roman" w:cs="Times New Roman"/>
          <w:color w:val="000000" w:themeColor="text1"/>
          <w:sz w:val="24"/>
          <w:szCs w:val="24"/>
        </w:rPr>
      </w:pPr>
    </w:p>
    <w:p w:rsidR="005762AD" w:rsidRPr="00CB34A5" w:rsidRDefault="005762AD" w:rsidP="005762AD">
      <w:pPr>
        <w:pStyle w:val="Sinespaciado"/>
        <w:jc w:val="both"/>
        <w:rPr>
          <w:rFonts w:ascii="Times New Roman" w:hAnsi="Times New Roman" w:cs="Times New Roman"/>
          <w:color w:val="000000" w:themeColor="text1"/>
          <w:sz w:val="24"/>
          <w:szCs w:val="24"/>
        </w:rPr>
      </w:pPr>
      <w:r w:rsidRPr="00CB34A5">
        <w:rPr>
          <w:rFonts w:ascii="Times New Roman" w:hAnsi="Times New Roman" w:cs="Times New Roman"/>
          <w:color w:val="000000" w:themeColor="text1"/>
          <w:sz w:val="24"/>
          <w:szCs w:val="24"/>
        </w:rPr>
        <w:t xml:space="preserve">Centrándonos en el área </w:t>
      </w:r>
      <w:r w:rsidR="000C3A68" w:rsidRPr="00CB34A5">
        <w:rPr>
          <w:rFonts w:ascii="Times New Roman" w:hAnsi="Times New Roman" w:cs="Times New Roman"/>
          <w:color w:val="000000" w:themeColor="text1"/>
          <w:sz w:val="24"/>
          <w:szCs w:val="24"/>
        </w:rPr>
        <w:t>d</w:t>
      </w:r>
      <w:r w:rsidRPr="00CB34A5">
        <w:rPr>
          <w:rFonts w:ascii="Times New Roman" w:hAnsi="Times New Roman" w:cs="Times New Roman"/>
          <w:color w:val="000000" w:themeColor="text1"/>
          <w:sz w:val="24"/>
          <w:szCs w:val="24"/>
        </w:rPr>
        <w:t xml:space="preserve">e la EF, </w:t>
      </w:r>
      <w:r w:rsidR="00321631" w:rsidRPr="00CB34A5">
        <w:rPr>
          <w:rFonts w:ascii="Times New Roman" w:hAnsi="Times New Roman" w:cs="Times New Roman"/>
          <w:color w:val="000000" w:themeColor="text1"/>
          <w:sz w:val="24"/>
          <w:szCs w:val="24"/>
        </w:rPr>
        <w:fldChar w:fldCharType="begin" w:fldLock="1"/>
      </w:r>
      <w:r w:rsidR="003A5F16" w:rsidRPr="00CB34A5">
        <w:rPr>
          <w:rFonts w:ascii="Times New Roman" w:hAnsi="Times New Roman" w:cs="Times New Roman"/>
          <w:color w:val="000000" w:themeColor="text1"/>
          <w:sz w:val="24"/>
          <w:szCs w:val="24"/>
        </w:rPr>
        <w:instrText>ADDIN CSL_CITATION {"citationItems":[{"id":"ITEM-1","itemData":{"ISSN":"2387-161X","abstract":"Cada vez son más los docentes de diferentes etapas y contextos educativos que\nestán incorporando en su día a día la enseñanza basada en modelos pedagógicos.\nNo obstante, la comprensión teórica y la aplicación práctica de los mismos no es\nuna tarea fácil y requiere de una formación adecuada . En el presente artículo se\npresentan por tanto los modelos pedagógicos más significativos y utilizados en\neducación física, divididos en a) básicos: Aprendizaje Cooperativo, Educación Deportiva,\nComprensivo de Iniciación Deportiva (TGfU) y Responsabilidad Personal\ny Social, y b) emergentes: Educación Aventura, Alfabetización Motora, Estilo Actitudinal,\nModelo Ludotécnico, Autoconstrucción de materiales y Educación para\nla salud. También se destacan los modelos de aplicación Híbridos. De cada uno de\nellos se hace una breve conceptualización y revisión de las investigaciones realizadas,\nse destacan las consideraciones prácticas, y se describen algunos ejemplos de\npropuestas experimentadas para su aplicación práctica por parte de los docentes.\nSi se pretende que la experiencia de los estudiantes con la asignatura de educación\nfísica sea aecuada, no se puede obviar el empleo de modelos pedagógicos. Una utilización\nequilibrada y coherente favorecerá en el alumnado su implicación, su motivación,\nlas relaciones interpersonales, el aprendizaje, la autonomía, su disciplina,\nestimulará en los docentes un desarrollo profesional óptimo y ambos favorecerás la mejora del proceso educativo.","author":[{"dropping-particle":"","family":"FERNANDEZ-RÍO","given":"Javier","non-dropping-particle":"","parse-names":false,"suffix":""},{"dropping-particle":"","family":"CALDERÓN","given":"Antonio","non-dropping-particle":"","parse-names":false,"suffix":""},{"dropping-particle":"","family":"ALCALÁ","given":"David HORTIGüELA","non-dropping-particle":"","parse-names":false,"suffix":""},{"dropping-particle":"","family":"PÉREz-PUEyO","given":"Ángel","non-dropping-particle":"","parse-names":false,"suffix":""},{"dropping-particle":"","family":"CEBAMANOS","given":"Mónica AZNAR","non-dropping-particle":"","parse-names":false,"suffix":""}],"container-title":"Revista Española de Educación Física y Deportes","id":"ITEM-1","issue":"413","issued":{"date-parts":[["2016","4","29"]]},"page":"55-75","title":"Modelos pedagógicos en educación  física: consideraciones  teórico-prácticas para docentes","type":"article-journal","volume":"0"},"uris":["http://www.mendeley.com/documents/?uuid=f4585305-862d-36ca-9a7a-92e09a4d3d52"]}],"mendeley":{"formattedCitation":"(FERNANDEZ-RÍO, CALDERÓN, ALCALÁ, PÉREz-PUEyO, &amp; CEBAMANOS, 2016)","manualFormatting":"Fernández-Río, Calderón, Hortigüela, Pérez-Pueyo y Aznar","plainTextFormattedCitation":"(FERNANDEZ-RÍO, CALDERÓN, ALCALÁ, PÉREz-PUEyO, &amp; CEBAMANOS, 2016)","previouslyFormattedCitation":"(FERNANDEZ-RÍO, CALDERÓN, ALCALÁ, PÉREz-PUEyO, &amp; CEBAMANOS, 2016)"},"properties":{"noteIndex":0},"schema":"https://github.com/citation-style-language/schema/raw/master/csl-citation.json"}</w:instrText>
      </w:r>
      <w:r w:rsidR="00321631" w:rsidRPr="00CB34A5">
        <w:rPr>
          <w:rFonts w:ascii="Times New Roman" w:hAnsi="Times New Roman" w:cs="Times New Roman"/>
          <w:color w:val="000000" w:themeColor="text1"/>
          <w:sz w:val="24"/>
          <w:szCs w:val="24"/>
        </w:rPr>
        <w:fldChar w:fldCharType="separate"/>
      </w:r>
      <w:r w:rsidRPr="00CB34A5">
        <w:rPr>
          <w:rFonts w:ascii="Times New Roman" w:hAnsi="Times New Roman" w:cs="Times New Roman"/>
          <w:noProof/>
          <w:color w:val="000000" w:themeColor="text1"/>
          <w:sz w:val="24"/>
          <w:szCs w:val="24"/>
        </w:rPr>
        <w:t xml:space="preserve">Fernández-Río, Calderón, </w:t>
      </w:r>
      <w:r w:rsidR="00C61D6E" w:rsidRPr="00CB34A5">
        <w:rPr>
          <w:rFonts w:ascii="Times New Roman" w:hAnsi="Times New Roman" w:cs="Times New Roman"/>
          <w:noProof/>
          <w:color w:val="000000" w:themeColor="text1"/>
          <w:sz w:val="24"/>
          <w:szCs w:val="24"/>
        </w:rPr>
        <w:t>Hortigüela</w:t>
      </w:r>
      <w:r w:rsidRPr="00CB34A5">
        <w:rPr>
          <w:rFonts w:ascii="Times New Roman" w:hAnsi="Times New Roman" w:cs="Times New Roman"/>
          <w:noProof/>
          <w:color w:val="000000" w:themeColor="text1"/>
          <w:sz w:val="24"/>
          <w:szCs w:val="24"/>
        </w:rPr>
        <w:t xml:space="preserve">, Pérez-Pueyo y </w:t>
      </w:r>
      <w:r w:rsidR="00C61D6E" w:rsidRPr="00CB34A5">
        <w:rPr>
          <w:rFonts w:ascii="Times New Roman" w:hAnsi="Times New Roman" w:cs="Times New Roman"/>
          <w:noProof/>
          <w:color w:val="000000" w:themeColor="text1"/>
          <w:sz w:val="24"/>
          <w:szCs w:val="24"/>
        </w:rPr>
        <w:t>Aznar</w:t>
      </w:r>
      <w:r w:rsidR="00321631" w:rsidRPr="00CB34A5">
        <w:rPr>
          <w:rFonts w:ascii="Times New Roman" w:hAnsi="Times New Roman" w:cs="Times New Roman"/>
          <w:color w:val="000000" w:themeColor="text1"/>
          <w:sz w:val="24"/>
          <w:szCs w:val="24"/>
        </w:rPr>
        <w:fldChar w:fldCharType="end"/>
      </w:r>
      <w:r w:rsidRPr="00CB34A5">
        <w:rPr>
          <w:rFonts w:ascii="Times New Roman" w:hAnsi="Times New Roman" w:cs="Times New Roman"/>
          <w:color w:val="000000" w:themeColor="text1"/>
          <w:sz w:val="24"/>
          <w:szCs w:val="24"/>
        </w:rPr>
        <w:t xml:space="preserve"> (2016) </w:t>
      </w:r>
      <w:r w:rsidR="008F31D5" w:rsidRPr="00CB34A5">
        <w:rPr>
          <w:rFonts w:ascii="Times New Roman" w:hAnsi="Times New Roman" w:cs="Times New Roman"/>
          <w:color w:val="000000" w:themeColor="text1"/>
          <w:sz w:val="24"/>
          <w:szCs w:val="24"/>
        </w:rPr>
        <w:t xml:space="preserve">presentan los modelos pedagógicos más utilizados, significativos y emergentes en esta área, y entre los cuales no se encuentra la gamificación. </w:t>
      </w:r>
      <w:r w:rsidRPr="00CB34A5">
        <w:rPr>
          <w:rFonts w:ascii="Times New Roman" w:hAnsi="Times New Roman" w:cs="Times New Roman"/>
          <w:color w:val="000000" w:themeColor="text1"/>
          <w:sz w:val="24"/>
          <w:szCs w:val="24"/>
        </w:rPr>
        <w:t>Sin embargo,</w:t>
      </w:r>
      <w:r w:rsidR="008F31D5" w:rsidRPr="00CB34A5">
        <w:rPr>
          <w:rFonts w:ascii="Times New Roman" w:hAnsi="Times New Roman" w:cs="Times New Roman"/>
          <w:color w:val="000000" w:themeColor="text1"/>
          <w:sz w:val="24"/>
          <w:szCs w:val="24"/>
        </w:rPr>
        <w:t xml:space="preserve"> otros autores la</w:t>
      </w:r>
      <w:r w:rsidRPr="00CB34A5">
        <w:rPr>
          <w:rFonts w:ascii="Times New Roman" w:hAnsi="Times New Roman" w:cs="Times New Roman"/>
          <w:color w:val="000000" w:themeColor="text1"/>
          <w:sz w:val="24"/>
          <w:szCs w:val="24"/>
        </w:rPr>
        <w:t xml:space="preserve"> consideran a la misma vez una técnica, un método y una estrategia </w:t>
      </w:r>
      <w:r w:rsidR="00321631" w:rsidRPr="00CB34A5">
        <w:rPr>
          <w:rFonts w:ascii="Times New Roman" w:hAnsi="Times New Roman" w:cs="Times New Roman"/>
          <w:color w:val="000000" w:themeColor="text1"/>
          <w:sz w:val="24"/>
          <w:szCs w:val="24"/>
        </w:rPr>
        <w:fldChar w:fldCharType="begin" w:fldLock="1"/>
      </w:r>
      <w:r w:rsidR="003A5F16" w:rsidRPr="00CB34A5">
        <w:rPr>
          <w:rFonts w:ascii="Times New Roman" w:hAnsi="Times New Roman" w:cs="Times New Roman"/>
          <w:color w:val="000000" w:themeColor="text1"/>
          <w:sz w:val="24"/>
          <w:szCs w:val="24"/>
        </w:rPr>
        <w:instrText>ADDIN CSL_CITATION {"citationItems":[{"id":"ITEM-1","itemData":{"ISBN":"9788496627833","abstract":"1ª ed.","author":[{"dropping-particle":"","family":"Marín","given":"Imma","non-dropping-particle":"","parse-names":false,"suffix":""},{"dropping-particle":"","family":"Hierro","given":"Esther","non-dropping-particle":"","parse-names":false,"suffix":""}],"id":"ITEM-1","issued":{"date-parts":[["2013"]]},"publisher":"Empresa Activa","title":"Gamificación : el poder del juego en la gestión empresarial y la conexión con los clientes","type":"book"},"uris":["http://www.mendeley.com/documents/?uuid=ccd2da19-1b46-366c-8568-cdd270163429"]}],"mendeley":{"formattedCitation":"(Marín &amp; Hierro, 2013)","manualFormatting":"(Marín e Hierro, 2013)","plainTextFormattedCitation":"(Marín &amp; Hierro, 2013)","previouslyFormattedCitation":"(Marín &amp; Hierro, 2013)"},"properties":{"noteIndex":0},"schema":"https://github.com/citation-style-language/schema/raw/master/csl-citation.json"}</w:instrText>
      </w:r>
      <w:r w:rsidR="00321631" w:rsidRPr="00CB34A5">
        <w:rPr>
          <w:rFonts w:ascii="Times New Roman" w:hAnsi="Times New Roman" w:cs="Times New Roman"/>
          <w:color w:val="000000" w:themeColor="text1"/>
          <w:sz w:val="24"/>
          <w:szCs w:val="24"/>
        </w:rPr>
        <w:fldChar w:fldCharType="separate"/>
      </w:r>
      <w:r w:rsidR="00C61D6E" w:rsidRPr="00CB34A5">
        <w:rPr>
          <w:rFonts w:ascii="Times New Roman" w:hAnsi="Times New Roman" w:cs="Times New Roman"/>
          <w:noProof/>
          <w:color w:val="000000" w:themeColor="text1"/>
          <w:sz w:val="24"/>
          <w:szCs w:val="24"/>
        </w:rPr>
        <w:t>(Marín e</w:t>
      </w:r>
      <w:r w:rsidRPr="00CB34A5">
        <w:rPr>
          <w:rFonts w:ascii="Times New Roman" w:hAnsi="Times New Roman" w:cs="Times New Roman"/>
          <w:noProof/>
          <w:color w:val="000000" w:themeColor="text1"/>
          <w:sz w:val="24"/>
          <w:szCs w:val="24"/>
        </w:rPr>
        <w:t xml:space="preserve"> Hierro, 2013)</w:t>
      </w:r>
      <w:r w:rsidR="00321631" w:rsidRPr="00CB34A5">
        <w:rPr>
          <w:rFonts w:ascii="Times New Roman" w:hAnsi="Times New Roman" w:cs="Times New Roman"/>
          <w:color w:val="000000" w:themeColor="text1"/>
          <w:sz w:val="24"/>
          <w:szCs w:val="24"/>
        </w:rPr>
        <w:fldChar w:fldCharType="end"/>
      </w:r>
      <w:r w:rsidRPr="00CB34A5">
        <w:rPr>
          <w:rFonts w:ascii="Times New Roman" w:hAnsi="Times New Roman" w:cs="Times New Roman"/>
          <w:color w:val="000000" w:themeColor="text1"/>
          <w:sz w:val="24"/>
          <w:szCs w:val="24"/>
        </w:rPr>
        <w:t xml:space="preserve">. </w:t>
      </w:r>
      <w:r w:rsidR="00AE6EDD" w:rsidRPr="00CB34A5">
        <w:rPr>
          <w:rFonts w:ascii="Times New Roman" w:hAnsi="Times New Roman" w:cs="Times New Roman"/>
          <w:color w:val="000000" w:themeColor="text1"/>
          <w:sz w:val="24"/>
          <w:szCs w:val="24"/>
        </w:rPr>
        <w:t>Encontrándose</w:t>
      </w:r>
      <w:r w:rsidRPr="00CB34A5">
        <w:rPr>
          <w:rFonts w:ascii="Times New Roman" w:hAnsi="Times New Roman" w:cs="Times New Roman"/>
          <w:color w:val="000000" w:themeColor="text1"/>
          <w:sz w:val="24"/>
          <w:szCs w:val="24"/>
        </w:rPr>
        <w:t xml:space="preserve"> la gamificación </w:t>
      </w:r>
      <w:r w:rsidR="00AE6EDD" w:rsidRPr="00CB34A5">
        <w:rPr>
          <w:rFonts w:ascii="Times New Roman" w:hAnsi="Times New Roman" w:cs="Times New Roman"/>
          <w:color w:val="000000" w:themeColor="text1"/>
          <w:sz w:val="24"/>
          <w:szCs w:val="24"/>
        </w:rPr>
        <w:t>en estado de consolidación</w:t>
      </w:r>
      <w:r w:rsidRPr="00CB34A5">
        <w:rPr>
          <w:rFonts w:ascii="Times New Roman" w:hAnsi="Times New Roman" w:cs="Times New Roman"/>
          <w:color w:val="000000" w:themeColor="text1"/>
          <w:sz w:val="24"/>
          <w:szCs w:val="24"/>
        </w:rPr>
        <w:t xml:space="preserve"> como una estrategia de aprendizaje emergente para la educación actual por llevar implícita características positivas como favorecer la motivación e interés del alumnado por aprender, la mejora del rendimiento</w:t>
      </w:r>
      <w:r w:rsidR="00B8233A">
        <w:rPr>
          <w:rFonts w:ascii="Times New Roman" w:hAnsi="Times New Roman" w:cs="Times New Roman"/>
          <w:color w:val="000000" w:themeColor="text1"/>
          <w:sz w:val="24"/>
          <w:szCs w:val="24"/>
        </w:rPr>
        <w:t xml:space="preserve"> </w:t>
      </w:r>
      <w:r w:rsidRPr="00CB34A5">
        <w:rPr>
          <w:rFonts w:ascii="Times New Roman" w:hAnsi="Times New Roman" w:cs="Times New Roman"/>
          <w:color w:val="000000" w:themeColor="text1"/>
          <w:sz w:val="24"/>
          <w:szCs w:val="24"/>
        </w:rPr>
        <w:t>y un aumento del compromiso por la práctica de actividad física</w:t>
      </w:r>
      <w:r w:rsidR="004C1FFE" w:rsidRPr="00CB34A5">
        <w:rPr>
          <w:rFonts w:ascii="Times New Roman" w:hAnsi="Times New Roman" w:cs="Times New Roman"/>
          <w:color w:val="000000" w:themeColor="text1"/>
          <w:sz w:val="24"/>
          <w:szCs w:val="24"/>
        </w:rPr>
        <w:t xml:space="preserve"> </w:t>
      </w:r>
      <w:r w:rsidR="00321631" w:rsidRPr="00CB34A5">
        <w:rPr>
          <w:rFonts w:ascii="Times New Roman" w:hAnsi="Times New Roman" w:cs="Times New Roman"/>
          <w:color w:val="000000" w:themeColor="text1"/>
          <w:sz w:val="24"/>
          <w:szCs w:val="24"/>
        </w:rPr>
        <w:fldChar w:fldCharType="begin" w:fldLock="1"/>
      </w:r>
      <w:r w:rsidR="003A5F16" w:rsidRPr="00CB34A5">
        <w:rPr>
          <w:rFonts w:ascii="Times New Roman" w:hAnsi="Times New Roman" w:cs="Times New Roman"/>
          <w:color w:val="000000" w:themeColor="text1"/>
          <w:sz w:val="24"/>
          <w:szCs w:val="24"/>
        </w:rPr>
        <w:instrText>ADDIN CSL_CITATION {"citationItems":[{"id":"ITEM-1","itemData":{"DOI":"10.5672/apunts.2014-0983.es.(2015/1).119.04","ISSN":"15774015","author":[{"dropping-particle":"","family":"Monguillot Hernando","given":"Meritxell","non-dropping-particle":"","parse-names":false,"suffix":""},{"dropping-particle":"","family":"González Arévalo","given":"Carles","non-dropping-particle":"","parse-names":false,"suffix":""},{"dropping-particle":"","family":"Zurita Mon","given":"Carles","non-dropping-particle":"","parse-names":false,"suffix":""},{"dropping-particle":"","family":"Almirall Batet","given":"Lluís","non-dropping-particle":"","parse-names":false,"suffix":""},{"dropping-particle":"","family":"Guitert Catasús","given":"Montse","non-dropping-particle":"","parse-names":false,"suffix":""}],"container-title":"Apunts Educación Física y Deportes","id":"ITEM-1","issue":"119","issued":{"date-parts":[["2015","3","30"]]},"page":"71-79","title":"Play the Game: gamificación y hábitos saludables en educación físico","type":"article-journal"},"uris":["http://www.mendeley.com/documents/?uuid=0b5768fa-4441-3686-b42e-b9ae0aa3143b"]},{"id":"ITEM-2","itemData":{"DOI":"10.22370/ieya.2017.3.2.755","ISSN":"0719-6202","abstract":"La experiencia muestra una aplicación de Gamificación en un centro de educación primaria. En ella se intenta unir el juego con el aprendizaje, con la intención de buscar una mayor motivación por parte de los alumnos a través de experiencias positivas y una participación activa vinculándola a diferentes aplicaciones como ClassDojo, Kahoot o Plickers. La Gamificación supone una alternativa pedagógica al involucrar al alumnado, a través del juego de retos, en su propio proceso de aprendizaje. La experiencia muestra que la propuesta incentiva el ánimo de superación del alumnado, consiguiendo una mayor interiorización de conocimientos, actitudes, habilidades y destrezas.","author":[{"dropping-particle":"","family":"Ordiz-Carpintero","given":"Tania","non-dropping-particle":"","parse-names":false,"suffix":""}],"container-title":"Revista Infancia, Educación y Aprendizaje","id":"ITEM-2","issue":"2","issued":{"date-parts":[["2017","6","27"]]},"page":"397","title":"Gamificación: La vuelta al mundo en 80 días","type":"article-journal","volume":"3"},"uris":["http://www.mendeley.com/documents/?uuid=ffd531eb-8d03-3a81-988c-7590b8a69f96"]}],"mendeley":{"formattedCitation":"(Monguillot Hernando et al., 2015; Ordiz-Carpintero, 2017)","manualFormatting":"(Monguillot et al., 2015; Ordiz, 2017)","plainTextFormattedCitation":"(Monguillot Hernando et al., 2015; Ordiz-Carpintero, 2017)","previouslyFormattedCitation":"(Monguillot Hernando et al., 2015; Ordiz-Carpintero, 2017)"},"properties":{"noteIndex":0},"schema":"https://github.com/citation-style-language/schema/raw/master/csl-citation.json"}</w:instrText>
      </w:r>
      <w:r w:rsidR="00321631" w:rsidRPr="00CB34A5">
        <w:rPr>
          <w:rFonts w:ascii="Times New Roman" w:hAnsi="Times New Roman" w:cs="Times New Roman"/>
          <w:color w:val="000000" w:themeColor="text1"/>
          <w:sz w:val="24"/>
          <w:szCs w:val="24"/>
        </w:rPr>
        <w:fldChar w:fldCharType="separate"/>
      </w:r>
      <w:r w:rsidRPr="00CB34A5">
        <w:rPr>
          <w:rFonts w:ascii="Times New Roman" w:hAnsi="Times New Roman" w:cs="Times New Roman"/>
          <w:noProof/>
          <w:color w:val="000000" w:themeColor="text1"/>
          <w:sz w:val="24"/>
          <w:szCs w:val="24"/>
        </w:rPr>
        <w:t>(Monguillot et al., 2015; Ordiz, 2017)</w:t>
      </w:r>
      <w:r w:rsidR="00321631" w:rsidRPr="00CB34A5">
        <w:rPr>
          <w:rFonts w:ascii="Times New Roman" w:hAnsi="Times New Roman" w:cs="Times New Roman"/>
          <w:color w:val="000000" w:themeColor="text1"/>
          <w:sz w:val="24"/>
          <w:szCs w:val="24"/>
        </w:rPr>
        <w:fldChar w:fldCharType="end"/>
      </w:r>
      <w:r w:rsidR="004C1FFE" w:rsidRPr="00CB34A5">
        <w:rPr>
          <w:rFonts w:ascii="Times New Roman" w:hAnsi="Times New Roman" w:cs="Times New Roman"/>
          <w:color w:val="000000" w:themeColor="text1"/>
          <w:sz w:val="24"/>
          <w:szCs w:val="24"/>
        </w:rPr>
        <w:t>, tan reconocidas son sus posibilidades y beneficios educativos entre la comunidad de docentes de EF que, aunque son escasas, ya se pueden observar propuestas y experiencias en este ámbito (Mora-González y Martínez-Téllez, 2015; Navarro, Martínez y Pérez; 2017).</w:t>
      </w:r>
    </w:p>
    <w:p w:rsidR="005762AD" w:rsidRPr="00CB34A5" w:rsidRDefault="005762AD" w:rsidP="00D83B60">
      <w:pPr>
        <w:spacing w:after="0" w:line="240" w:lineRule="auto"/>
        <w:jc w:val="both"/>
        <w:rPr>
          <w:rFonts w:ascii="Times New Roman" w:hAnsi="Times New Roman" w:cs="Times New Roman"/>
          <w:b/>
          <w:color w:val="000000" w:themeColor="text1"/>
          <w:sz w:val="24"/>
          <w:lang w:val="es-ES"/>
        </w:rPr>
      </w:pPr>
    </w:p>
    <w:p w:rsidR="005762AD" w:rsidRPr="00CB34A5" w:rsidRDefault="00640CC4" w:rsidP="00D83B60">
      <w:pPr>
        <w:spacing w:after="0" w:line="240" w:lineRule="auto"/>
        <w:jc w:val="both"/>
        <w:rPr>
          <w:rFonts w:ascii="Times New Roman" w:hAnsi="Times New Roman" w:cs="Times New Roman"/>
          <w:b/>
          <w:color w:val="000000" w:themeColor="text1"/>
          <w:sz w:val="24"/>
          <w:lang w:val="es-ES"/>
        </w:rPr>
      </w:pPr>
      <w:r>
        <w:rPr>
          <w:rFonts w:ascii="Times New Roman" w:hAnsi="Times New Roman" w:cs="Times New Roman"/>
          <w:color w:val="000000" w:themeColor="text1"/>
          <w:sz w:val="24"/>
          <w:szCs w:val="24"/>
          <w:lang w:val="es-ES"/>
        </w:rPr>
        <w:t>Por tanto, e</w:t>
      </w:r>
      <w:r w:rsidR="005762AD" w:rsidRPr="00CB34A5">
        <w:rPr>
          <w:rFonts w:ascii="Times New Roman" w:hAnsi="Times New Roman" w:cs="Times New Roman"/>
          <w:color w:val="000000" w:themeColor="text1"/>
          <w:sz w:val="24"/>
          <w:szCs w:val="24"/>
          <w:lang w:val="es-ES"/>
        </w:rPr>
        <w:t xml:space="preserve">l objetivo </w:t>
      </w:r>
      <w:r w:rsidR="00FD3B47" w:rsidRPr="00CB34A5">
        <w:rPr>
          <w:rFonts w:ascii="Times New Roman" w:hAnsi="Times New Roman" w:cs="Times New Roman"/>
          <w:color w:val="000000" w:themeColor="text1"/>
          <w:sz w:val="24"/>
          <w:szCs w:val="24"/>
          <w:lang w:val="es-ES"/>
        </w:rPr>
        <w:t>del presente trabajo</w:t>
      </w:r>
      <w:r w:rsidR="005762AD" w:rsidRPr="00CB34A5">
        <w:rPr>
          <w:rFonts w:ascii="Times New Roman" w:hAnsi="Times New Roman" w:cs="Times New Roman"/>
          <w:color w:val="000000" w:themeColor="text1"/>
          <w:sz w:val="24"/>
          <w:szCs w:val="24"/>
          <w:lang w:val="es-ES"/>
        </w:rPr>
        <w:t xml:space="preserve"> consiste en revisar, recopilar y analizar la bibliografía relacionada con la gamificación en el área de la Educación Física.</w:t>
      </w:r>
    </w:p>
    <w:p w:rsidR="00D83B60" w:rsidRDefault="00D83B60" w:rsidP="00D83B60">
      <w:pPr>
        <w:spacing w:after="0" w:line="240" w:lineRule="auto"/>
        <w:jc w:val="both"/>
        <w:rPr>
          <w:rFonts w:ascii="Times New Roman" w:hAnsi="Times New Roman" w:cs="Times New Roman"/>
          <w:b/>
          <w:sz w:val="24"/>
          <w:lang w:val="es-ES"/>
        </w:rPr>
      </w:pPr>
    </w:p>
    <w:p w:rsidR="00D83B60" w:rsidRDefault="006B72D1" w:rsidP="00D83B60">
      <w:pPr>
        <w:spacing w:after="0" w:line="240" w:lineRule="auto"/>
        <w:jc w:val="both"/>
        <w:rPr>
          <w:rFonts w:ascii="Times New Roman" w:hAnsi="Times New Roman" w:cs="Times New Roman"/>
          <w:b/>
          <w:sz w:val="24"/>
          <w:lang w:val="es-ES"/>
        </w:rPr>
      </w:pPr>
      <w:r>
        <w:rPr>
          <w:rFonts w:ascii="Times New Roman" w:hAnsi="Times New Roman" w:cs="Times New Roman"/>
          <w:b/>
          <w:sz w:val="24"/>
          <w:lang w:val="es-ES"/>
        </w:rPr>
        <w:t>METODOLOGÍA</w:t>
      </w:r>
    </w:p>
    <w:p w:rsidR="006B72D1" w:rsidRDefault="006B72D1" w:rsidP="00D83B60">
      <w:pPr>
        <w:spacing w:after="0" w:line="240" w:lineRule="auto"/>
        <w:jc w:val="both"/>
        <w:rPr>
          <w:rFonts w:ascii="Times New Roman" w:hAnsi="Times New Roman" w:cs="Times New Roman"/>
          <w:b/>
          <w:sz w:val="24"/>
          <w:lang w:val="es-ES"/>
        </w:rPr>
      </w:pPr>
    </w:p>
    <w:p w:rsidR="006B72D1" w:rsidRDefault="006B72D1" w:rsidP="00D83B60">
      <w:pPr>
        <w:spacing w:after="0" w:line="240" w:lineRule="auto"/>
        <w:jc w:val="both"/>
        <w:rPr>
          <w:rFonts w:ascii="Times New Roman" w:hAnsi="Times New Roman" w:cs="Times New Roman"/>
          <w:b/>
          <w:sz w:val="24"/>
          <w:lang w:val="es-ES"/>
        </w:rPr>
      </w:pPr>
      <w:r>
        <w:rPr>
          <w:rFonts w:ascii="Times New Roman" w:hAnsi="Times New Roman" w:cs="Times New Roman"/>
          <w:b/>
          <w:sz w:val="24"/>
          <w:lang w:val="es-ES"/>
        </w:rPr>
        <w:t>Diseño</w:t>
      </w:r>
    </w:p>
    <w:p w:rsidR="006B72D1" w:rsidRPr="0006281E" w:rsidRDefault="006B72D1" w:rsidP="00D83B60">
      <w:pPr>
        <w:spacing w:after="0" w:line="240" w:lineRule="auto"/>
        <w:jc w:val="both"/>
        <w:rPr>
          <w:rFonts w:ascii="Times New Roman" w:hAnsi="Times New Roman" w:cs="Times New Roman"/>
          <w:color w:val="000000" w:themeColor="text1"/>
          <w:sz w:val="24"/>
          <w:szCs w:val="23"/>
        </w:rPr>
      </w:pPr>
      <w:r w:rsidRPr="00340C9B">
        <w:rPr>
          <w:rFonts w:ascii="Times New Roman" w:hAnsi="Times New Roman" w:cs="Times New Roman"/>
          <w:color w:val="000000" w:themeColor="text1"/>
          <w:sz w:val="24"/>
          <w:szCs w:val="23"/>
        </w:rPr>
        <w:lastRenderedPageBreak/>
        <w:t>El diseño utilizado para esta investigación ha sido la revisión documental descriptiva (Hernández, Fernández y Baptista, 2010) de</w:t>
      </w:r>
      <w:r w:rsidRPr="0006281E">
        <w:rPr>
          <w:rFonts w:ascii="Times New Roman" w:hAnsi="Times New Roman" w:cs="Times New Roman"/>
          <w:color w:val="000000" w:themeColor="text1"/>
          <w:sz w:val="24"/>
          <w:szCs w:val="23"/>
        </w:rPr>
        <w:t xml:space="preserve"> la bibliografía científica relacionada con la ga</w:t>
      </w:r>
      <w:r w:rsidR="0006281E" w:rsidRPr="0006281E">
        <w:rPr>
          <w:rFonts w:ascii="Times New Roman" w:hAnsi="Times New Roman" w:cs="Times New Roman"/>
          <w:color w:val="000000" w:themeColor="text1"/>
          <w:sz w:val="24"/>
          <w:szCs w:val="23"/>
        </w:rPr>
        <w:t>mificación en Educación Física.</w:t>
      </w:r>
    </w:p>
    <w:p w:rsidR="00B8233A" w:rsidRDefault="00B8233A" w:rsidP="006B72D1">
      <w:pPr>
        <w:spacing w:after="0" w:line="240" w:lineRule="auto"/>
        <w:jc w:val="both"/>
        <w:rPr>
          <w:rFonts w:ascii="Times New Roman" w:hAnsi="Times New Roman" w:cs="Times New Roman"/>
          <w:b/>
          <w:sz w:val="24"/>
          <w:szCs w:val="24"/>
          <w:lang w:val="es-ES"/>
        </w:rPr>
      </w:pPr>
    </w:p>
    <w:p w:rsidR="006B72D1" w:rsidRPr="006B72D1" w:rsidRDefault="006B72D1" w:rsidP="006B72D1">
      <w:pPr>
        <w:spacing w:after="0" w:line="240" w:lineRule="auto"/>
        <w:jc w:val="both"/>
        <w:rPr>
          <w:rFonts w:ascii="Times New Roman" w:hAnsi="Times New Roman" w:cs="Times New Roman"/>
          <w:b/>
          <w:sz w:val="24"/>
          <w:szCs w:val="24"/>
          <w:lang w:val="es-ES"/>
        </w:rPr>
      </w:pPr>
      <w:r w:rsidRPr="006B72D1">
        <w:rPr>
          <w:rFonts w:ascii="Times New Roman" w:hAnsi="Times New Roman" w:cs="Times New Roman"/>
          <w:b/>
          <w:sz w:val="24"/>
          <w:szCs w:val="24"/>
          <w:lang w:val="es-ES"/>
        </w:rPr>
        <w:t>Procedimiento</w:t>
      </w:r>
    </w:p>
    <w:p w:rsidR="00640CC4" w:rsidRDefault="006B72D1" w:rsidP="00640CC4">
      <w:pPr>
        <w:spacing w:after="0" w:line="240" w:lineRule="auto"/>
        <w:jc w:val="both"/>
        <w:rPr>
          <w:rFonts w:ascii="Times New Roman" w:hAnsi="Times New Roman" w:cs="Times New Roman"/>
          <w:color w:val="000000" w:themeColor="text1"/>
          <w:sz w:val="24"/>
          <w:szCs w:val="24"/>
        </w:rPr>
      </w:pPr>
      <w:r w:rsidRPr="003A753B">
        <w:rPr>
          <w:rFonts w:ascii="Times New Roman" w:hAnsi="Times New Roman" w:cs="Times New Roman"/>
          <w:color w:val="000000" w:themeColor="text1"/>
        </w:rPr>
        <w:t xml:space="preserve">La búsqueda se centró en artículos publicados </w:t>
      </w:r>
      <w:r w:rsidR="00163F18" w:rsidRPr="003A753B">
        <w:rPr>
          <w:rFonts w:ascii="Times New Roman" w:hAnsi="Times New Roman" w:cs="Times New Roman"/>
          <w:color w:val="000000" w:themeColor="text1"/>
        </w:rPr>
        <w:t xml:space="preserve">hasta septiembre de </w:t>
      </w:r>
      <w:r w:rsidRPr="003A753B">
        <w:rPr>
          <w:rFonts w:ascii="Times New Roman" w:hAnsi="Times New Roman" w:cs="Times New Roman"/>
          <w:color w:val="000000" w:themeColor="text1"/>
        </w:rPr>
        <w:t>2018, para ella se utilizaron las siguientes bases de datos:</w:t>
      </w:r>
      <w:r w:rsidR="00163F18" w:rsidRPr="003A753B">
        <w:rPr>
          <w:rFonts w:ascii="Times New Roman" w:hAnsi="Times New Roman" w:cs="Times New Roman"/>
          <w:color w:val="000000" w:themeColor="text1"/>
        </w:rPr>
        <w:t xml:space="preserve"> Dialnet, EBSCOhost, Google Scholar y WOS (Web of </w:t>
      </w:r>
      <w:proofErr w:type="spellStart"/>
      <w:r w:rsidR="00163F18" w:rsidRPr="003A753B">
        <w:rPr>
          <w:rFonts w:ascii="Times New Roman" w:hAnsi="Times New Roman" w:cs="Times New Roman"/>
          <w:color w:val="000000" w:themeColor="text1"/>
        </w:rPr>
        <w:t>Science</w:t>
      </w:r>
      <w:proofErr w:type="spellEnd"/>
      <w:r w:rsidR="00163F18" w:rsidRPr="003A753B">
        <w:rPr>
          <w:rFonts w:ascii="Times New Roman" w:hAnsi="Times New Roman" w:cs="Times New Roman"/>
          <w:color w:val="000000" w:themeColor="text1"/>
        </w:rPr>
        <w:t>).</w:t>
      </w:r>
      <w:r w:rsidR="00640CC4">
        <w:rPr>
          <w:rFonts w:ascii="Times New Roman" w:hAnsi="Times New Roman" w:cs="Times New Roman"/>
          <w:color w:val="000000" w:themeColor="text1"/>
        </w:rPr>
        <w:t xml:space="preserve"> </w:t>
      </w:r>
      <w:r w:rsidRPr="003A753B">
        <w:rPr>
          <w:rFonts w:ascii="Times New Roman" w:hAnsi="Times New Roman" w:cs="Times New Roman"/>
          <w:color w:val="000000" w:themeColor="text1"/>
        </w:rPr>
        <w:t>Las palabras clave utilizadas fueron:</w:t>
      </w:r>
      <w:r w:rsidR="00163F18" w:rsidRPr="003A753B">
        <w:rPr>
          <w:rFonts w:ascii="Times New Roman" w:hAnsi="Times New Roman" w:cs="Times New Roman"/>
          <w:color w:val="000000" w:themeColor="text1"/>
        </w:rPr>
        <w:t xml:space="preserve"> gamificación,</w:t>
      </w:r>
      <w:r w:rsidR="003A753B">
        <w:rPr>
          <w:rFonts w:ascii="Times New Roman" w:hAnsi="Times New Roman" w:cs="Times New Roman"/>
          <w:color w:val="000000" w:themeColor="text1"/>
        </w:rPr>
        <w:t xml:space="preserve"> educación física, </w:t>
      </w:r>
      <w:proofErr w:type="spellStart"/>
      <w:r w:rsidR="003A753B" w:rsidRPr="00640CC4">
        <w:rPr>
          <w:rFonts w:ascii="Times New Roman" w:hAnsi="Times New Roman" w:cs="Times New Roman"/>
          <w:i/>
          <w:color w:val="000000" w:themeColor="text1"/>
        </w:rPr>
        <w:t>gamification</w:t>
      </w:r>
      <w:proofErr w:type="spellEnd"/>
      <w:r w:rsidR="003A753B">
        <w:rPr>
          <w:rFonts w:ascii="Times New Roman" w:hAnsi="Times New Roman" w:cs="Times New Roman"/>
          <w:color w:val="000000" w:themeColor="text1"/>
        </w:rPr>
        <w:t xml:space="preserve"> y</w:t>
      </w:r>
      <w:r w:rsidR="00163F18" w:rsidRPr="003A753B">
        <w:rPr>
          <w:rFonts w:ascii="Times New Roman" w:hAnsi="Times New Roman" w:cs="Times New Roman"/>
          <w:color w:val="000000" w:themeColor="text1"/>
        </w:rPr>
        <w:t xml:space="preserve"> </w:t>
      </w:r>
      <w:proofErr w:type="spellStart"/>
      <w:r w:rsidR="00163F18" w:rsidRPr="00640CC4">
        <w:rPr>
          <w:rFonts w:ascii="Times New Roman" w:hAnsi="Times New Roman" w:cs="Times New Roman"/>
          <w:i/>
          <w:color w:val="000000" w:themeColor="text1"/>
        </w:rPr>
        <w:t>physical</w:t>
      </w:r>
      <w:proofErr w:type="spellEnd"/>
      <w:r w:rsidR="00163F18" w:rsidRPr="00640CC4">
        <w:rPr>
          <w:rFonts w:ascii="Times New Roman" w:hAnsi="Times New Roman" w:cs="Times New Roman"/>
          <w:i/>
          <w:color w:val="000000" w:themeColor="text1"/>
        </w:rPr>
        <w:t xml:space="preserve"> </w:t>
      </w:r>
      <w:proofErr w:type="spellStart"/>
      <w:r w:rsidR="00163F18" w:rsidRPr="00640CC4">
        <w:rPr>
          <w:rFonts w:ascii="Times New Roman" w:hAnsi="Times New Roman" w:cs="Times New Roman"/>
          <w:i/>
          <w:color w:val="000000" w:themeColor="text1"/>
        </w:rPr>
        <w:t>edu</w:t>
      </w:r>
      <w:r w:rsidR="003A753B" w:rsidRPr="00640CC4">
        <w:rPr>
          <w:rFonts w:ascii="Times New Roman" w:hAnsi="Times New Roman" w:cs="Times New Roman"/>
          <w:i/>
          <w:color w:val="000000" w:themeColor="text1"/>
        </w:rPr>
        <w:t>cation</w:t>
      </w:r>
      <w:proofErr w:type="spellEnd"/>
      <w:r w:rsidR="003A753B" w:rsidRPr="003A753B">
        <w:rPr>
          <w:rFonts w:ascii="Times New Roman" w:hAnsi="Times New Roman" w:cs="Times New Roman"/>
          <w:color w:val="000000" w:themeColor="text1"/>
        </w:rPr>
        <w:t>.</w:t>
      </w:r>
      <w:r w:rsidR="00640CC4">
        <w:rPr>
          <w:rFonts w:ascii="Times New Roman" w:hAnsi="Times New Roman" w:cs="Times New Roman"/>
          <w:color w:val="000000" w:themeColor="text1"/>
        </w:rPr>
        <w:t xml:space="preserve"> </w:t>
      </w:r>
      <w:r w:rsidR="00640CC4">
        <w:rPr>
          <w:rFonts w:ascii="Times New Roman" w:hAnsi="Times New Roman" w:cs="Times New Roman"/>
          <w:color w:val="000000" w:themeColor="text1"/>
          <w:sz w:val="24"/>
          <w:szCs w:val="24"/>
        </w:rPr>
        <w:t>Los criterios de inclusión fueron: (1) artículos originales; (</w:t>
      </w:r>
      <w:r w:rsidR="00EB56FF">
        <w:rPr>
          <w:rFonts w:ascii="Times New Roman" w:hAnsi="Times New Roman" w:cs="Times New Roman"/>
          <w:color w:val="000000" w:themeColor="text1"/>
          <w:sz w:val="24"/>
          <w:szCs w:val="24"/>
        </w:rPr>
        <w:t>2</w:t>
      </w:r>
      <w:r w:rsidR="00640CC4">
        <w:rPr>
          <w:rFonts w:ascii="Times New Roman" w:hAnsi="Times New Roman" w:cs="Times New Roman"/>
          <w:color w:val="000000" w:themeColor="text1"/>
          <w:sz w:val="24"/>
          <w:szCs w:val="24"/>
        </w:rPr>
        <w:t>) escritos en castellano o ingl</w:t>
      </w:r>
      <w:r w:rsidR="00EB56FF">
        <w:rPr>
          <w:rFonts w:ascii="Times New Roman" w:hAnsi="Times New Roman" w:cs="Times New Roman"/>
          <w:color w:val="000000" w:themeColor="text1"/>
          <w:sz w:val="24"/>
          <w:szCs w:val="24"/>
        </w:rPr>
        <w:t>és; (3</w:t>
      </w:r>
      <w:r w:rsidR="00640CC4">
        <w:rPr>
          <w:rFonts w:ascii="Times New Roman" w:hAnsi="Times New Roman" w:cs="Times New Roman"/>
          <w:color w:val="000000" w:themeColor="text1"/>
          <w:sz w:val="24"/>
          <w:szCs w:val="24"/>
        </w:rPr>
        <w:t xml:space="preserve">) que traten sobre cualquier aspecto de la gamificación en el área de Educación Física. Se excluyeron las comunicaciones a congresos, </w:t>
      </w:r>
      <w:r w:rsidR="00A21A98">
        <w:rPr>
          <w:rFonts w:ascii="Times New Roman" w:hAnsi="Times New Roman" w:cs="Times New Roman"/>
          <w:color w:val="000000" w:themeColor="text1"/>
          <w:sz w:val="24"/>
          <w:szCs w:val="24"/>
        </w:rPr>
        <w:t xml:space="preserve">las </w:t>
      </w:r>
      <w:r w:rsidR="00640CC4">
        <w:rPr>
          <w:rFonts w:ascii="Times New Roman" w:hAnsi="Times New Roman" w:cs="Times New Roman"/>
          <w:color w:val="000000" w:themeColor="text1"/>
          <w:sz w:val="24"/>
          <w:szCs w:val="24"/>
        </w:rPr>
        <w:t>tesis doctorales,</w:t>
      </w:r>
      <w:r w:rsidR="00A21A98">
        <w:rPr>
          <w:rFonts w:ascii="Times New Roman" w:hAnsi="Times New Roman" w:cs="Times New Roman"/>
          <w:color w:val="000000" w:themeColor="text1"/>
          <w:sz w:val="24"/>
          <w:szCs w:val="24"/>
        </w:rPr>
        <w:t xml:space="preserve"> y los</w:t>
      </w:r>
      <w:r w:rsidR="00640CC4">
        <w:rPr>
          <w:rFonts w:ascii="Times New Roman" w:hAnsi="Times New Roman" w:cs="Times New Roman"/>
          <w:color w:val="000000" w:themeColor="text1"/>
          <w:sz w:val="24"/>
          <w:szCs w:val="24"/>
        </w:rPr>
        <w:t xml:space="preserve"> trabajo</w:t>
      </w:r>
      <w:r w:rsidR="00A21A98">
        <w:rPr>
          <w:rFonts w:ascii="Times New Roman" w:hAnsi="Times New Roman" w:cs="Times New Roman"/>
          <w:color w:val="000000" w:themeColor="text1"/>
          <w:sz w:val="24"/>
          <w:szCs w:val="24"/>
        </w:rPr>
        <w:t>s</w:t>
      </w:r>
      <w:r w:rsidR="00640CC4">
        <w:rPr>
          <w:rFonts w:ascii="Times New Roman" w:hAnsi="Times New Roman" w:cs="Times New Roman"/>
          <w:color w:val="000000" w:themeColor="text1"/>
          <w:sz w:val="24"/>
          <w:szCs w:val="24"/>
        </w:rPr>
        <w:t xml:space="preserve"> fin de grado o máster. Tras aplicar esta estrategia se seleccionaron un total de 19 artículos (figura 1).</w:t>
      </w:r>
    </w:p>
    <w:p w:rsidR="0054663A" w:rsidRDefault="0054663A" w:rsidP="007E01C6">
      <w:pPr>
        <w:pStyle w:val="Default"/>
        <w:jc w:val="both"/>
        <w:rPr>
          <w:rFonts w:ascii="Times New Roman" w:hAnsi="Times New Roman" w:cs="Times New Roman"/>
          <w:color w:val="000000" w:themeColor="text1"/>
        </w:rPr>
      </w:pPr>
    </w:p>
    <w:p w:rsidR="00947AEB" w:rsidRDefault="00A21A98" w:rsidP="00F95C35">
      <w:pPr>
        <w:pStyle w:val="Default"/>
        <w:jc w:val="center"/>
        <w:rPr>
          <w:rFonts w:ascii="Times New Roman" w:hAnsi="Times New Roman" w:cs="Times New Roman"/>
          <w:color w:val="000000" w:themeColor="text1"/>
        </w:rPr>
      </w:pPr>
      <w:r>
        <w:rPr>
          <w:rFonts w:ascii="Times New Roman" w:hAnsi="Times New Roman" w:cs="Times New Roman"/>
          <w:noProof/>
          <w:color w:val="000000" w:themeColor="text1"/>
          <w:lang w:eastAsia="es-ES_tradnl"/>
        </w:rPr>
        <w:drawing>
          <wp:inline distT="0" distB="0" distL="0" distR="0">
            <wp:extent cx="4867275" cy="2210052"/>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67275" cy="2210052"/>
                    </a:xfrm>
                    <a:prstGeom prst="rect">
                      <a:avLst/>
                    </a:prstGeom>
                    <a:noFill/>
                    <a:ln w="9525">
                      <a:noFill/>
                      <a:miter lim="800000"/>
                      <a:headEnd/>
                      <a:tailEnd/>
                    </a:ln>
                  </pic:spPr>
                </pic:pic>
              </a:graphicData>
            </a:graphic>
          </wp:inline>
        </w:drawing>
      </w:r>
    </w:p>
    <w:p w:rsidR="00CA09CD" w:rsidRPr="00640CC4" w:rsidRDefault="008345CA" w:rsidP="00640CC4">
      <w:pPr>
        <w:pStyle w:val="Default"/>
        <w:spacing w:after="120"/>
        <w:jc w:val="center"/>
        <w:rPr>
          <w:rFonts w:ascii="Times New Roman" w:hAnsi="Times New Roman" w:cs="Times New Roman"/>
          <w:color w:val="000000" w:themeColor="text1"/>
          <w:sz w:val="22"/>
        </w:rPr>
      </w:pPr>
      <w:r w:rsidRPr="00340F21">
        <w:rPr>
          <w:rFonts w:ascii="Times New Roman" w:hAnsi="Times New Roman" w:cs="Times New Roman"/>
          <w:i/>
          <w:color w:val="000000" w:themeColor="text1"/>
          <w:sz w:val="22"/>
        </w:rPr>
        <w:t>Figura 1.</w:t>
      </w:r>
      <w:r w:rsidRPr="00340F21">
        <w:rPr>
          <w:rFonts w:ascii="Times New Roman" w:hAnsi="Times New Roman" w:cs="Times New Roman"/>
          <w:color w:val="000000" w:themeColor="text1"/>
          <w:sz w:val="22"/>
        </w:rPr>
        <w:t xml:space="preserve"> Proceso de selección de los artículos.</w:t>
      </w:r>
    </w:p>
    <w:p w:rsidR="006B72D1" w:rsidRDefault="006B72D1" w:rsidP="00340C9B">
      <w:pPr>
        <w:spacing w:after="0" w:line="240" w:lineRule="auto"/>
        <w:jc w:val="both"/>
        <w:rPr>
          <w:rFonts w:ascii="Times New Roman" w:hAnsi="Times New Roman" w:cs="Times New Roman"/>
          <w:b/>
          <w:sz w:val="24"/>
          <w:lang w:val="es-ES"/>
        </w:rPr>
      </w:pPr>
      <w:r>
        <w:rPr>
          <w:rFonts w:ascii="Times New Roman" w:hAnsi="Times New Roman" w:cs="Times New Roman"/>
          <w:b/>
          <w:sz w:val="24"/>
          <w:lang w:val="es-ES"/>
        </w:rPr>
        <w:t>Análisis estadístico</w:t>
      </w:r>
    </w:p>
    <w:p w:rsidR="00D83B60" w:rsidRPr="0006281E" w:rsidRDefault="006B72D1" w:rsidP="00340C9B">
      <w:pPr>
        <w:spacing w:after="0" w:line="240" w:lineRule="auto"/>
        <w:jc w:val="both"/>
        <w:rPr>
          <w:rFonts w:ascii="Times New Roman" w:hAnsi="Times New Roman" w:cs="Times New Roman"/>
          <w:b/>
          <w:sz w:val="28"/>
          <w:lang w:val="es-ES"/>
        </w:rPr>
      </w:pPr>
      <w:r w:rsidRPr="0006281E">
        <w:rPr>
          <w:rFonts w:ascii="Times New Roman" w:hAnsi="Times New Roman" w:cs="Times New Roman"/>
          <w:sz w:val="24"/>
          <w:szCs w:val="23"/>
        </w:rPr>
        <w:t xml:space="preserve">Para el análisis de los datos obtenidos se realizó una estadística descriptiva con el software </w:t>
      </w:r>
      <w:proofErr w:type="spellStart"/>
      <w:r w:rsidRPr="0006281E">
        <w:rPr>
          <w:rFonts w:ascii="Times New Roman" w:hAnsi="Times New Roman" w:cs="Times New Roman"/>
          <w:sz w:val="24"/>
          <w:szCs w:val="23"/>
        </w:rPr>
        <w:t>Statistical</w:t>
      </w:r>
      <w:proofErr w:type="spellEnd"/>
      <w:r w:rsidRPr="0006281E">
        <w:rPr>
          <w:rFonts w:ascii="Times New Roman" w:hAnsi="Times New Roman" w:cs="Times New Roman"/>
          <w:sz w:val="24"/>
          <w:szCs w:val="23"/>
        </w:rPr>
        <w:t xml:space="preserve"> </w:t>
      </w:r>
      <w:proofErr w:type="spellStart"/>
      <w:r w:rsidRPr="0006281E">
        <w:rPr>
          <w:rFonts w:ascii="Times New Roman" w:hAnsi="Times New Roman" w:cs="Times New Roman"/>
          <w:sz w:val="24"/>
          <w:szCs w:val="23"/>
        </w:rPr>
        <w:t>Package</w:t>
      </w:r>
      <w:proofErr w:type="spellEnd"/>
      <w:r w:rsidRPr="0006281E">
        <w:rPr>
          <w:rFonts w:ascii="Times New Roman" w:hAnsi="Times New Roman" w:cs="Times New Roman"/>
          <w:sz w:val="24"/>
          <w:szCs w:val="23"/>
        </w:rPr>
        <w:t xml:space="preserve"> </w:t>
      </w:r>
      <w:proofErr w:type="spellStart"/>
      <w:r w:rsidRPr="0006281E">
        <w:rPr>
          <w:rFonts w:ascii="Times New Roman" w:hAnsi="Times New Roman" w:cs="Times New Roman"/>
          <w:sz w:val="24"/>
          <w:szCs w:val="23"/>
        </w:rPr>
        <w:t>for</w:t>
      </w:r>
      <w:proofErr w:type="spellEnd"/>
      <w:r w:rsidRPr="0006281E">
        <w:rPr>
          <w:rFonts w:ascii="Times New Roman" w:hAnsi="Times New Roman" w:cs="Times New Roman"/>
          <w:sz w:val="24"/>
          <w:szCs w:val="23"/>
        </w:rPr>
        <w:t xml:space="preserve"> Social </w:t>
      </w:r>
      <w:proofErr w:type="spellStart"/>
      <w:r w:rsidRPr="0006281E">
        <w:rPr>
          <w:rFonts w:ascii="Times New Roman" w:hAnsi="Times New Roman" w:cs="Times New Roman"/>
          <w:sz w:val="24"/>
          <w:szCs w:val="23"/>
        </w:rPr>
        <w:t>Sciences</w:t>
      </w:r>
      <w:proofErr w:type="spellEnd"/>
      <w:r w:rsidRPr="0006281E">
        <w:rPr>
          <w:rFonts w:ascii="Times New Roman" w:hAnsi="Times New Roman" w:cs="Times New Roman"/>
          <w:sz w:val="24"/>
          <w:szCs w:val="23"/>
        </w:rPr>
        <w:t xml:space="preserve"> v.20.0 (SPSS).</w:t>
      </w:r>
    </w:p>
    <w:p w:rsidR="00D83B60" w:rsidRDefault="00D83B60" w:rsidP="00340C9B">
      <w:pPr>
        <w:spacing w:after="0" w:line="240" w:lineRule="auto"/>
        <w:jc w:val="both"/>
        <w:rPr>
          <w:rFonts w:ascii="Times New Roman" w:hAnsi="Times New Roman" w:cs="Times New Roman"/>
          <w:b/>
          <w:sz w:val="24"/>
          <w:lang w:val="es-ES"/>
        </w:rPr>
      </w:pPr>
    </w:p>
    <w:p w:rsidR="00D83B60" w:rsidRDefault="00D83B60" w:rsidP="00340C9B">
      <w:pPr>
        <w:spacing w:after="0" w:line="240" w:lineRule="auto"/>
        <w:jc w:val="both"/>
        <w:rPr>
          <w:rFonts w:ascii="Times New Roman" w:hAnsi="Times New Roman" w:cs="Times New Roman"/>
          <w:b/>
          <w:sz w:val="24"/>
          <w:lang w:val="es-ES"/>
        </w:rPr>
      </w:pPr>
      <w:r>
        <w:rPr>
          <w:rFonts w:ascii="Times New Roman" w:hAnsi="Times New Roman" w:cs="Times New Roman"/>
          <w:b/>
          <w:sz w:val="24"/>
          <w:lang w:val="es-ES"/>
        </w:rPr>
        <w:t>RESULTADOS</w:t>
      </w:r>
    </w:p>
    <w:p w:rsidR="00216D55" w:rsidRDefault="00216D55" w:rsidP="00340C9B">
      <w:pPr>
        <w:spacing w:after="0" w:line="240" w:lineRule="auto"/>
        <w:jc w:val="both"/>
        <w:rPr>
          <w:rFonts w:ascii="Times New Roman" w:hAnsi="Times New Roman" w:cs="Times New Roman"/>
          <w:sz w:val="24"/>
          <w:lang w:val="es-ES"/>
        </w:rPr>
      </w:pPr>
    </w:p>
    <w:p w:rsidR="00F07CE0" w:rsidRDefault="00F72D15" w:rsidP="00340C9B">
      <w:pPr>
        <w:spacing w:after="0" w:line="240" w:lineRule="auto"/>
        <w:jc w:val="both"/>
        <w:rPr>
          <w:rFonts w:ascii="Times New Roman" w:hAnsi="Times New Roman" w:cs="Times New Roman"/>
          <w:sz w:val="24"/>
          <w:lang w:val="es-ES"/>
        </w:rPr>
      </w:pPr>
      <w:r w:rsidRPr="00F72D15">
        <w:rPr>
          <w:rFonts w:ascii="Times New Roman" w:hAnsi="Times New Roman" w:cs="Times New Roman"/>
          <w:sz w:val="24"/>
          <w:lang w:val="es-ES"/>
        </w:rPr>
        <w:t xml:space="preserve">El porcentaje predominante de artículos publicados según la etapa educativa </w:t>
      </w:r>
      <w:r>
        <w:rPr>
          <w:rFonts w:ascii="Times New Roman" w:hAnsi="Times New Roman" w:cs="Times New Roman"/>
          <w:sz w:val="24"/>
          <w:lang w:val="es-ES"/>
        </w:rPr>
        <w:t>a la que estaban enfocados fue</w:t>
      </w:r>
      <w:r w:rsidRPr="00F72D15">
        <w:rPr>
          <w:rFonts w:ascii="Times New Roman" w:hAnsi="Times New Roman" w:cs="Times New Roman"/>
          <w:sz w:val="24"/>
          <w:lang w:val="es-ES"/>
        </w:rPr>
        <w:t xml:space="preserve"> el 52,2% para la E.S.O, seguido por el 26,1% en</w:t>
      </w:r>
      <w:r w:rsidR="00FE4577">
        <w:rPr>
          <w:rFonts w:ascii="Times New Roman" w:hAnsi="Times New Roman" w:cs="Times New Roman"/>
          <w:sz w:val="24"/>
          <w:lang w:val="es-ES"/>
        </w:rPr>
        <w:t xml:space="preserve"> la</w:t>
      </w:r>
      <w:r w:rsidRPr="00F72D15">
        <w:rPr>
          <w:rFonts w:ascii="Times New Roman" w:hAnsi="Times New Roman" w:cs="Times New Roman"/>
          <w:sz w:val="24"/>
          <w:lang w:val="es-ES"/>
        </w:rPr>
        <w:t xml:space="preserve"> universid</w:t>
      </w:r>
      <w:r w:rsidR="00FE4577">
        <w:rPr>
          <w:rFonts w:ascii="Times New Roman" w:hAnsi="Times New Roman" w:cs="Times New Roman"/>
          <w:sz w:val="24"/>
          <w:lang w:val="es-ES"/>
        </w:rPr>
        <w:t>ad y con valores inferiores en Bachillerato (13%) y P</w:t>
      </w:r>
      <w:r w:rsidR="00B8233A">
        <w:rPr>
          <w:rFonts w:ascii="Times New Roman" w:hAnsi="Times New Roman" w:cs="Times New Roman"/>
          <w:sz w:val="24"/>
          <w:lang w:val="es-ES"/>
        </w:rPr>
        <w:t>rimaria (8,7%).</w:t>
      </w:r>
      <w:r w:rsidRPr="00F72D15">
        <w:rPr>
          <w:rFonts w:ascii="Times New Roman" w:hAnsi="Times New Roman" w:cs="Times New Roman"/>
          <w:sz w:val="24"/>
          <w:lang w:val="es-ES"/>
        </w:rPr>
        <w:t xml:space="preserve"> Las primeras publicaciones obtenidas fueron a partir de 2015, año en el cual se encontraron el mayor número de ellas (33,3%). En 2016 es el año con menor porcentaje (9.5%), volviendo a aumentar en los siguientes años hasta la actualidad con los mismos porcentajes, 2</w:t>
      </w:r>
      <w:r w:rsidR="00340C9B">
        <w:rPr>
          <w:rFonts w:ascii="Times New Roman" w:hAnsi="Times New Roman" w:cs="Times New Roman"/>
          <w:sz w:val="24"/>
          <w:lang w:val="es-ES"/>
        </w:rPr>
        <w:t>8.6% tanto para 2017 como 2018.</w:t>
      </w:r>
      <w:r w:rsidR="00B8233A">
        <w:rPr>
          <w:rFonts w:ascii="Times New Roman" w:hAnsi="Times New Roman" w:cs="Times New Roman"/>
          <w:sz w:val="24"/>
          <w:lang w:val="es-ES"/>
        </w:rPr>
        <w:t xml:space="preserve"> </w:t>
      </w:r>
      <w:r w:rsidRPr="00F72D15">
        <w:rPr>
          <w:rFonts w:ascii="Times New Roman" w:hAnsi="Times New Roman" w:cs="Times New Roman"/>
          <w:sz w:val="24"/>
          <w:lang w:val="es-ES"/>
        </w:rPr>
        <w:t xml:space="preserve">Atendiendo </w:t>
      </w:r>
      <w:r w:rsidR="00FE4577">
        <w:rPr>
          <w:rFonts w:ascii="Times New Roman" w:hAnsi="Times New Roman" w:cs="Times New Roman"/>
          <w:sz w:val="24"/>
          <w:lang w:val="es-ES"/>
        </w:rPr>
        <w:t>a la tipología</w:t>
      </w:r>
      <w:r w:rsidRPr="00F72D15">
        <w:rPr>
          <w:rFonts w:ascii="Times New Roman" w:hAnsi="Times New Roman" w:cs="Times New Roman"/>
          <w:sz w:val="24"/>
          <w:lang w:val="es-ES"/>
        </w:rPr>
        <w:t xml:space="preserve">, los artículos fueron clasificados en “propuesta”, “experiencia” e “investigación”. Los trabajos en los </w:t>
      </w:r>
      <w:r w:rsidR="00FE4577">
        <w:rPr>
          <w:rFonts w:ascii="Times New Roman" w:hAnsi="Times New Roman" w:cs="Times New Roman"/>
          <w:sz w:val="24"/>
          <w:lang w:val="es-ES"/>
        </w:rPr>
        <w:t>se</w:t>
      </w:r>
      <w:r w:rsidRPr="00F72D15">
        <w:rPr>
          <w:rFonts w:ascii="Times New Roman" w:hAnsi="Times New Roman" w:cs="Times New Roman"/>
          <w:sz w:val="24"/>
          <w:lang w:val="es-ES"/>
        </w:rPr>
        <w:t xml:space="preserve"> muestran propuestas </w:t>
      </w:r>
      <w:r>
        <w:rPr>
          <w:rFonts w:ascii="Times New Roman" w:hAnsi="Times New Roman" w:cs="Times New Roman"/>
          <w:sz w:val="24"/>
          <w:lang w:val="es-ES"/>
        </w:rPr>
        <w:t xml:space="preserve">que </w:t>
      </w:r>
      <w:r w:rsidR="00FE4577">
        <w:rPr>
          <w:rFonts w:ascii="Times New Roman" w:hAnsi="Times New Roman" w:cs="Times New Roman"/>
          <w:sz w:val="24"/>
          <w:lang w:val="es-ES"/>
        </w:rPr>
        <w:t>fueron llevadas a cabo</w:t>
      </w:r>
      <w:r w:rsidRPr="00F72D15">
        <w:rPr>
          <w:rFonts w:ascii="Times New Roman" w:hAnsi="Times New Roman" w:cs="Times New Roman"/>
          <w:sz w:val="24"/>
          <w:lang w:val="es-ES"/>
        </w:rPr>
        <w:t xml:space="preserve"> son las más numerosas (42,1%) frente a las que no fueron desarrolladas (31,6%) o eran trabajos de investigación (26,3%).</w:t>
      </w:r>
    </w:p>
    <w:p w:rsidR="00B8233A" w:rsidRDefault="00B8233A" w:rsidP="00340C9B">
      <w:pPr>
        <w:spacing w:after="0" w:line="240" w:lineRule="auto"/>
        <w:jc w:val="both"/>
        <w:rPr>
          <w:rFonts w:ascii="Times New Roman" w:hAnsi="Times New Roman" w:cs="Times New Roman"/>
          <w:sz w:val="24"/>
          <w:lang w:val="es-ES"/>
        </w:rPr>
      </w:pPr>
    </w:p>
    <w:p w:rsidR="00D83B60" w:rsidRPr="00340C9B" w:rsidRDefault="009C3960" w:rsidP="00340C9B">
      <w:pPr>
        <w:spacing w:after="0" w:line="240" w:lineRule="auto"/>
        <w:jc w:val="both"/>
        <w:rPr>
          <w:rFonts w:ascii="Times New Roman" w:hAnsi="Times New Roman" w:cs="Times New Roman"/>
          <w:color w:val="000000" w:themeColor="text1"/>
          <w:sz w:val="24"/>
          <w:lang w:val="es-ES"/>
        </w:rPr>
      </w:pPr>
      <w:r>
        <w:rPr>
          <w:rFonts w:ascii="Times New Roman" w:hAnsi="Times New Roman" w:cs="Times New Roman"/>
          <w:sz w:val="24"/>
          <w:lang w:val="es-ES"/>
        </w:rPr>
        <w:t>Para analizar los artículos</w:t>
      </w:r>
      <w:r w:rsidR="00216D55">
        <w:rPr>
          <w:rFonts w:ascii="Times New Roman" w:hAnsi="Times New Roman" w:cs="Times New Roman"/>
          <w:sz w:val="24"/>
          <w:lang w:val="es-ES"/>
        </w:rPr>
        <w:t>, éstos</w:t>
      </w:r>
      <w:r>
        <w:rPr>
          <w:rFonts w:ascii="Times New Roman" w:hAnsi="Times New Roman" w:cs="Times New Roman"/>
          <w:sz w:val="24"/>
          <w:lang w:val="es-ES"/>
        </w:rPr>
        <w:t xml:space="preserve"> se clasifican según la </w:t>
      </w:r>
      <w:r w:rsidR="00216D55">
        <w:rPr>
          <w:rFonts w:ascii="Times New Roman" w:hAnsi="Times New Roman" w:cs="Times New Roman"/>
          <w:sz w:val="24"/>
          <w:lang w:val="es-ES"/>
        </w:rPr>
        <w:t xml:space="preserve">etapa en la que están enfocados. De esta manera, se encuentra un grupo que engloba aquellos enfocados en Educación </w:t>
      </w:r>
      <w:r w:rsidR="00216D55" w:rsidRPr="00340C9B">
        <w:rPr>
          <w:rFonts w:ascii="Times New Roman" w:hAnsi="Times New Roman" w:cs="Times New Roman"/>
          <w:color w:val="000000" w:themeColor="text1"/>
          <w:sz w:val="24"/>
          <w:lang w:val="es-ES"/>
        </w:rPr>
        <w:t>Primaria (tabla 1), otro con enfocados en Educación Secundaria Obligatoria y Bachillerato (tabla 2), y por último, enfocados en la etapa universitaria (tabla 3).</w:t>
      </w:r>
    </w:p>
    <w:p w:rsidR="00FE4577" w:rsidRDefault="00FE4577" w:rsidP="00E33BE9">
      <w:pPr>
        <w:spacing w:after="0" w:line="240" w:lineRule="auto"/>
        <w:rPr>
          <w:rFonts w:ascii="Times New Roman" w:hAnsi="Times New Roman" w:cs="Times New Roman"/>
          <w:sz w:val="24"/>
          <w:szCs w:val="24"/>
        </w:rPr>
      </w:pPr>
    </w:p>
    <w:tbl>
      <w:tblPr>
        <w:tblStyle w:val="Tablaconcuadrcula"/>
        <w:tblW w:w="5000" w:type="pct"/>
        <w:tblBorders>
          <w:top w:val="none" w:sz="0" w:space="0" w:color="auto"/>
          <w:left w:val="none" w:sz="0" w:space="0" w:color="auto"/>
          <w:right w:val="none" w:sz="0" w:space="0" w:color="auto"/>
        </w:tblBorders>
        <w:tblLayout w:type="fixed"/>
        <w:tblLook w:val="04A0"/>
      </w:tblPr>
      <w:tblGrid>
        <w:gridCol w:w="1670"/>
        <w:gridCol w:w="850"/>
        <w:gridCol w:w="989"/>
        <w:gridCol w:w="5215"/>
      </w:tblGrid>
      <w:tr w:rsidR="00163F18" w:rsidRPr="00E56899" w:rsidTr="00C75232">
        <w:trPr>
          <w:trHeight w:val="507"/>
        </w:trPr>
        <w:tc>
          <w:tcPr>
            <w:tcW w:w="5000" w:type="pct"/>
            <w:gridSpan w:val="4"/>
            <w:tcBorders>
              <w:bottom w:val="single" w:sz="4" w:space="0" w:color="auto"/>
            </w:tcBorders>
          </w:tcPr>
          <w:p w:rsidR="008345CA" w:rsidRPr="008345CA" w:rsidRDefault="008345CA" w:rsidP="00D83B60">
            <w:pPr>
              <w:jc w:val="both"/>
              <w:rPr>
                <w:rFonts w:ascii="Times New Roman" w:hAnsi="Times New Roman" w:cs="Times New Roman"/>
                <w:szCs w:val="20"/>
                <w:lang w:val="es-ES"/>
              </w:rPr>
            </w:pPr>
            <w:r w:rsidRPr="008345CA">
              <w:rPr>
                <w:rFonts w:ascii="Times New Roman" w:hAnsi="Times New Roman" w:cs="Times New Roman"/>
                <w:szCs w:val="20"/>
                <w:lang w:val="es-ES"/>
              </w:rPr>
              <w:lastRenderedPageBreak/>
              <w:t>Tabla 1</w:t>
            </w:r>
          </w:p>
          <w:p w:rsidR="00163F18" w:rsidRPr="008345CA" w:rsidRDefault="00E56899" w:rsidP="00D83B60">
            <w:pPr>
              <w:jc w:val="both"/>
              <w:rPr>
                <w:rFonts w:ascii="Times New Roman" w:hAnsi="Times New Roman" w:cs="Times New Roman"/>
                <w:b/>
                <w:i/>
                <w:szCs w:val="20"/>
                <w:lang w:val="es-ES"/>
              </w:rPr>
            </w:pPr>
            <w:r w:rsidRPr="008345CA">
              <w:rPr>
                <w:rFonts w:ascii="Times New Roman" w:hAnsi="Times New Roman" w:cs="Times New Roman"/>
                <w:i/>
                <w:szCs w:val="20"/>
                <w:lang w:val="es-ES"/>
              </w:rPr>
              <w:t>Trabajos enfocados en Primaria</w:t>
            </w:r>
          </w:p>
        </w:tc>
      </w:tr>
      <w:tr w:rsidR="00854045" w:rsidRPr="00E56899" w:rsidTr="00FE4577">
        <w:trPr>
          <w:trHeight w:val="231"/>
        </w:trPr>
        <w:tc>
          <w:tcPr>
            <w:tcW w:w="957" w:type="pct"/>
            <w:tcBorders>
              <w:top w:val="single" w:sz="4" w:space="0" w:color="auto"/>
              <w:right w:val="nil"/>
            </w:tcBorders>
            <w:vAlign w:val="center"/>
          </w:tcPr>
          <w:p w:rsidR="002A1E9E" w:rsidRPr="00E56899" w:rsidRDefault="002A1E9E" w:rsidP="00FF66B8">
            <w:pPr>
              <w:jc w:val="center"/>
              <w:rPr>
                <w:rFonts w:ascii="Times New Roman" w:hAnsi="Times New Roman" w:cs="Times New Roman"/>
                <w:b/>
                <w:sz w:val="20"/>
                <w:szCs w:val="20"/>
                <w:lang w:val="es-ES"/>
              </w:rPr>
            </w:pPr>
            <w:r w:rsidRPr="00E56899">
              <w:rPr>
                <w:rFonts w:ascii="Times New Roman" w:hAnsi="Times New Roman" w:cs="Times New Roman"/>
                <w:b/>
                <w:sz w:val="20"/>
                <w:szCs w:val="20"/>
                <w:lang w:val="es-ES"/>
              </w:rPr>
              <w:t>Autoría</w:t>
            </w:r>
          </w:p>
        </w:tc>
        <w:tc>
          <w:tcPr>
            <w:tcW w:w="487" w:type="pct"/>
            <w:tcBorders>
              <w:top w:val="single" w:sz="4" w:space="0" w:color="auto"/>
              <w:left w:val="nil"/>
              <w:right w:val="nil"/>
            </w:tcBorders>
            <w:vAlign w:val="center"/>
          </w:tcPr>
          <w:p w:rsidR="002A1E9E" w:rsidRPr="00E56899" w:rsidRDefault="002A1E9E" w:rsidP="0006281E">
            <w:pPr>
              <w:jc w:val="center"/>
              <w:rPr>
                <w:rFonts w:ascii="Times New Roman" w:hAnsi="Times New Roman" w:cs="Times New Roman"/>
                <w:b/>
                <w:sz w:val="20"/>
                <w:szCs w:val="20"/>
                <w:lang w:val="es-ES"/>
              </w:rPr>
            </w:pPr>
            <w:r w:rsidRPr="00E56899">
              <w:rPr>
                <w:rFonts w:ascii="Times New Roman" w:hAnsi="Times New Roman" w:cs="Times New Roman"/>
                <w:b/>
                <w:sz w:val="20"/>
                <w:szCs w:val="20"/>
                <w:lang w:val="es-ES"/>
              </w:rPr>
              <w:t>Tipo</w:t>
            </w:r>
            <w:r>
              <w:rPr>
                <w:rFonts w:ascii="Times New Roman" w:hAnsi="Times New Roman" w:cs="Times New Roman"/>
                <w:b/>
                <w:sz w:val="20"/>
                <w:szCs w:val="20"/>
                <w:lang w:val="es-ES"/>
              </w:rPr>
              <w:t>*</w:t>
            </w:r>
          </w:p>
        </w:tc>
        <w:tc>
          <w:tcPr>
            <w:tcW w:w="567" w:type="pct"/>
            <w:tcBorders>
              <w:top w:val="single" w:sz="4" w:space="0" w:color="auto"/>
              <w:left w:val="nil"/>
              <w:right w:val="nil"/>
            </w:tcBorders>
            <w:vAlign w:val="center"/>
          </w:tcPr>
          <w:p w:rsidR="002A1E9E" w:rsidRPr="00E56899" w:rsidRDefault="002A1E9E" w:rsidP="0006281E">
            <w:pPr>
              <w:jc w:val="center"/>
              <w:rPr>
                <w:rFonts w:ascii="Times New Roman" w:hAnsi="Times New Roman" w:cs="Times New Roman"/>
                <w:b/>
                <w:sz w:val="20"/>
                <w:szCs w:val="20"/>
                <w:lang w:val="es-ES"/>
              </w:rPr>
            </w:pPr>
            <w:r w:rsidRPr="00E56899">
              <w:rPr>
                <w:rFonts w:ascii="Times New Roman" w:hAnsi="Times New Roman" w:cs="Times New Roman"/>
                <w:b/>
                <w:sz w:val="20"/>
                <w:szCs w:val="20"/>
                <w:lang w:val="es-ES"/>
              </w:rPr>
              <w:t>Curso</w:t>
            </w:r>
          </w:p>
        </w:tc>
        <w:tc>
          <w:tcPr>
            <w:tcW w:w="2989" w:type="pct"/>
            <w:tcBorders>
              <w:top w:val="single" w:sz="4" w:space="0" w:color="auto"/>
              <w:left w:val="nil"/>
            </w:tcBorders>
            <w:vAlign w:val="center"/>
          </w:tcPr>
          <w:p w:rsidR="002A1E9E" w:rsidRPr="00E56899" w:rsidRDefault="002A1E9E" w:rsidP="00FF66B8">
            <w:pPr>
              <w:jc w:val="center"/>
              <w:rPr>
                <w:rFonts w:ascii="Times New Roman" w:hAnsi="Times New Roman" w:cs="Times New Roman"/>
                <w:b/>
                <w:sz w:val="20"/>
                <w:szCs w:val="20"/>
                <w:lang w:val="es-ES"/>
              </w:rPr>
            </w:pPr>
            <w:r>
              <w:rPr>
                <w:rFonts w:ascii="Times New Roman" w:hAnsi="Times New Roman" w:cs="Times New Roman"/>
                <w:b/>
                <w:sz w:val="20"/>
                <w:szCs w:val="20"/>
                <w:lang w:val="es-ES"/>
              </w:rPr>
              <w:t>Resultados y/o conclusiones</w:t>
            </w:r>
          </w:p>
        </w:tc>
      </w:tr>
      <w:tr w:rsidR="00854045" w:rsidRPr="00E56899" w:rsidTr="00FE4577">
        <w:trPr>
          <w:trHeight w:val="1183"/>
        </w:trPr>
        <w:tc>
          <w:tcPr>
            <w:tcW w:w="957" w:type="pct"/>
            <w:tcBorders>
              <w:top w:val="single" w:sz="4" w:space="0" w:color="auto"/>
              <w:right w:val="nil"/>
            </w:tcBorders>
            <w:vAlign w:val="center"/>
          </w:tcPr>
          <w:p w:rsidR="002A1E9E" w:rsidRPr="00E56899" w:rsidRDefault="002A1E9E" w:rsidP="00FF66B8">
            <w:pPr>
              <w:jc w:val="both"/>
              <w:rPr>
                <w:rFonts w:ascii="Times New Roman" w:hAnsi="Times New Roman" w:cs="Times New Roman"/>
                <w:sz w:val="20"/>
                <w:szCs w:val="20"/>
                <w:lang w:val="es-ES"/>
              </w:rPr>
            </w:pPr>
            <w:r w:rsidRPr="00E56899">
              <w:rPr>
                <w:rFonts w:ascii="Times New Roman" w:hAnsi="Times New Roman" w:cs="Times New Roman"/>
                <w:sz w:val="20"/>
                <w:szCs w:val="20"/>
              </w:rPr>
              <w:t xml:space="preserve">Fernández, Prieto, </w:t>
            </w:r>
            <w:proofErr w:type="spellStart"/>
            <w:r w:rsidRPr="00E56899">
              <w:rPr>
                <w:rFonts w:ascii="Times New Roman" w:hAnsi="Times New Roman" w:cs="Times New Roman"/>
                <w:sz w:val="20"/>
                <w:szCs w:val="20"/>
              </w:rPr>
              <w:t>Al</w:t>
            </w:r>
            <w:r w:rsidR="00A053DD">
              <w:rPr>
                <w:rFonts w:ascii="Times New Roman" w:hAnsi="Times New Roman" w:cs="Times New Roman"/>
                <w:sz w:val="20"/>
                <w:szCs w:val="20"/>
              </w:rPr>
              <w:t>caraz</w:t>
            </w:r>
            <w:proofErr w:type="spellEnd"/>
            <w:r w:rsidR="00A053DD">
              <w:rPr>
                <w:rFonts w:ascii="Times New Roman" w:hAnsi="Times New Roman" w:cs="Times New Roman"/>
                <w:sz w:val="20"/>
                <w:szCs w:val="20"/>
              </w:rPr>
              <w:t>-Rodríguez, Sánchez-Oliver</w:t>
            </w:r>
            <w:r w:rsidRPr="00E56899">
              <w:rPr>
                <w:rFonts w:ascii="Times New Roman" w:hAnsi="Times New Roman" w:cs="Times New Roman"/>
                <w:sz w:val="20"/>
                <w:szCs w:val="20"/>
              </w:rPr>
              <w:t xml:space="preserve"> y Grimaldi-</w:t>
            </w:r>
            <w:proofErr w:type="spellStart"/>
            <w:r w:rsidRPr="00E56899">
              <w:rPr>
                <w:rFonts w:ascii="Times New Roman" w:hAnsi="Times New Roman" w:cs="Times New Roman"/>
                <w:sz w:val="20"/>
                <w:szCs w:val="20"/>
              </w:rPr>
              <w:t>Puyanal</w:t>
            </w:r>
            <w:proofErr w:type="spellEnd"/>
            <w:r w:rsidRPr="00E56899">
              <w:rPr>
                <w:rFonts w:ascii="Times New Roman" w:hAnsi="Times New Roman" w:cs="Times New Roman"/>
                <w:sz w:val="20"/>
                <w:szCs w:val="20"/>
              </w:rPr>
              <w:t xml:space="preserve"> (2018)</w:t>
            </w:r>
          </w:p>
        </w:tc>
        <w:tc>
          <w:tcPr>
            <w:tcW w:w="487" w:type="pct"/>
            <w:tcBorders>
              <w:top w:val="single" w:sz="4" w:space="0" w:color="auto"/>
              <w:left w:val="nil"/>
              <w:right w:val="nil"/>
            </w:tcBorders>
            <w:vAlign w:val="center"/>
          </w:tcPr>
          <w:p w:rsidR="002A1E9E" w:rsidRPr="00E56899" w:rsidRDefault="002A1E9E" w:rsidP="0006281E">
            <w:pPr>
              <w:jc w:val="center"/>
              <w:rPr>
                <w:rFonts w:ascii="Times New Roman" w:hAnsi="Times New Roman" w:cs="Times New Roman"/>
                <w:sz w:val="20"/>
                <w:szCs w:val="20"/>
                <w:lang w:val="es-ES"/>
              </w:rPr>
            </w:pPr>
            <w:r>
              <w:rPr>
                <w:rFonts w:ascii="Times New Roman" w:hAnsi="Times New Roman" w:cs="Times New Roman"/>
                <w:sz w:val="20"/>
                <w:szCs w:val="20"/>
                <w:lang w:val="es-ES"/>
              </w:rPr>
              <w:t>P</w:t>
            </w:r>
          </w:p>
        </w:tc>
        <w:tc>
          <w:tcPr>
            <w:tcW w:w="567" w:type="pct"/>
            <w:tcBorders>
              <w:top w:val="single" w:sz="4" w:space="0" w:color="auto"/>
              <w:left w:val="nil"/>
              <w:right w:val="nil"/>
            </w:tcBorders>
            <w:vAlign w:val="center"/>
          </w:tcPr>
          <w:p w:rsidR="002A1E9E" w:rsidRPr="00E56899" w:rsidRDefault="002A1E9E" w:rsidP="0006281E">
            <w:pPr>
              <w:jc w:val="center"/>
              <w:rPr>
                <w:rFonts w:ascii="Times New Roman" w:hAnsi="Times New Roman" w:cs="Times New Roman"/>
                <w:sz w:val="20"/>
                <w:szCs w:val="20"/>
                <w:lang w:val="es-ES"/>
              </w:rPr>
            </w:pPr>
            <w:r w:rsidRPr="00E56899">
              <w:rPr>
                <w:rFonts w:ascii="Times New Roman" w:hAnsi="Times New Roman" w:cs="Times New Roman"/>
                <w:sz w:val="20"/>
                <w:szCs w:val="20"/>
                <w:lang w:val="es-ES"/>
              </w:rPr>
              <w:t>5º y 6º</w:t>
            </w:r>
          </w:p>
        </w:tc>
        <w:tc>
          <w:tcPr>
            <w:tcW w:w="2989" w:type="pct"/>
            <w:tcBorders>
              <w:top w:val="single" w:sz="4" w:space="0" w:color="auto"/>
              <w:left w:val="nil"/>
            </w:tcBorders>
            <w:vAlign w:val="center"/>
          </w:tcPr>
          <w:p w:rsidR="002A1E9E" w:rsidRPr="004D685D" w:rsidRDefault="002A1E9E" w:rsidP="004D685D">
            <w:pPr>
              <w:jc w:val="both"/>
              <w:rPr>
                <w:rFonts w:ascii="Times New Roman" w:hAnsi="Times New Roman" w:cs="Times New Roman"/>
                <w:sz w:val="20"/>
                <w:szCs w:val="20"/>
                <w:lang w:val="es-ES"/>
              </w:rPr>
            </w:pPr>
            <w:r w:rsidRPr="004D685D">
              <w:rPr>
                <w:rFonts w:ascii="Times New Roman" w:hAnsi="Times New Roman" w:cs="Times New Roman"/>
                <w:sz w:val="20"/>
                <w:szCs w:val="20"/>
                <w:lang w:val="es-ES"/>
              </w:rPr>
              <w:t>-</w:t>
            </w:r>
            <w:r>
              <w:rPr>
                <w:rFonts w:ascii="Times New Roman" w:hAnsi="Times New Roman" w:cs="Times New Roman"/>
                <w:sz w:val="20"/>
                <w:szCs w:val="20"/>
                <w:lang w:val="es-ES"/>
              </w:rPr>
              <w:t xml:space="preserve"> </w:t>
            </w:r>
            <w:r w:rsidRPr="004D685D">
              <w:rPr>
                <w:rFonts w:ascii="Times New Roman" w:hAnsi="Times New Roman" w:cs="Times New Roman"/>
                <w:sz w:val="20"/>
                <w:szCs w:val="20"/>
                <w:lang w:val="es-ES"/>
              </w:rPr>
              <w:t>No se ha llevado a cabo la propuesta.</w:t>
            </w:r>
          </w:p>
        </w:tc>
      </w:tr>
      <w:tr w:rsidR="00854045" w:rsidRPr="00E56899" w:rsidTr="00FE4577">
        <w:trPr>
          <w:trHeight w:val="938"/>
        </w:trPr>
        <w:tc>
          <w:tcPr>
            <w:tcW w:w="957" w:type="pct"/>
            <w:tcBorders>
              <w:top w:val="single" w:sz="4" w:space="0" w:color="auto"/>
              <w:bottom w:val="single" w:sz="4" w:space="0" w:color="auto"/>
              <w:right w:val="nil"/>
            </w:tcBorders>
            <w:vAlign w:val="center"/>
          </w:tcPr>
          <w:p w:rsidR="002A1E9E" w:rsidRPr="00E56899" w:rsidRDefault="002A1E9E" w:rsidP="00FF66B8">
            <w:pPr>
              <w:jc w:val="both"/>
              <w:rPr>
                <w:rFonts w:ascii="Times New Roman" w:hAnsi="Times New Roman" w:cs="Times New Roman"/>
                <w:sz w:val="20"/>
                <w:szCs w:val="20"/>
                <w:lang w:val="es-ES"/>
              </w:rPr>
            </w:pPr>
            <w:proofErr w:type="spellStart"/>
            <w:r w:rsidRPr="00E56899">
              <w:rPr>
                <w:rFonts w:ascii="Times New Roman" w:hAnsi="Times New Roman" w:cs="Times New Roman"/>
                <w:sz w:val="20"/>
                <w:szCs w:val="20"/>
              </w:rPr>
              <w:t>Morente</w:t>
            </w:r>
            <w:proofErr w:type="spellEnd"/>
            <w:r w:rsidRPr="00E56899">
              <w:rPr>
                <w:rFonts w:ascii="Times New Roman" w:hAnsi="Times New Roman" w:cs="Times New Roman"/>
                <w:sz w:val="20"/>
                <w:szCs w:val="20"/>
              </w:rPr>
              <w:t>-Ori</w:t>
            </w:r>
            <w:r w:rsidR="00A053DD">
              <w:rPr>
                <w:rFonts w:ascii="Times New Roman" w:hAnsi="Times New Roman" w:cs="Times New Roman"/>
                <w:sz w:val="20"/>
                <w:szCs w:val="20"/>
              </w:rPr>
              <w:t>a, Romance-García, Gil-Espinosa</w:t>
            </w:r>
            <w:r w:rsidRPr="00E56899">
              <w:rPr>
                <w:rFonts w:ascii="Times New Roman" w:hAnsi="Times New Roman" w:cs="Times New Roman"/>
                <w:sz w:val="20"/>
                <w:szCs w:val="20"/>
              </w:rPr>
              <w:t xml:space="preserve"> y Benítez</w:t>
            </w:r>
            <w:r>
              <w:rPr>
                <w:rFonts w:ascii="Times New Roman" w:hAnsi="Times New Roman" w:cs="Times New Roman"/>
                <w:sz w:val="20"/>
                <w:szCs w:val="20"/>
              </w:rPr>
              <w:t xml:space="preserve"> </w:t>
            </w:r>
            <w:r w:rsidRPr="00E56899">
              <w:rPr>
                <w:rFonts w:ascii="Times New Roman" w:hAnsi="Times New Roman" w:cs="Times New Roman"/>
                <w:sz w:val="20"/>
                <w:szCs w:val="20"/>
              </w:rPr>
              <w:t>Porres (2018)</w:t>
            </w:r>
          </w:p>
        </w:tc>
        <w:tc>
          <w:tcPr>
            <w:tcW w:w="487" w:type="pct"/>
            <w:tcBorders>
              <w:top w:val="single" w:sz="4" w:space="0" w:color="auto"/>
              <w:left w:val="nil"/>
              <w:bottom w:val="single" w:sz="4" w:space="0" w:color="auto"/>
              <w:right w:val="nil"/>
            </w:tcBorders>
            <w:vAlign w:val="center"/>
          </w:tcPr>
          <w:p w:rsidR="002A1E9E" w:rsidRPr="00E56899" w:rsidRDefault="002A1E9E" w:rsidP="0006281E">
            <w:pPr>
              <w:jc w:val="center"/>
              <w:rPr>
                <w:rFonts w:ascii="Times New Roman" w:hAnsi="Times New Roman" w:cs="Times New Roman"/>
                <w:sz w:val="20"/>
                <w:szCs w:val="20"/>
                <w:lang w:val="es-ES"/>
              </w:rPr>
            </w:pPr>
            <w:r>
              <w:rPr>
                <w:rFonts w:ascii="Times New Roman" w:hAnsi="Times New Roman" w:cs="Times New Roman"/>
                <w:sz w:val="20"/>
                <w:szCs w:val="20"/>
                <w:lang w:val="es-ES"/>
              </w:rPr>
              <w:t>P</w:t>
            </w:r>
          </w:p>
        </w:tc>
        <w:tc>
          <w:tcPr>
            <w:tcW w:w="567" w:type="pct"/>
            <w:tcBorders>
              <w:top w:val="single" w:sz="4" w:space="0" w:color="auto"/>
              <w:left w:val="nil"/>
              <w:bottom w:val="single" w:sz="4" w:space="0" w:color="auto"/>
              <w:right w:val="nil"/>
            </w:tcBorders>
            <w:vAlign w:val="center"/>
          </w:tcPr>
          <w:p w:rsidR="002A1E9E" w:rsidRPr="00E56899" w:rsidRDefault="002A1E9E" w:rsidP="0006281E">
            <w:pPr>
              <w:jc w:val="center"/>
              <w:rPr>
                <w:rFonts w:ascii="Times New Roman" w:hAnsi="Times New Roman" w:cs="Times New Roman"/>
                <w:sz w:val="20"/>
                <w:szCs w:val="20"/>
                <w:lang w:val="es-ES"/>
              </w:rPr>
            </w:pPr>
            <w:r w:rsidRPr="00E56899">
              <w:rPr>
                <w:rFonts w:ascii="Times New Roman" w:hAnsi="Times New Roman" w:cs="Times New Roman"/>
                <w:sz w:val="20"/>
                <w:szCs w:val="20"/>
                <w:lang w:val="es-ES"/>
              </w:rPr>
              <w:t>-</w:t>
            </w:r>
          </w:p>
        </w:tc>
        <w:tc>
          <w:tcPr>
            <w:tcW w:w="2989" w:type="pct"/>
            <w:tcBorders>
              <w:top w:val="single" w:sz="4" w:space="0" w:color="auto"/>
              <w:left w:val="nil"/>
              <w:bottom w:val="single" w:sz="4" w:space="0" w:color="auto"/>
            </w:tcBorders>
            <w:vAlign w:val="center"/>
          </w:tcPr>
          <w:p w:rsidR="002A1E9E" w:rsidRPr="00E56899" w:rsidRDefault="002A1E9E" w:rsidP="004D685D">
            <w:pPr>
              <w:jc w:val="both"/>
              <w:rPr>
                <w:rFonts w:ascii="Times New Roman" w:hAnsi="Times New Roman" w:cs="Times New Roman"/>
                <w:sz w:val="20"/>
                <w:szCs w:val="20"/>
                <w:lang w:val="es-ES"/>
              </w:rPr>
            </w:pPr>
            <w:r>
              <w:rPr>
                <w:rFonts w:ascii="Times New Roman" w:hAnsi="Times New Roman" w:cs="Times New Roman"/>
                <w:sz w:val="20"/>
                <w:szCs w:val="20"/>
                <w:lang w:val="es-ES"/>
              </w:rPr>
              <w:t>- No se ha llevado a cabo la propuesta.</w:t>
            </w:r>
          </w:p>
        </w:tc>
      </w:tr>
      <w:tr w:rsidR="0013742C" w:rsidRPr="00E56899" w:rsidTr="00C75232">
        <w:trPr>
          <w:trHeight w:val="231"/>
        </w:trPr>
        <w:tc>
          <w:tcPr>
            <w:tcW w:w="5000" w:type="pct"/>
            <w:gridSpan w:val="4"/>
            <w:tcBorders>
              <w:top w:val="single" w:sz="4" w:space="0" w:color="auto"/>
              <w:bottom w:val="nil"/>
            </w:tcBorders>
          </w:tcPr>
          <w:p w:rsidR="0013742C" w:rsidRPr="00E56899" w:rsidRDefault="0013742C" w:rsidP="00D83B60">
            <w:pPr>
              <w:jc w:val="both"/>
              <w:rPr>
                <w:rFonts w:ascii="Times New Roman" w:hAnsi="Times New Roman" w:cs="Times New Roman"/>
                <w:sz w:val="20"/>
                <w:szCs w:val="20"/>
                <w:lang w:val="es-ES"/>
              </w:rPr>
            </w:pPr>
            <w:r>
              <w:rPr>
                <w:rFonts w:ascii="Times New Roman" w:hAnsi="Times New Roman" w:cs="Times New Roman"/>
                <w:sz w:val="20"/>
                <w:szCs w:val="20"/>
                <w:lang w:val="es-ES"/>
              </w:rPr>
              <w:t>*P: propuesta; E: experiencia; I: investigación</w:t>
            </w:r>
          </w:p>
        </w:tc>
      </w:tr>
    </w:tbl>
    <w:p w:rsidR="00FF66B8" w:rsidRDefault="00FF66B8" w:rsidP="00D83B60">
      <w:pPr>
        <w:spacing w:after="0" w:line="240" w:lineRule="auto"/>
        <w:jc w:val="both"/>
        <w:rPr>
          <w:rFonts w:ascii="Times New Roman" w:hAnsi="Times New Roman" w:cs="Times New Roman"/>
          <w:b/>
          <w:sz w:val="28"/>
          <w:lang w:val="es-ES"/>
        </w:rPr>
      </w:pPr>
    </w:p>
    <w:tbl>
      <w:tblPr>
        <w:tblStyle w:val="Tablaconcuadrcula"/>
        <w:tblW w:w="5000" w:type="pct"/>
        <w:tblBorders>
          <w:top w:val="none" w:sz="0" w:space="0" w:color="auto"/>
          <w:left w:val="none" w:sz="0" w:space="0" w:color="auto"/>
          <w:right w:val="none" w:sz="0" w:space="0" w:color="auto"/>
        </w:tblBorders>
        <w:tblLook w:val="04A0"/>
      </w:tblPr>
      <w:tblGrid>
        <w:gridCol w:w="1167"/>
        <w:gridCol w:w="717"/>
        <w:gridCol w:w="918"/>
        <w:gridCol w:w="5922"/>
      </w:tblGrid>
      <w:tr w:rsidR="00733946" w:rsidRPr="00E56899" w:rsidTr="002A1E9E">
        <w:trPr>
          <w:trHeight w:val="190"/>
        </w:trPr>
        <w:tc>
          <w:tcPr>
            <w:tcW w:w="5000" w:type="pct"/>
            <w:gridSpan w:val="4"/>
            <w:tcBorders>
              <w:bottom w:val="single" w:sz="4" w:space="0" w:color="auto"/>
            </w:tcBorders>
          </w:tcPr>
          <w:p w:rsidR="008345CA" w:rsidRPr="008345CA" w:rsidRDefault="00B23AC6" w:rsidP="00E56899">
            <w:pPr>
              <w:jc w:val="both"/>
              <w:rPr>
                <w:rFonts w:ascii="Times New Roman" w:hAnsi="Times New Roman" w:cs="Times New Roman"/>
                <w:color w:val="000000" w:themeColor="text1"/>
                <w:szCs w:val="20"/>
                <w:lang w:val="es-ES"/>
              </w:rPr>
            </w:pPr>
            <w:r w:rsidRPr="008345CA">
              <w:rPr>
                <w:rFonts w:ascii="Times New Roman" w:hAnsi="Times New Roman" w:cs="Times New Roman"/>
                <w:color w:val="000000" w:themeColor="text1"/>
                <w:szCs w:val="20"/>
                <w:lang w:val="es-ES"/>
              </w:rPr>
              <w:t>Tabla 2</w:t>
            </w:r>
          </w:p>
          <w:p w:rsidR="00733946" w:rsidRPr="008345CA" w:rsidRDefault="00E56899" w:rsidP="00E56899">
            <w:pPr>
              <w:jc w:val="both"/>
              <w:rPr>
                <w:rFonts w:ascii="Times New Roman" w:hAnsi="Times New Roman" w:cs="Times New Roman"/>
                <w:b/>
                <w:i/>
                <w:szCs w:val="20"/>
                <w:lang w:val="es-ES"/>
              </w:rPr>
            </w:pPr>
            <w:r w:rsidRPr="008345CA">
              <w:rPr>
                <w:rFonts w:ascii="Times New Roman" w:hAnsi="Times New Roman" w:cs="Times New Roman"/>
                <w:i/>
                <w:szCs w:val="20"/>
                <w:lang w:val="es-ES"/>
              </w:rPr>
              <w:t xml:space="preserve">Trabajos enfocados en </w:t>
            </w:r>
            <w:r w:rsidR="00BB1D6D" w:rsidRPr="008345CA">
              <w:rPr>
                <w:rFonts w:ascii="Times New Roman" w:hAnsi="Times New Roman" w:cs="Times New Roman"/>
                <w:i/>
                <w:szCs w:val="20"/>
                <w:lang w:val="es-ES"/>
              </w:rPr>
              <w:t xml:space="preserve">Educación </w:t>
            </w:r>
            <w:r w:rsidRPr="008345CA">
              <w:rPr>
                <w:rFonts w:ascii="Times New Roman" w:hAnsi="Times New Roman" w:cs="Times New Roman"/>
                <w:i/>
                <w:szCs w:val="20"/>
                <w:lang w:val="es-ES"/>
              </w:rPr>
              <w:t>Secundaria</w:t>
            </w:r>
            <w:r w:rsidR="00BB1D6D" w:rsidRPr="008345CA">
              <w:rPr>
                <w:rFonts w:ascii="Times New Roman" w:hAnsi="Times New Roman" w:cs="Times New Roman"/>
                <w:i/>
                <w:szCs w:val="20"/>
                <w:lang w:val="es-ES"/>
              </w:rPr>
              <w:t xml:space="preserve"> Obligatoria (ESO)</w:t>
            </w:r>
            <w:r w:rsidRPr="008345CA">
              <w:rPr>
                <w:rFonts w:ascii="Times New Roman" w:hAnsi="Times New Roman" w:cs="Times New Roman"/>
                <w:i/>
                <w:szCs w:val="20"/>
                <w:lang w:val="es-ES"/>
              </w:rPr>
              <w:t xml:space="preserve"> y Bachillerato</w:t>
            </w:r>
          </w:p>
        </w:tc>
      </w:tr>
      <w:tr w:rsidR="00854045" w:rsidRPr="00E56899" w:rsidTr="00C75232">
        <w:trPr>
          <w:trHeight w:val="57"/>
        </w:trPr>
        <w:tc>
          <w:tcPr>
            <w:tcW w:w="669" w:type="pct"/>
            <w:tcBorders>
              <w:top w:val="single" w:sz="4" w:space="0" w:color="auto"/>
              <w:right w:val="nil"/>
            </w:tcBorders>
            <w:vAlign w:val="center"/>
          </w:tcPr>
          <w:p w:rsidR="002A1E9E" w:rsidRPr="00E56899" w:rsidRDefault="002A1E9E" w:rsidP="00BB1D6D">
            <w:pPr>
              <w:jc w:val="center"/>
              <w:rPr>
                <w:rFonts w:ascii="Times New Roman" w:hAnsi="Times New Roman" w:cs="Times New Roman"/>
                <w:b/>
                <w:color w:val="000000" w:themeColor="text1"/>
                <w:sz w:val="20"/>
                <w:szCs w:val="20"/>
                <w:lang w:val="es-ES"/>
              </w:rPr>
            </w:pPr>
            <w:r w:rsidRPr="00E56899">
              <w:rPr>
                <w:rFonts w:ascii="Times New Roman" w:hAnsi="Times New Roman" w:cs="Times New Roman"/>
                <w:b/>
                <w:color w:val="000000" w:themeColor="text1"/>
                <w:sz w:val="20"/>
                <w:szCs w:val="20"/>
                <w:lang w:val="es-ES"/>
              </w:rPr>
              <w:t>Autoría</w:t>
            </w:r>
          </w:p>
        </w:tc>
        <w:tc>
          <w:tcPr>
            <w:tcW w:w="411" w:type="pct"/>
            <w:tcBorders>
              <w:top w:val="single" w:sz="4" w:space="0" w:color="auto"/>
              <w:left w:val="nil"/>
              <w:right w:val="nil"/>
            </w:tcBorders>
            <w:vAlign w:val="center"/>
          </w:tcPr>
          <w:p w:rsidR="002A1E9E" w:rsidRPr="00E56899" w:rsidRDefault="002A1E9E" w:rsidP="0006281E">
            <w:pPr>
              <w:jc w:val="center"/>
              <w:rPr>
                <w:rFonts w:ascii="Times New Roman" w:hAnsi="Times New Roman" w:cs="Times New Roman"/>
                <w:b/>
                <w:color w:val="000000" w:themeColor="text1"/>
                <w:sz w:val="20"/>
                <w:szCs w:val="20"/>
                <w:lang w:val="es-ES"/>
              </w:rPr>
            </w:pPr>
            <w:r w:rsidRPr="00E56899">
              <w:rPr>
                <w:rFonts w:ascii="Times New Roman" w:hAnsi="Times New Roman" w:cs="Times New Roman"/>
                <w:b/>
                <w:color w:val="000000" w:themeColor="text1"/>
                <w:sz w:val="20"/>
                <w:szCs w:val="20"/>
                <w:lang w:val="es-ES"/>
              </w:rPr>
              <w:t>Tipo</w:t>
            </w:r>
            <w:r>
              <w:rPr>
                <w:rFonts w:ascii="Times New Roman" w:hAnsi="Times New Roman" w:cs="Times New Roman"/>
                <w:b/>
                <w:color w:val="000000" w:themeColor="text1"/>
                <w:sz w:val="20"/>
                <w:szCs w:val="20"/>
                <w:lang w:val="es-ES"/>
              </w:rPr>
              <w:t>*</w:t>
            </w:r>
          </w:p>
        </w:tc>
        <w:tc>
          <w:tcPr>
            <w:tcW w:w="526" w:type="pct"/>
            <w:tcBorders>
              <w:top w:val="single" w:sz="4" w:space="0" w:color="auto"/>
              <w:left w:val="nil"/>
              <w:right w:val="nil"/>
            </w:tcBorders>
            <w:vAlign w:val="center"/>
          </w:tcPr>
          <w:p w:rsidR="002A1E9E" w:rsidRPr="00E56899" w:rsidRDefault="002A1E9E" w:rsidP="0006281E">
            <w:pPr>
              <w:jc w:val="center"/>
              <w:rPr>
                <w:rFonts w:ascii="Times New Roman" w:hAnsi="Times New Roman" w:cs="Times New Roman"/>
                <w:b/>
                <w:color w:val="000000" w:themeColor="text1"/>
                <w:sz w:val="20"/>
                <w:szCs w:val="20"/>
                <w:lang w:val="es-ES"/>
              </w:rPr>
            </w:pPr>
            <w:r>
              <w:rPr>
                <w:rFonts w:ascii="Times New Roman" w:hAnsi="Times New Roman" w:cs="Times New Roman"/>
                <w:b/>
                <w:color w:val="000000" w:themeColor="text1"/>
                <w:sz w:val="20"/>
                <w:szCs w:val="20"/>
                <w:lang w:val="es-ES"/>
              </w:rPr>
              <w:t xml:space="preserve">Etapa y </w:t>
            </w:r>
            <w:r w:rsidRPr="00E56899">
              <w:rPr>
                <w:rFonts w:ascii="Times New Roman" w:hAnsi="Times New Roman" w:cs="Times New Roman"/>
                <w:b/>
                <w:color w:val="000000" w:themeColor="text1"/>
                <w:sz w:val="20"/>
                <w:szCs w:val="20"/>
                <w:lang w:val="es-ES"/>
              </w:rPr>
              <w:t>Curso</w:t>
            </w:r>
          </w:p>
        </w:tc>
        <w:tc>
          <w:tcPr>
            <w:tcW w:w="3394" w:type="pct"/>
            <w:tcBorders>
              <w:top w:val="single" w:sz="4" w:space="0" w:color="auto"/>
              <w:left w:val="nil"/>
            </w:tcBorders>
            <w:vAlign w:val="center"/>
          </w:tcPr>
          <w:p w:rsidR="002A1E9E" w:rsidRPr="00E56899" w:rsidRDefault="002A1E9E" w:rsidP="0006281E">
            <w:pPr>
              <w:jc w:val="center"/>
              <w:rPr>
                <w:rFonts w:ascii="Times New Roman" w:hAnsi="Times New Roman" w:cs="Times New Roman"/>
                <w:b/>
                <w:sz w:val="20"/>
                <w:szCs w:val="20"/>
                <w:lang w:val="es-ES"/>
              </w:rPr>
            </w:pPr>
            <w:r>
              <w:rPr>
                <w:rFonts w:ascii="Times New Roman" w:hAnsi="Times New Roman" w:cs="Times New Roman"/>
                <w:b/>
                <w:sz w:val="20"/>
                <w:szCs w:val="20"/>
                <w:lang w:val="es-ES"/>
              </w:rPr>
              <w:t>Resultados y/o conclusiones</w:t>
            </w:r>
          </w:p>
        </w:tc>
      </w:tr>
      <w:tr w:rsidR="00854045" w:rsidRPr="00E56899" w:rsidTr="00C75232">
        <w:trPr>
          <w:trHeight w:val="232"/>
        </w:trPr>
        <w:tc>
          <w:tcPr>
            <w:tcW w:w="669" w:type="pct"/>
            <w:tcBorders>
              <w:top w:val="single" w:sz="4" w:space="0" w:color="auto"/>
              <w:right w:val="nil"/>
            </w:tcBorders>
            <w:vAlign w:val="center"/>
          </w:tcPr>
          <w:p w:rsidR="002A1E9E" w:rsidRPr="00E56899" w:rsidRDefault="00A053DD" w:rsidP="00BB1D6D">
            <w:pPr>
              <w:jc w:val="both"/>
              <w:rPr>
                <w:rFonts w:ascii="Times New Roman" w:hAnsi="Times New Roman" w:cs="Times New Roman"/>
                <w:color w:val="000000" w:themeColor="text1"/>
                <w:sz w:val="20"/>
                <w:szCs w:val="20"/>
                <w:lang w:val="es-ES"/>
              </w:rPr>
            </w:pPr>
            <w:proofErr w:type="spellStart"/>
            <w:r>
              <w:rPr>
                <w:rFonts w:ascii="Times New Roman" w:hAnsi="Times New Roman" w:cs="Times New Roman"/>
                <w:color w:val="000000" w:themeColor="text1"/>
                <w:sz w:val="20"/>
                <w:szCs w:val="20"/>
                <w:lang w:val="es-ES"/>
              </w:rPr>
              <w:t>Alcaraz</w:t>
            </w:r>
            <w:proofErr w:type="spellEnd"/>
            <w:r>
              <w:rPr>
                <w:rFonts w:ascii="Times New Roman" w:hAnsi="Times New Roman" w:cs="Times New Roman"/>
                <w:color w:val="000000" w:themeColor="text1"/>
                <w:sz w:val="20"/>
                <w:szCs w:val="20"/>
                <w:lang w:val="es-ES"/>
              </w:rPr>
              <w:t>, Sánchez</w:t>
            </w:r>
            <w:r w:rsidR="002A1E9E" w:rsidRPr="00CE488B">
              <w:rPr>
                <w:rFonts w:ascii="Times New Roman" w:hAnsi="Times New Roman" w:cs="Times New Roman"/>
                <w:color w:val="000000" w:themeColor="text1"/>
                <w:sz w:val="20"/>
                <w:szCs w:val="20"/>
                <w:lang w:val="es-ES"/>
              </w:rPr>
              <w:t xml:space="preserve"> y Grimaldi</w:t>
            </w:r>
            <w:r w:rsidR="002A1E9E" w:rsidRPr="008D251D">
              <w:rPr>
                <w:rFonts w:ascii="Times New Roman" w:hAnsi="Times New Roman" w:cs="Times New Roman"/>
                <w:sz w:val="24"/>
                <w:szCs w:val="24"/>
                <w:lang w:val="es-ES"/>
              </w:rPr>
              <w:t xml:space="preserve"> </w:t>
            </w:r>
            <w:r w:rsidR="002A1E9E" w:rsidRPr="00E56899">
              <w:rPr>
                <w:rFonts w:ascii="Times New Roman" w:hAnsi="Times New Roman" w:cs="Times New Roman"/>
                <w:color w:val="000000" w:themeColor="text1"/>
                <w:sz w:val="20"/>
                <w:szCs w:val="20"/>
                <w:lang w:val="es-ES"/>
              </w:rPr>
              <w:t>(2018)</w:t>
            </w:r>
          </w:p>
        </w:tc>
        <w:tc>
          <w:tcPr>
            <w:tcW w:w="411" w:type="pct"/>
            <w:tcBorders>
              <w:top w:val="single" w:sz="4" w:space="0" w:color="auto"/>
              <w:left w:val="nil"/>
              <w:right w:val="nil"/>
            </w:tcBorders>
            <w:vAlign w:val="center"/>
          </w:tcPr>
          <w:p w:rsidR="002A1E9E" w:rsidRPr="00E56899" w:rsidRDefault="002A1E9E" w:rsidP="0006281E">
            <w:pPr>
              <w:jc w:val="center"/>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P</w:t>
            </w:r>
          </w:p>
        </w:tc>
        <w:tc>
          <w:tcPr>
            <w:tcW w:w="526" w:type="pct"/>
            <w:tcBorders>
              <w:top w:val="single" w:sz="4" w:space="0" w:color="auto"/>
              <w:left w:val="nil"/>
              <w:right w:val="nil"/>
            </w:tcBorders>
            <w:vAlign w:val="center"/>
          </w:tcPr>
          <w:p w:rsidR="002A1E9E" w:rsidRPr="00E56899" w:rsidRDefault="002A1E9E" w:rsidP="0006281E">
            <w:pPr>
              <w:jc w:val="center"/>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ESO</w:t>
            </w:r>
          </w:p>
        </w:tc>
        <w:tc>
          <w:tcPr>
            <w:tcW w:w="3394" w:type="pct"/>
            <w:tcBorders>
              <w:top w:val="single" w:sz="4" w:space="0" w:color="auto"/>
              <w:left w:val="nil"/>
            </w:tcBorders>
            <w:vAlign w:val="center"/>
          </w:tcPr>
          <w:p w:rsidR="002A1E9E" w:rsidRPr="004D685D" w:rsidRDefault="002A1E9E" w:rsidP="004D685D">
            <w:pPr>
              <w:jc w:val="both"/>
              <w:rPr>
                <w:rFonts w:ascii="Times New Roman" w:hAnsi="Times New Roman" w:cs="Times New Roman"/>
                <w:sz w:val="20"/>
                <w:szCs w:val="20"/>
                <w:lang w:val="es-ES"/>
              </w:rPr>
            </w:pPr>
            <w:r w:rsidRPr="004D685D">
              <w:rPr>
                <w:rFonts w:ascii="Times New Roman" w:hAnsi="Times New Roman" w:cs="Times New Roman"/>
                <w:sz w:val="20"/>
                <w:szCs w:val="20"/>
                <w:lang w:val="es-ES"/>
              </w:rPr>
              <w:t>-</w:t>
            </w:r>
            <w:r>
              <w:rPr>
                <w:rFonts w:ascii="Times New Roman" w:hAnsi="Times New Roman" w:cs="Times New Roman"/>
                <w:sz w:val="20"/>
                <w:szCs w:val="20"/>
                <w:lang w:val="es-ES"/>
              </w:rPr>
              <w:t xml:space="preserve"> </w:t>
            </w:r>
            <w:r w:rsidRPr="004D685D">
              <w:rPr>
                <w:rFonts w:ascii="Times New Roman" w:hAnsi="Times New Roman" w:cs="Times New Roman"/>
                <w:sz w:val="20"/>
                <w:szCs w:val="20"/>
                <w:lang w:val="es-ES"/>
              </w:rPr>
              <w:t>No se ha llevado a cabo la propuesta.</w:t>
            </w:r>
          </w:p>
        </w:tc>
      </w:tr>
      <w:tr w:rsidR="00854045" w:rsidRPr="00E56899" w:rsidTr="00C75232">
        <w:trPr>
          <w:trHeight w:val="699"/>
        </w:trPr>
        <w:tc>
          <w:tcPr>
            <w:tcW w:w="669" w:type="pct"/>
            <w:tcBorders>
              <w:top w:val="single" w:sz="4" w:space="0" w:color="auto"/>
              <w:right w:val="nil"/>
            </w:tcBorders>
            <w:vAlign w:val="center"/>
          </w:tcPr>
          <w:p w:rsidR="002A1E9E" w:rsidRPr="00E56899" w:rsidRDefault="002A1E9E" w:rsidP="00BB1D6D">
            <w:pPr>
              <w:jc w:val="both"/>
              <w:rPr>
                <w:rFonts w:ascii="Times New Roman" w:hAnsi="Times New Roman" w:cs="Times New Roman"/>
                <w:color w:val="000000" w:themeColor="text1"/>
                <w:sz w:val="20"/>
                <w:szCs w:val="20"/>
                <w:lang w:val="es-ES"/>
              </w:rPr>
            </w:pPr>
            <w:proofErr w:type="spellStart"/>
            <w:r w:rsidRPr="00E56899">
              <w:rPr>
                <w:rFonts w:ascii="Times New Roman" w:hAnsi="Times New Roman" w:cs="Times New Roman"/>
                <w:color w:val="000000" w:themeColor="text1"/>
                <w:sz w:val="20"/>
                <w:szCs w:val="20"/>
                <w:lang w:val="es-ES"/>
              </w:rPr>
              <w:t>Almirall</w:t>
            </w:r>
            <w:proofErr w:type="spellEnd"/>
            <w:r w:rsidRPr="00E56899">
              <w:rPr>
                <w:rFonts w:ascii="Times New Roman" w:hAnsi="Times New Roman" w:cs="Times New Roman"/>
                <w:color w:val="000000" w:themeColor="text1"/>
                <w:sz w:val="20"/>
                <w:szCs w:val="20"/>
                <w:lang w:val="es-ES"/>
              </w:rPr>
              <w:t xml:space="preserve"> (2016)</w:t>
            </w:r>
          </w:p>
        </w:tc>
        <w:tc>
          <w:tcPr>
            <w:tcW w:w="411" w:type="pct"/>
            <w:tcBorders>
              <w:top w:val="single" w:sz="4" w:space="0" w:color="auto"/>
              <w:left w:val="nil"/>
              <w:right w:val="nil"/>
            </w:tcBorders>
            <w:vAlign w:val="center"/>
          </w:tcPr>
          <w:p w:rsidR="002A1E9E" w:rsidRPr="00E56899" w:rsidRDefault="002A1E9E" w:rsidP="0006281E">
            <w:pPr>
              <w:jc w:val="center"/>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w:t>
            </w:r>
          </w:p>
        </w:tc>
        <w:tc>
          <w:tcPr>
            <w:tcW w:w="526" w:type="pct"/>
            <w:tcBorders>
              <w:top w:val="single" w:sz="4" w:space="0" w:color="auto"/>
              <w:left w:val="nil"/>
              <w:right w:val="nil"/>
            </w:tcBorders>
            <w:vAlign w:val="center"/>
          </w:tcPr>
          <w:p w:rsidR="002A1E9E" w:rsidRPr="00E56899" w:rsidRDefault="002A1E9E" w:rsidP="0006281E">
            <w:pPr>
              <w:jc w:val="center"/>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xml:space="preserve">ESO: </w:t>
            </w:r>
            <w:r w:rsidRPr="00E56899">
              <w:rPr>
                <w:rFonts w:ascii="Times New Roman" w:hAnsi="Times New Roman" w:cs="Times New Roman"/>
                <w:color w:val="000000" w:themeColor="text1"/>
                <w:sz w:val="20"/>
                <w:szCs w:val="20"/>
                <w:lang w:val="es-ES"/>
              </w:rPr>
              <w:t>1º</w:t>
            </w:r>
          </w:p>
        </w:tc>
        <w:tc>
          <w:tcPr>
            <w:tcW w:w="3394" w:type="pct"/>
            <w:tcBorders>
              <w:top w:val="single" w:sz="4" w:space="0" w:color="auto"/>
              <w:left w:val="nil"/>
            </w:tcBorders>
            <w:vAlign w:val="center"/>
          </w:tcPr>
          <w:p w:rsidR="002A1E9E" w:rsidRDefault="002A1E9E" w:rsidP="000E1C4A">
            <w:pPr>
              <w:autoSpaceDE w:val="0"/>
              <w:autoSpaceDN w:val="0"/>
              <w:adjustRightInd w:val="0"/>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xml:space="preserve">- </w:t>
            </w:r>
            <w:r w:rsidRPr="0013742C">
              <w:rPr>
                <w:rFonts w:ascii="Times New Roman" w:hAnsi="Times New Roman" w:cs="Times New Roman"/>
                <w:color w:val="000000" w:themeColor="text1"/>
                <w:sz w:val="20"/>
                <w:szCs w:val="20"/>
                <w:lang w:val="es-ES"/>
              </w:rPr>
              <w:t xml:space="preserve">El alumnado </w:t>
            </w:r>
            <w:r w:rsidR="009151B6">
              <w:rPr>
                <w:rFonts w:ascii="Times New Roman" w:hAnsi="Times New Roman" w:cs="Times New Roman"/>
                <w:color w:val="000000" w:themeColor="text1"/>
                <w:sz w:val="20"/>
                <w:szCs w:val="20"/>
                <w:lang w:val="es-ES"/>
              </w:rPr>
              <w:t>valoró</w:t>
            </w:r>
            <w:r w:rsidRPr="0013742C">
              <w:rPr>
                <w:rFonts w:ascii="Times New Roman" w:hAnsi="Times New Roman" w:cs="Times New Roman"/>
                <w:color w:val="000000" w:themeColor="text1"/>
                <w:sz w:val="20"/>
                <w:szCs w:val="20"/>
                <w:lang w:val="es-ES"/>
              </w:rPr>
              <w:t xml:space="preserve"> de forma</w:t>
            </w:r>
            <w:r>
              <w:rPr>
                <w:rFonts w:ascii="Times New Roman" w:hAnsi="Times New Roman" w:cs="Times New Roman"/>
                <w:color w:val="000000" w:themeColor="text1"/>
                <w:sz w:val="20"/>
                <w:szCs w:val="20"/>
                <w:lang w:val="es-ES"/>
              </w:rPr>
              <w:t xml:space="preserve"> </w:t>
            </w:r>
            <w:r w:rsidRPr="0013742C">
              <w:rPr>
                <w:rFonts w:ascii="Times New Roman" w:hAnsi="Times New Roman" w:cs="Times New Roman"/>
                <w:color w:val="000000" w:themeColor="text1"/>
                <w:sz w:val="20"/>
                <w:szCs w:val="20"/>
                <w:lang w:val="es-ES"/>
              </w:rPr>
              <w:t xml:space="preserve">muy positiva </w:t>
            </w:r>
            <w:r>
              <w:rPr>
                <w:rFonts w:ascii="Times New Roman" w:hAnsi="Times New Roman" w:cs="Times New Roman"/>
                <w:color w:val="000000" w:themeColor="text1"/>
                <w:sz w:val="20"/>
                <w:szCs w:val="20"/>
                <w:lang w:val="es-ES"/>
              </w:rPr>
              <w:t>su participación</w:t>
            </w:r>
            <w:r w:rsidRPr="0013742C">
              <w:rPr>
                <w:rFonts w:ascii="Times New Roman" w:hAnsi="Times New Roman" w:cs="Times New Roman"/>
                <w:color w:val="000000" w:themeColor="text1"/>
                <w:sz w:val="20"/>
                <w:szCs w:val="20"/>
                <w:lang w:val="es-ES"/>
              </w:rPr>
              <w:t>, tanto al grado de satisfacción</w:t>
            </w:r>
            <w:r>
              <w:rPr>
                <w:rFonts w:ascii="Times New Roman" w:hAnsi="Times New Roman" w:cs="Times New Roman"/>
                <w:color w:val="000000" w:themeColor="text1"/>
                <w:sz w:val="20"/>
                <w:szCs w:val="20"/>
                <w:lang w:val="es-ES"/>
              </w:rPr>
              <w:t xml:space="preserve"> </w:t>
            </w:r>
            <w:r w:rsidRPr="0013742C">
              <w:rPr>
                <w:rFonts w:ascii="Times New Roman" w:hAnsi="Times New Roman" w:cs="Times New Roman"/>
                <w:color w:val="000000" w:themeColor="text1"/>
                <w:sz w:val="20"/>
                <w:szCs w:val="20"/>
                <w:lang w:val="es-ES"/>
              </w:rPr>
              <w:t>durante la situación (</w:t>
            </w:r>
            <w:r>
              <w:rPr>
                <w:rFonts w:ascii="Times New Roman" w:hAnsi="Times New Roman" w:cs="Times New Roman"/>
                <w:color w:val="000000" w:themeColor="text1"/>
                <w:sz w:val="20"/>
                <w:szCs w:val="20"/>
                <w:lang w:val="es-ES"/>
              </w:rPr>
              <w:t xml:space="preserve">8,1), como </w:t>
            </w:r>
            <w:r w:rsidRPr="0013742C">
              <w:rPr>
                <w:rFonts w:ascii="Times New Roman" w:hAnsi="Times New Roman" w:cs="Times New Roman"/>
                <w:color w:val="000000" w:themeColor="text1"/>
                <w:sz w:val="20"/>
                <w:szCs w:val="20"/>
                <w:lang w:val="es-ES"/>
              </w:rPr>
              <w:t xml:space="preserve">por </w:t>
            </w:r>
            <w:r w:rsidR="009151B6">
              <w:rPr>
                <w:rFonts w:ascii="Times New Roman" w:hAnsi="Times New Roman" w:cs="Times New Roman"/>
                <w:color w:val="000000" w:themeColor="text1"/>
                <w:sz w:val="20"/>
                <w:szCs w:val="20"/>
                <w:lang w:val="es-ES"/>
              </w:rPr>
              <w:t>al</w:t>
            </w:r>
            <w:r w:rsidRPr="0013742C">
              <w:rPr>
                <w:rFonts w:ascii="Times New Roman" w:hAnsi="Times New Roman" w:cs="Times New Roman"/>
                <w:color w:val="000000" w:themeColor="text1"/>
                <w:sz w:val="20"/>
                <w:szCs w:val="20"/>
                <w:lang w:val="es-ES"/>
              </w:rPr>
              <w:t xml:space="preserve"> grado de utilidad (</w:t>
            </w:r>
            <w:r>
              <w:rPr>
                <w:rFonts w:ascii="Times New Roman" w:hAnsi="Times New Roman" w:cs="Times New Roman"/>
                <w:color w:val="000000" w:themeColor="text1"/>
                <w:sz w:val="20"/>
                <w:szCs w:val="20"/>
                <w:lang w:val="es-ES"/>
              </w:rPr>
              <w:t>8).</w:t>
            </w:r>
          </w:p>
          <w:p w:rsidR="002A1E9E" w:rsidRDefault="002A1E9E" w:rsidP="000E1C4A">
            <w:pPr>
              <w:autoSpaceDE w:val="0"/>
              <w:autoSpaceDN w:val="0"/>
              <w:adjustRightInd w:val="0"/>
              <w:jc w:val="both"/>
              <w:rPr>
                <w:rFonts w:ascii="Times New Roman" w:hAnsi="Times New Roman" w:cs="Times New Roman"/>
                <w:color w:val="000000" w:themeColor="text1"/>
                <w:sz w:val="20"/>
                <w:szCs w:val="20"/>
                <w:lang w:val="es-ES"/>
              </w:rPr>
            </w:pPr>
            <w:r w:rsidRPr="0013742C">
              <w:rPr>
                <w:rFonts w:ascii="Times New Roman" w:hAnsi="Times New Roman" w:cs="Times New Roman"/>
                <w:color w:val="000000" w:themeColor="text1"/>
                <w:sz w:val="20"/>
                <w:szCs w:val="20"/>
                <w:lang w:val="es-ES"/>
              </w:rPr>
              <w:t>-</w:t>
            </w:r>
            <w:r>
              <w:rPr>
                <w:rFonts w:ascii="Times New Roman" w:hAnsi="Times New Roman" w:cs="Times New Roman"/>
                <w:color w:val="000000" w:themeColor="text1"/>
                <w:sz w:val="20"/>
                <w:szCs w:val="20"/>
                <w:lang w:val="es-ES"/>
              </w:rPr>
              <w:t xml:space="preserve"> </w:t>
            </w:r>
            <w:r w:rsidRPr="0013742C">
              <w:rPr>
                <w:rFonts w:ascii="Times New Roman" w:hAnsi="Times New Roman" w:cs="Times New Roman"/>
                <w:color w:val="000000" w:themeColor="text1"/>
                <w:sz w:val="20"/>
                <w:szCs w:val="20"/>
                <w:lang w:val="es-ES"/>
              </w:rPr>
              <w:t xml:space="preserve">El alumnado </w:t>
            </w:r>
            <w:r w:rsidR="009151B6">
              <w:rPr>
                <w:rFonts w:ascii="Times New Roman" w:hAnsi="Times New Roman" w:cs="Times New Roman"/>
                <w:color w:val="000000" w:themeColor="text1"/>
                <w:sz w:val="20"/>
                <w:szCs w:val="20"/>
                <w:lang w:val="es-ES"/>
              </w:rPr>
              <w:t>consolidó</w:t>
            </w:r>
            <w:r w:rsidRPr="0013742C">
              <w:rPr>
                <w:rFonts w:ascii="Times New Roman" w:hAnsi="Times New Roman" w:cs="Times New Roman"/>
                <w:color w:val="000000" w:themeColor="text1"/>
                <w:sz w:val="20"/>
                <w:szCs w:val="20"/>
                <w:lang w:val="es-ES"/>
              </w:rPr>
              <w:t xml:space="preserve"> los princ</w:t>
            </w:r>
            <w:r w:rsidR="009151B6">
              <w:rPr>
                <w:rFonts w:ascii="Times New Roman" w:hAnsi="Times New Roman" w:cs="Times New Roman"/>
                <w:color w:val="000000" w:themeColor="text1"/>
                <w:sz w:val="20"/>
                <w:szCs w:val="20"/>
                <w:lang w:val="es-ES"/>
              </w:rPr>
              <w:t>ipales objetivos de aprendizaje.</w:t>
            </w:r>
          </w:p>
          <w:p w:rsidR="002A1E9E" w:rsidRPr="00E56899" w:rsidRDefault="002A1E9E" w:rsidP="009151B6">
            <w:pPr>
              <w:autoSpaceDE w:val="0"/>
              <w:autoSpaceDN w:val="0"/>
              <w:adjustRightInd w:val="0"/>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xml:space="preserve">- </w:t>
            </w:r>
            <w:r w:rsidRPr="0013742C">
              <w:rPr>
                <w:rFonts w:ascii="Times New Roman" w:hAnsi="Times New Roman" w:cs="Times New Roman"/>
                <w:color w:val="000000" w:themeColor="text1"/>
                <w:sz w:val="20"/>
                <w:szCs w:val="20"/>
                <w:lang w:val="es-ES"/>
              </w:rPr>
              <w:t xml:space="preserve">Los resultados obtenidos </w:t>
            </w:r>
            <w:r w:rsidR="009151B6">
              <w:rPr>
                <w:rFonts w:ascii="Times New Roman" w:hAnsi="Times New Roman" w:cs="Times New Roman"/>
                <w:color w:val="000000" w:themeColor="text1"/>
                <w:sz w:val="20"/>
                <w:szCs w:val="20"/>
                <w:lang w:val="es-ES"/>
              </w:rPr>
              <w:t>reforzaron</w:t>
            </w:r>
            <w:r>
              <w:rPr>
                <w:rFonts w:ascii="Times New Roman" w:hAnsi="Times New Roman" w:cs="Times New Roman"/>
                <w:color w:val="000000" w:themeColor="text1"/>
                <w:sz w:val="20"/>
                <w:szCs w:val="20"/>
                <w:lang w:val="es-ES"/>
              </w:rPr>
              <w:t xml:space="preserve"> la </w:t>
            </w:r>
            <w:r w:rsidRPr="0013742C">
              <w:rPr>
                <w:rFonts w:ascii="Times New Roman" w:hAnsi="Times New Roman" w:cs="Times New Roman"/>
                <w:color w:val="000000" w:themeColor="text1"/>
                <w:sz w:val="20"/>
                <w:szCs w:val="20"/>
                <w:lang w:val="es-ES"/>
              </w:rPr>
              <w:t>idea d</w:t>
            </w:r>
            <w:r>
              <w:rPr>
                <w:rFonts w:ascii="Times New Roman" w:hAnsi="Times New Roman" w:cs="Times New Roman"/>
                <w:color w:val="000000" w:themeColor="text1"/>
                <w:sz w:val="20"/>
                <w:szCs w:val="20"/>
                <w:lang w:val="es-ES"/>
              </w:rPr>
              <w:t xml:space="preserve">el potencial de la gamificación </w:t>
            </w:r>
            <w:r w:rsidRPr="0013742C">
              <w:rPr>
                <w:rFonts w:ascii="Times New Roman" w:hAnsi="Times New Roman" w:cs="Times New Roman"/>
                <w:color w:val="000000" w:themeColor="text1"/>
                <w:sz w:val="20"/>
                <w:szCs w:val="20"/>
                <w:lang w:val="es-ES"/>
              </w:rPr>
              <w:t xml:space="preserve">como estrategia </w:t>
            </w:r>
            <w:r>
              <w:rPr>
                <w:rFonts w:ascii="Times New Roman" w:hAnsi="Times New Roman" w:cs="Times New Roman"/>
                <w:color w:val="000000" w:themeColor="text1"/>
                <w:sz w:val="20"/>
                <w:szCs w:val="20"/>
                <w:lang w:val="es-ES"/>
              </w:rPr>
              <w:t xml:space="preserve">metodológica en el </w:t>
            </w:r>
            <w:r w:rsidRPr="0013742C">
              <w:rPr>
                <w:rFonts w:ascii="Times New Roman" w:hAnsi="Times New Roman" w:cs="Times New Roman"/>
                <w:color w:val="000000" w:themeColor="text1"/>
                <w:sz w:val="20"/>
                <w:szCs w:val="20"/>
                <w:lang w:val="es-ES"/>
              </w:rPr>
              <w:t>ámbito educativo y en la</w:t>
            </w:r>
            <w:r>
              <w:rPr>
                <w:rFonts w:ascii="Times New Roman" w:hAnsi="Times New Roman" w:cs="Times New Roman"/>
                <w:color w:val="000000" w:themeColor="text1"/>
                <w:sz w:val="20"/>
                <w:szCs w:val="20"/>
                <w:lang w:val="es-ES"/>
              </w:rPr>
              <w:t xml:space="preserve"> </w:t>
            </w:r>
            <w:r w:rsidRPr="0013742C">
              <w:rPr>
                <w:rFonts w:ascii="Times New Roman" w:hAnsi="Times New Roman" w:cs="Times New Roman"/>
                <w:color w:val="000000" w:themeColor="text1"/>
                <w:sz w:val="20"/>
                <w:szCs w:val="20"/>
                <w:lang w:val="es-ES"/>
              </w:rPr>
              <w:t xml:space="preserve">materia de </w:t>
            </w:r>
            <w:r>
              <w:rPr>
                <w:rFonts w:ascii="Times New Roman" w:hAnsi="Times New Roman" w:cs="Times New Roman"/>
                <w:color w:val="000000" w:themeColor="text1"/>
                <w:sz w:val="20"/>
                <w:szCs w:val="20"/>
                <w:lang w:val="es-ES"/>
              </w:rPr>
              <w:t>EF.</w:t>
            </w:r>
          </w:p>
        </w:tc>
      </w:tr>
      <w:tr w:rsidR="00854045" w:rsidRPr="00E56899" w:rsidTr="00C75232">
        <w:trPr>
          <w:trHeight w:val="114"/>
        </w:trPr>
        <w:tc>
          <w:tcPr>
            <w:tcW w:w="669" w:type="pct"/>
            <w:tcBorders>
              <w:top w:val="single" w:sz="4" w:space="0" w:color="auto"/>
              <w:right w:val="nil"/>
            </w:tcBorders>
            <w:vAlign w:val="center"/>
          </w:tcPr>
          <w:p w:rsidR="002A1E9E" w:rsidRPr="000159C4" w:rsidRDefault="002A1E9E" w:rsidP="00BB1D6D">
            <w:pPr>
              <w:jc w:val="both"/>
              <w:rPr>
                <w:rFonts w:ascii="Times New Roman" w:hAnsi="Times New Roman" w:cs="Times New Roman"/>
                <w:color w:val="000000" w:themeColor="text1"/>
                <w:sz w:val="20"/>
                <w:szCs w:val="20"/>
                <w:lang w:val="es-ES"/>
              </w:rPr>
            </w:pPr>
            <w:r w:rsidRPr="000159C4">
              <w:rPr>
                <w:rFonts w:ascii="Times New Roman" w:hAnsi="Times New Roman" w:cs="Times New Roman"/>
                <w:color w:val="000000" w:themeColor="text1"/>
                <w:sz w:val="20"/>
                <w:szCs w:val="20"/>
                <w:lang w:val="es-ES"/>
              </w:rPr>
              <w:t>Cruz (2015)</w:t>
            </w:r>
          </w:p>
        </w:tc>
        <w:tc>
          <w:tcPr>
            <w:tcW w:w="411" w:type="pct"/>
            <w:tcBorders>
              <w:top w:val="single" w:sz="4" w:space="0" w:color="auto"/>
              <w:left w:val="nil"/>
              <w:right w:val="nil"/>
            </w:tcBorders>
            <w:vAlign w:val="center"/>
          </w:tcPr>
          <w:p w:rsidR="002A1E9E" w:rsidRPr="000159C4" w:rsidRDefault="002A1E9E" w:rsidP="0006281E">
            <w:pPr>
              <w:jc w:val="center"/>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P</w:t>
            </w:r>
          </w:p>
        </w:tc>
        <w:tc>
          <w:tcPr>
            <w:tcW w:w="526" w:type="pct"/>
            <w:tcBorders>
              <w:top w:val="single" w:sz="4" w:space="0" w:color="auto"/>
              <w:left w:val="nil"/>
              <w:right w:val="nil"/>
            </w:tcBorders>
            <w:vAlign w:val="center"/>
          </w:tcPr>
          <w:p w:rsidR="002A1E9E" w:rsidRPr="000159C4" w:rsidRDefault="002A1E9E" w:rsidP="0006281E">
            <w:pPr>
              <w:jc w:val="center"/>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xml:space="preserve">ESO: </w:t>
            </w:r>
            <w:r w:rsidRPr="000159C4">
              <w:rPr>
                <w:rFonts w:ascii="Times New Roman" w:hAnsi="Times New Roman" w:cs="Times New Roman"/>
                <w:color w:val="000000" w:themeColor="text1"/>
                <w:sz w:val="20"/>
                <w:szCs w:val="20"/>
                <w:lang w:val="es-ES"/>
              </w:rPr>
              <w:t>3º y 4º</w:t>
            </w:r>
          </w:p>
        </w:tc>
        <w:tc>
          <w:tcPr>
            <w:tcW w:w="3394" w:type="pct"/>
            <w:tcBorders>
              <w:top w:val="single" w:sz="4" w:space="0" w:color="auto"/>
              <w:left w:val="nil"/>
            </w:tcBorders>
            <w:vAlign w:val="center"/>
          </w:tcPr>
          <w:p w:rsidR="002A1E9E" w:rsidRPr="004D685D" w:rsidRDefault="002A1E9E" w:rsidP="004D685D">
            <w:pPr>
              <w:jc w:val="both"/>
              <w:rPr>
                <w:rFonts w:ascii="Times New Roman" w:hAnsi="Times New Roman" w:cs="Times New Roman"/>
                <w:sz w:val="20"/>
                <w:szCs w:val="20"/>
                <w:lang w:val="es-ES"/>
              </w:rPr>
            </w:pPr>
            <w:r w:rsidRPr="004D685D">
              <w:rPr>
                <w:rFonts w:ascii="Times New Roman" w:hAnsi="Times New Roman" w:cs="Times New Roman"/>
                <w:sz w:val="20"/>
                <w:szCs w:val="20"/>
                <w:lang w:val="es-ES"/>
              </w:rPr>
              <w:t>-</w:t>
            </w:r>
            <w:r>
              <w:rPr>
                <w:rFonts w:ascii="Times New Roman" w:hAnsi="Times New Roman" w:cs="Times New Roman"/>
                <w:sz w:val="20"/>
                <w:szCs w:val="20"/>
                <w:lang w:val="es-ES"/>
              </w:rPr>
              <w:t xml:space="preserve"> </w:t>
            </w:r>
            <w:r w:rsidRPr="004D685D">
              <w:rPr>
                <w:rFonts w:ascii="Times New Roman" w:hAnsi="Times New Roman" w:cs="Times New Roman"/>
                <w:sz w:val="20"/>
                <w:szCs w:val="20"/>
                <w:lang w:val="es-ES"/>
              </w:rPr>
              <w:t>No se ha llevado a cabo la propuesta.</w:t>
            </w:r>
          </w:p>
        </w:tc>
      </w:tr>
      <w:tr w:rsidR="00854045" w:rsidRPr="00E56899" w:rsidTr="00C75232">
        <w:trPr>
          <w:trHeight w:val="873"/>
        </w:trPr>
        <w:tc>
          <w:tcPr>
            <w:tcW w:w="669" w:type="pct"/>
            <w:tcBorders>
              <w:top w:val="single" w:sz="4" w:space="0" w:color="auto"/>
              <w:right w:val="nil"/>
            </w:tcBorders>
            <w:vAlign w:val="center"/>
          </w:tcPr>
          <w:p w:rsidR="002A1E9E" w:rsidRPr="00C53355" w:rsidRDefault="00A053DD" w:rsidP="00BB1D6D">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xml:space="preserve">González, Zurita, </w:t>
            </w:r>
            <w:proofErr w:type="spellStart"/>
            <w:r>
              <w:rPr>
                <w:rFonts w:ascii="Times New Roman" w:hAnsi="Times New Roman" w:cs="Times New Roman"/>
                <w:color w:val="000000" w:themeColor="text1"/>
                <w:sz w:val="20"/>
                <w:szCs w:val="20"/>
                <w:lang w:val="es-ES"/>
              </w:rPr>
              <w:t>Monguillot</w:t>
            </w:r>
            <w:proofErr w:type="spellEnd"/>
            <w:r w:rsidR="002A1E9E" w:rsidRPr="00C53355">
              <w:rPr>
                <w:rFonts w:ascii="Times New Roman" w:hAnsi="Times New Roman" w:cs="Times New Roman"/>
                <w:color w:val="000000" w:themeColor="text1"/>
                <w:sz w:val="20"/>
                <w:szCs w:val="20"/>
                <w:lang w:val="es-ES"/>
              </w:rPr>
              <w:t xml:space="preserve"> y </w:t>
            </w:r>
            <w:proofErr w:type="spellStart"/>
            <w:r w:rsidR="002A1E9E" w:rsidRPr="00C53355">
              <w:rPr>
                <w:rFonts w:ascii="Times New Roman" w:hAnsi="Times New Roman" w:cs="Times New Roman"/>
                <w:color w:val="000000" w:themeColor="text1"/>
                <w:sz w:val="20"/>
                <w:szCs w:val="20"/>
                <w:lang w:val="es-ES"/>
              </w:rPr>
              <w:t>Almirall</w:t>
            </w:r>
            <w:proofErr w:type="spellEnd"/>
            <w:r w:rsidR="002A1E9E" w:rsidRPr="00C53355">
              <w:rPr>
                <w:rFonts w:ascii="Times New Roman" w:hAnsi="Times New Roman" w:cs="Times New Roman"/>
                <w:color w:val="000000" w:themeColor="text1"/>
                <w:sz w:val="20"/>
                <w:szCs w:val="20"/>
                <w:lang w:val="es-ES"/>
              </w:rPr>
              <w:t xml:space="preserve"> (2015)</w:t>
            </w:r>
          </w:p>
        </w:tc>
        <w:tc>
          <w:tcPr>
            <w:tcW w:w="411" w:type="pct"/>
            <w:tcBorders>
              <w:top w:val="single" w:sz="4" w:space="0" w:color="auto"/>
              <w:left w:val="nil"/>
              <w:right w:val="nil"/>
            </w:tcBorders>
            <w:vAlign w:val="center"/>
          </w:tcPr>
          <w:p w:rsidR="002A1E9E" w:rsidRPr="00C53355" w:rsidRDefault="002A1E9E" w:rsidP="0006281E">
            <w:pPr>
              <w:jc w:val="center"/>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w:t>
            </w:r>
          </w:p>
        </w:tc>
        <w:tc>
          <w:tcPr>
            <w:tcW w:w="526" w:type="pct"/>
            <w:tcBorders>
              <w:top w:val="single" w:sz="4" w:space="0" w:color="auto"/>
              <w:left w:val="nil"/>
              <w:right w:val="nil"/>
            </w:tcBorders>
            <w:vAlign w:val="center"/>
          </w:tcPr>
          <w:p w:rsidR="002A1E9E" w:rsidRPr="00C53355" w:rsidRDefault="002A1E9E" w:rsidP="000E1C4A">
            <w:pPr>
              <w:jc w:val="center"/>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xml:space="preserve">ESO: </w:t>
            </w:r>
            <w:r w:rsidRPr="00C53355">
              <w:rPr>
                <w:rFonts w:ascii="Times New Roman" w:hAnsi="Times New Roman" w:cs="Times New Roman"/>
                <w:color w:val="000000" w:themeColor="text1"/>
                <w:sz w:val="20"/>
                <w:szCs w:val="20"/>
                <w:lang w:val="es-ES"/>
              </w:rPr>
              <w:t>2º</w:t>
            </w:r>
          </w:p>
        </w:tc>
        <w:tc>
          <w:tcPr>
            <w:tcW w:w="3394" w:type="pct"/>
            <w:tcBorders>
              <w:top w:val="single" w:sz="4" w:space="0" w:color="auto"/>
              <w:left w:val="nil"/>
            </w:tcBorders>
            <w:vAlign w:val="center"/>
          </w:tcPr>
          <w:p w:rsidR="002A1E9E" w:rsidRDefault="002A1E9E" w:rsidP="000E1C4A">
            <w:pPr>
              <w:autoSpaceDE w:val="0"/>
              <w:autoSpaceDN w:val="0"/>
              <w:adjustRightInd w:val="0"/>
              <w:jc w:val="both"/>
              <w:rPr>
                <w:rFonts w:ascii="Times New Roman" w:hAnsi="Times New Roman" w:cs="Times New Roman"/>
                <w:sz w:val="20"/>
                <w:szCs w:val="20"/>
                <w:lang w:val="es-ES"/>
              </w:rPr>
            </w:pPr>
            <w:r w:rsidRPr="000E1C4A">
              <w:rPr>
                <w:rFonts w:ascii="Times New Roman" w:hAnsi="Times New Roman" w:cs="Times New Roman"/>
                <w:sz w:val="20"/>
                <w:szCs w:val="20"/>
                <w:lang w:val="es-ES"/>
              </w:rPr>
              <w:t>-</w:t>
            </w:r>
            <w:r>
              <w:rPr>
                <w:rFonts w:ascii="Times New Roman" w:hAnsi="Times New Roman" w:cs="Times New Roman"/>
                <w:sz w:val="20"/>
                <w:szCs w:val="20"/>
                <w:lang w:val="es-ES"/>
              </w:rPr>
              <w:t xml:space="preserve"> </w:t>
            </w:r>
            <w:r w:rsidR="005B6016">
              <w:rPr>
                <w:rFonts w:ascii="Times New Roman" w:hAnsi="Times New Roman" w:cs="Times New Roman"/>
                <w:sz w:val="20"/>
                <w:szCs w:val="20"/>
                <w:lang w:val="es-ES"/>
              </w:rPr>
              <w:t xml:space="preserve">El alumnado, al igual que el profesorado, </w:t>
            </w:r>
            <w:r w:rsidR="009151B6">
              <w:rPr>
                <w:rFonts w:ascii="Times New Roman" w:hAnsi="Times New Roman" w:cs="Times New Roman"/>
                <w:sz w:val="20"/>
                <w:szCs w:val="20"/>
                <w:lang w:val="es-ES"/>
              </w:rPr>
              <w:t>valoraron</w:t>
            </w:r>
            <w:r w:rsidRPr="000E1C4A">
              <w:rPr>
                <w:rFonts w:ascii="Times New Roman" w:hAnsi="Times New Roman" w:cs="Times New Roman"/>
                <w:sz w:val="20"/>
                <w:szCs w:val="20"/>
                <w:lang w:val="es-ES"/>
              </w:rPr>
              <w:t xml:space="preserve"> de positiva</w:t>
            </w:r>
            <w:r w:rsidR="009151B6">
              <w:rPr>
                <w:rFonts w:ascii="Times New Roman" w:hAnsi="Times New Roman" w:cs="Times New Roman"/>
                <w:sz w:val="20"/>
                <w:szCs w:val="20"/>
                <w:lang w:val="es-ES"/>
              </w:rPr>
              <w:t>mente</w:t>
            </w:r>
            <w:r w:rsidRPr="000E1C4A">
              <w:rPr>
                <w:rFonts w:ascii="Times New Roman" w:hAnsi="Times New Roman" w:cs="Times New Roman"/>
                <w:sz w:val="20"/>
                <w:szCs w:val="20"/>
                <w:lang w:val="es-ES"/>
              </w:rPr>
              <w:t xml:space="preserve"> el uso de la gamificación como estrategia motivacional para el aprendizaje. La gran mayoría </w:t>
            </w:r>
            <w:r w:rsidR="009151B6">
              <w:rPr>
                <w:rFonts w:ascii="Times New Roman" w:hAnsi="Times New Roman" w:cs="Times New Roman"/>
                <w:sz w:val="20"/>
                <w:szCs w:val="20"/>
                <w:lang w:val="es-ES"/>
              </w:rPr>
              <w:t>afirmó</w:t>
            </w:r>
            <w:r w:rsidRPr="000E1C4A">
              <w:rPr>
                <w:rFonts w:ascii="Times New Roman" w:hAnsi="Times New Roman" w:cs="Times New Roman"/>
                <w:sz w:val="20"/>
                <w:szCs w:val="20"/>
                <w:lang w:val="es-ES"/>
              </w:rPr>
              <w:t xml:space="preserve"> haber aprendido a aplicar la frecuencia cardíaca saludable.</w:t>
            </w:r>
          </w:p>
          <w:p w:rsidR="002A1E9E" w:rsidRPr="000E1C4A" w:rsidRDefault="002A1E9E" w:rsidP="009151B6">
            <w:pPr>
              <w:autoSpaceDE w:val="0"/>
              <w:autoSpaceDN w:val="0"/>
              <w:adjustRightInd w:val="0"/>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 Uno de los aspectos que mejor </w:t>
            </w:r>
            <w:r w:rsidR="009151B6">
              <w:rPr>
                <w:rFonts w:ascii="Times New Roman" w:hAnsi="Times New Roman" w:cs="Times New Roman"/>
                <w:sz w:val="20"/>
                <w:szCs w:val="20"/>
                <w:lang w:val="es-ES"/>
              </w:rPr>
              <w:t>funcionó fue</w:t>
            </w:r>
            <w:r>
              <w:rPr>
                <w:rFonts w:ascii="Times New Roman" w:hAnsi="Times New Roman" w:cs="Times New Roman"/>
                <w:sz w:val="20"/>
                <w:szCs w:val="20"/>
                <w:lang w:val="es-ES"/>
              </w:rPr>
              <w:t xml:space="preserve"> la </w:t>
            </w:r>
            <w:r w:rsidRPr="000E1C4A">
              <w:rPr>
                <w:rFonts w:ascii="Times New Roman" w:hAnsi="Times New Roman" w:cs="Times New Roman"/>
                <w:sz w:val="20"/>
                <w:szCs w:val="20"/>
                <w:lang w:val="es-ES"/>
              </w:rPr>
              <w:t xml:space="preserve">personalización de los retos, </w:t>
            </w:r>
            <w:r w:rsidR="009151B6">
              <w:rPr>
                <w:rFonts w:ascii="Times New Roman" w:hAnsi="Times New Roman" w:cs="Times New Roman"/>
                <w:sz w:val="20"/>
                <w:szCs w:val="20"/>
                <w:lang w:val="es-ES"/>
              </w:rPr>
              <w:t>permitió</w:t>
            </w:r>
            <w:r w:rsidRPr="000E1C4A">
              <w:rPr>
                <w:rFonts w:ascii="Times New Roman" w:hAnsi="Times New Roman" w:cs="Times New Roman"/>
                <w:sz w:val="20"/>
                <w:szCs w:val="20"/>
                <w:lang w:val="es-ES"/>
              </w:rPr>
              <w:t xml:space="preserve"> atender a los diferentes ritmos de aprendizaje</w:t>
            </w:r>
            <w:r w:rsidR="005B6016">
              <w:rPr>
                <w:rFonts w:ascii="Times New Roman" w:hAnsi="Times New Roman" w:cs="Times New Roman"/>
                <w:sz w:val="20"/>
                <w:szCs w:val="20"/>
                <w:lang w:val="es-ES"/>
              </w:rPr>
              <w:t>.</w:t>
            </w:r>
          </w:p>
        </w:tc>
      </w:tr>
      <w:tr w:rsidR="00854045" w:rsidRPr="00E56899" w:rsidTr="00C75232">
        <w:trPr>
          <w:trHeight w:val="420"/>
        </w:trPr>
        <w:tc>
          <w:tcPr>
            <w:tcW w:w="669" w:type="pct"/>
            <w:tcBorders>
              <w:top w:val="single" w:sz="4" w:space="0" w:color="auto"/>
              <w:right w:val="nil"/>
            </w:tcBorders>
            <w:vAlign w:val="center"/>
          </w:tcPr>
          <w:p w:rsidR="002A1E9E" w:rsidRPr="004A4D60" w:rsidRDefault="002A1E9E" w:rsidP="00BB1D6D">
            <w:pPr>
              <w:jc w:val="both"/>
              <w:rPr>
                <w:rFonts w:ascii="Times New Roman" w:hAnsi="Times New Roman" w:cs="Times New Roman"/>
                <w:color w:val="000000" w:themeColor="text1"/>
                <w:sz w:val="20"/>
                <w:szCs w:val="20"/>
                <w:lang w:val="es-ES"/>
              </w:rPr>
            </w:pPr>
            <w:r w:rsidRPr="004A4D60">
              <w:rPr>
                <w:rFonts w:ascii="Times New Roman" w:hAnsi="Times New Roman" w:cs="Times New Roman"/>
                <w:color w:val="000000" w:themeColor="text1"/>
                <w:sz w:val="20"/>
                <w:szCs w:val="20"/>
                <w:lang w:val="es-ES"/>
              </w:rPr>
              <w:t>Martínez-Téllez, y Mora-González (2015)</w:t>
            </w:r>
          </w:p>
        </w:tc>
        <w:tc>
          <w:tcPr>
            <w:tcW w:w="411" w:type="pct"/>
            <w:tcBorders>
              <w:top w:val="single" w:sz="4" w:space="0" w:color="auto"/>
              <w:left w:val="nil"/>
              <w:right w:val="nil"/>
            </w:tcBorders>
            <w:vAlign w:val="center"/>
          </w:tcPr>
          <w:p w:rsidR="002A1E9E" w:rsidRPr="004A4D60" w:rsidRDefault="002A1E9E" w:rsidP="0006281E">
            <w:pPr>
              <w:jc w:val="center"/>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w:t>
            </w:r>
          </w:p>
        </w:tc>
        <w:tc>
          <w:tcPr>
            <w:tcW w:w="526" w:type="pct"/>
            <w:tcBorders>
              <w:top w:val="single" w:sz="4" w:space="0" w:color="auto"/>
              <w:left w:val="nil"/>
              <w:right w:val="nil"/>
            </w:tcBorders>
            <w:vAlign w:val="center"/>
          </w:tcPr>
          <w:p w:rsidR="002A1E9E" w:rsidRDefault="002A1E9E" w:rsidP="0006281E">
            <w:pPr>
              <w:jc w:val="center"/>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ESO: 1º y 4º.</w:t>
            </w:r>
          </w:p>
          <w:p w:rsidR="002A1E9E" w:rsidRPr="004A4D60" w:rsidRDefault="002A1E9E" w:rsidP="0006281E">
            <w:pPr>
              <w:jc w:val="center"/>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Bach.:</w:t>
            </w:r>
            <w:r w:rsidRPr="004A4D60">
              <w:rPr>
                <w:rFonts w:ascii="Times New Roman" w:hAnsi="Times New Roman" w:cs="Times New Roman"/>
                <w:color w:val="000000" w:themeColor="text1"/>
                <w:sz w:val="20"/>
                <w:szCs w:val="20"/>
                <w:lang w:val="es-ES"/>
              </w:rPr>
              <w:t xml:space="preserve"> 1º</w:t>
            </w:r>
          </w:p>
        </w:tc>
        <w:tc>
          <w:tcPr>
            <w:tcW w:w="3394" w:type="pct"/>
            <w:tcBorders>
              <w:top w:val="single" w:sz="4" w:space="0" w:color="auto"/>
              <w:left w:val="nil"/>
            </w:tcBorders>
            <w:vAlign w:val="center"/>
          </w:tcPr>
          <w:p w:rsidR="002A1E9E" w:rsidRPr="0023000C" w:rsidRDefault="002A1E9E" w:rsidP="00461A61">
            <w:pPr>
              <w:autoSpaceDE w:val="0"/>
              <w:autoSpaceDN w:val="0"/>
              <w:adjustRightInd w:val="0"/>
              <w:jc w:val="both"/>
              <w:rPr>
                <w:rFonts w:ascii="Times New Roman" w:hAnsi="Times New Roman" w:cs="Times New Roman"/>
                <w:color w:val="000000" w:themeColor="text1"/>
                <w:sz w:val="20"/>
                <w:szCs w:val="20"/>
                <w:lang w:val="es-ES"/>
              </w:rPr>
            </w:pPr>
            <w:r w:rsidRPr="0023000C">
              <w:rPr>
                <w:rFonts w:ascii="Times New Roman" w:hAnsi="Times New Roman" w:cs="Times New Roman"/>
                <w:color w:val="000000" w:themeColor="text1"/>
                <w:sz w:val="20"/>
                <w:szCs w:val="20"/>
                <w:lang w:val="es-ES"/>
              </w:rPr>
              <w:t xml:space="preserve">- </w:t>
            </w:r>
            <w:r w:rsidR="009B61CB">
              <w:rPr>
                <w:rFonts w:ascii="Times New Roman" w:hAnsi="Times New Roman" w:cs="Times New Roman"/>
                <w:color w:val="000000" w:themeColor="text1"/>
                <w:sz w:val="20"/>
                <w:szCs w:val="20"/>
                <w:lang w:val="es-ES"/>
              </w:rPr>
              <w:t>Se comprobó</w:t>
            </w:r>
            <w:r w:rsidRPr="0023000C">
              <w:rPr>
                <w:rFonts w:ascii="Times New Roman" w:hAnsi="Times New Roman" w:cs="Times New Roman"/>
                <w:color w:val="000000" w:themeColor="text1"/>
                <w:sz w:val="20"/>
                <w:szCs w:val="20"/>
                <w:lang w:val="es-ES"/>
              </w:rPr>
              <w:t xml:space="preserve"> </w:t>
            </w:r>
            <w:r w:rsidR="00B8233A">
              <w:rPr>
                <w:rFonts w:ascii="Times New Roman" w:hAnsi="Times New Roman" w:cs="Times New Roman"/>
                <w:color w:val="000000" w:themeColor="text1"/>
                <w:sz w:val="20"/>
                <w:szCs w:val="20"/>
                <w:lang w:val="es-ES"/>
              </w:rPr>
              <w:t>que realizaron</w:t>
            </w:r>
            <w:r w:rsidRPr="0023000C">
              <w:rPr>
                <w:rFonts w:ascii="Times New Roman" w:hAnsi="Times New Roman" w:cs="Times New Roman"/>
                <w:color w:val="000000" w:themeColor="text1"/>
                <w:sz w:val="20"/>
                <w:szCs w:val="20"/>
                <w:lang w:val="es-ES"/>
              </w:rPr>
              <w:t xml:space="preserve"> actividad física fuera del horario escolar, </w:t>
            </w:r>
            <w:r w:rsidR="009B61CB">
              <w:rPr>
                <w:rFonts w:ascii="Times New Roman" w:hAnsi="Times New Roman" w:cs="Times New Roman"/>
                <w:color w:val="000000" w:themeColor="text1"/>
                <w:sz w:val="20"/>
                <w:szCs w:val="20"/>
                <w:lang w:val="es-ES"/>
              </w:rPr>
              <w:t>también</w:t>
            </w:r>
            <w:r w:rsidRPr="0023000C">
              <w:rPr>
                <w:rFonts w:ascii="Times New Roman" w:hAnsi="Times New Roman" w:cs="Times New Roman"/>
                <w:color w:val="000000" w:themeColor="text1"/>
                <w:sz w:val="20"/>
                <w:szCs w:val="20"/>
                <w:lang w:val="es-ES"/>
              </w:rPr>
              <w:t xml:space="preserve"> con sus familiares más cercanos, fortaleciendo los vínculos parentales y </w:t>
            </w:r>
            <w:r w:rsidR="009B61CB">
              <w:rPr>
                <w:rFonts w:ascii="Times New Roman" w:hAnsi="Times New Roman" w:cs="Times New Roman"/>
                <w:color w:val="000000" w:themeColor="text1"/>
                <w:sz w:val="20"/>
                <w:szCs w:val="20"/>
                <w:lang w:val="es-ES"/>
              </w:rPr>
              <w:t>además, indicaron haberse divertido</w:t>
            </w:r>
            <w:r w:rsidRPr="0023000C">
              <w:rPr>
                <w:rFonts w:ascii="Times New Roman" w:hAnsi="Times New Roman" w:cs="Times New Roman"/>
                <w:color w:val="000000" w:themeColor="text1"/>
                <w:sz w:val="20"/>
                <w:szCs w:val="20"/>
                <w:lang w:val="es-ES"/>
              </w:rPr>
              <w:t xml:space="preserve"> con la dinámica de </w:t>
            </w:r>
            <w:r w:rsidR="00107DDB">
              <w:rPr>
                <w:rFonts w:ascii="Times New Roman" w:hAnsi="Times New Roman" w:cs="Times New Roman"/>
                <w:color w:val="000000" w:themeColor="text1"/>
                <w:sz w:val="20"/>
                <w:szCs w:val="20"/>
                <w:lang w:val="es-ES"/>
              </w:rPr>
              <w:t xml:space="preserve">las </w:t>
            </w:r>
            <w:r w:rsidRPr="0023000C">
              <w:rPr>
                <w:rFonts w:ascii="Times New Roman" w:hAnsi="Times New Roman" w:cs="Times New Roman"/>
                <w:color w:val="000000" w:themeColor="text1"/>
                <w:sz w:val="20"/>
                <w:szCs w:val="20"/>
                <w:lang w:val="es-ES"/>
              </w:rPr>
              <w:t>actividades.</w:t>
            </w:r>
          </w:p>
          <w:p w:rsidR="002A1E9E" w:rsidRPr="0023000C" w:rsidRDefault="009B61CB" w:rsidP="00461A61">
            <w:pPr>
              <w:autoSpaceDE w:val="0"/>
              <w:autoSpaceDN w:val="0"/>
              <w:adjustRightInd w:val="0"/>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C</w:t>
            </w:r>
            <w:r w:rsidR="002A1E9E" w:rsidRPr="0023000C">
              <w:rPr>
                <w:rFonts w:ascii="Times New Roman" w:hAnsi="Times New Roman" w:cs="Times New Roman"/>
                <w:color w:val="000000" w:themeColor="text1"/>
                <w:sz w:val="20"/>
                <w:szCs w:val="20"/>
                <w:lang w:val="es-ES"/>
              </w:rPr>
              <w:t xml:space="preserve">on la consecución de los retos </w:t>
            </w:r>
            <w:r>
              <w:rPr>
                <w:rFonts w:ascii="Times New Roman" w:hAnsi="Times New Roman" w:cs="Times New Roman"/>
                <w:color w:val="000000" w:themeColor="text1"/>
                <w:sz w:val="20"/>
                <w:szCs w:val="20"/>
                <w:lang w:val="es-ES"/>
              </w:rPr>
              <w:t>se consiguieron</w:t>
            </w:r>
            <w:r w:rsidR="002A1E9E" w:rsidRPr="0023000C">
              <w:rPr>
                <w:rFonts w:ascii="Times New Roman" w:hAnsi="Times New Roman" w:cs="Times New Roman"/>
                <w:color w:val="000000" w:themeColor="text1"/>
                <w:sz w:val="20"/>
                <w:szCs w:val="20"/>
                <w:lang w:val="es-ES"/>
              </w:rPr>
              <w:t xml:space="preserve"> los objetivos, como el desarrollo de la creatividad del alumnado, la utilización de las TICs para hacer montajes, enviar correos, el uso de un lenguaje correcto.</w:t>
            </w:r>
          </w:p>
          <w:p w:rsidR="002A1E9E" w:rsidRPr="0023000C" w:rsidRDefault="002A1E9E" w:rsidP="00107DDB">
            <w:pPr>
              <w:autoSpaceDE w:val="0"/>
              <w:autoSpaceDN w:val="0"/>
              <w:adjustRightInd w:val="0"/>
              <w:jc w:val="both"/>
              <w:rPr>
                <w:rFonts w:ascii="Times New Roman" w:hAnsi="Times New Roman" w:cs="Times New Roman"/>
                <w:color w:val="000000" w:themeColor="text1"/>
                <w:sz w:val="20"/>
                <w:szCs w:val="20"/>
                <w:lang w:val="es-ES"/>
              </w:rPr>
            </w:pPr>
            <w:r w:rsidRPr="0023000C">
              <w:rPr>
                <w:rFonts w:ascii="Times New Roman" w:hAnsi="Times New Roman" w:cs="Times New Roman"/>
                <w:color w:val="000000" w:themeColor="text1"/>
                <w:sz w:val="20"/>
                <w:szCs w:val="20"/>
                <w:lang w:val="es-ES"/>
              </w:rPr>
              <w:t xml:space="preserve">- </w:t>
            </w:r>
            <w:r w:rsidR="00FD4842">
              <w:rPr>
                <w:rFonts w:ascii="Times New Roman" w:hAnsi="Times New Roman" w:cs="Times New Roman"/>
                <w:color w:val="000000" w:themeColor="text1"/>
                <w:sz w:val="20"/>
                <w:szCs w:val="20"/>
                <w:lang w:val="es-ES"/>
              </w:rPr>
              <w:t>Se obtuvo la creencia de que</w:t>
            </w:r>
            <w:r w:rsidRPr="0023000C">
              <w:rPr>
                <w:rFonts w:ascii="Times New Roman" w:hAnsi="Times New Roman" w:cs="Times New Roman"/>
                <w:color w:val="000000" w:themeColor="text1"/>
                <w:sz w:val="20"/>
                <w:szCs w:val="20"/>
                <w:lang w:val="es-ES"/>
              </w:rPr>
              <w:t xml:space="preserve"> con el uso de redes sociales se puede crear de forma potencial adherencia a</w:t>
            </w:r>
            <w:r w:rsidR="00107DDB">
              <w:rPr>
                <w:rFonts w:ascii="Times New Roman" w:hAnsi="Times New Roman" w:cs="Times New Roman"/>
                <w:color w:val="000000" w:themeColor="text1"/>
                <w:sz w:val="20"/>
                <w:szCs w:val="20"/>
                <w:lang w:val="es-ES"/>
              </w:rPr>
              <w:t xml:space="preserve"> la actividad física</w:t>
            </w:r>
            <w:r w:rsidRPr="0023000C">
              <w:rPr>
                <w:rFonts w:ascii="Times New Roman" w:hAnsi="Times New Roman" w:cs="Times New Roman"/>
                <w:color w:val="000000" w:themeColor="text1"/>
                <w:sz w:val="20"/>
                <w:szCs w:val="20"/>
                <w:lang w:val="es-ES"/>
              </w:rPr>
              <w:t>.</w:t>
            </w:r>
          </w:p>
        </w:tc>
      </w:tr>
      <w:tr w:rsidR="00854045" w:rsidRPr="00E56899" w:rsidTr="00C75232">
        <w:trPr>
          <w:trHeight w:val="61"/>
        </w:trPr>
        <w:tc>
          <w:tcPr>
            <w:tcW w:w="669" w:type="pct"/>
            <w:tcBorders>
              <w:top w:val="single" w:sz="4" w:space="0" w:color="auto"/>
              <w:right w:val="nil"/>
            </w:tcBorders>
            <w:vAlign w:val="center"/>
          </w:tcPr>
          <w:p w:rsidR="002A1E9E" w:rsidRPr="0038478E" w:rsidRDefault="002A1E9E" w:rsidP="00A053DD">
            <w:pPr>
              <w:jc w:val="both"/>
              <w:rPr>
                <w:rFonts w:ascii="Times New Roman" w:hAnsi="Times New Roman" w:cs="Times New Roman"/>
                <w:color w:val="000000" w:themeColor="text1"/>
                <w:sz w:val="20"/>
                <w:szCs w:val="20"/>
                <w:lang w:val="es-ES"/>
              </w:rPr>
            </w:pPr>
            <w:proofErr w:type="spellStart"/>
            <w:r w:rsidRPr="0038478E">
              <w:rPr>
                <w:rFonts w:ascii="Times New Roman" w:hAnsi="Times New Roman" w:cs="Times New Roman"/>
                <w:color w:val="000000" w:themeColor="text1"/>
                <w:sz w:val="20"/>
                <w:szCs w:val="20"/>
                <w:lang w:val="es-ES"/>
              </w:rPr>
              <w:t>Monguillot</w:t>
            </w:r>
            <w:proofErr w:type="spellEnd"/>
            <w:r w:rsidR="00A053DD">
              <w:rPr>
                <w:rFonts w:ascii="Times New Roman" w:hAnsi="Times New Roman" w:cs="Times New Roman"/>
                <w:color w:val="000000" w:themeColor="text1"/>
                <w:sz w:val="20"/>
                <w:szCs w:val="20"/>
                <w:lang w:val="es-ES"/>
              </w:rPr>
              <w:t xml:space="preserve"> et al. </w:t>
            </w:r>
            <w:r w:rsidRPr="0038478E">
              <w:rPr>
                <w:rFonts w:ascii="Times New Roman" w:hAnsi="Times New Roman" w:cs="Times New Roman"/>
                <w:color w:val="000000" w:themeColor="text1"/>
                <w:sz w:val="20"/>
                <w:szCs w:val="20"/>
                <w:lang w:val="es-ES"/>
              </w:rPr>
              <w:t>(2015)</w:t>
            </w:r>
          </w:p>
        </w:tc>
        <w:tc>
          <w:tcPr>
            <w:tcW w:w="411" w:type="pct"/>
            <w:tcBorders>
              <w:top w:val="single" w:sz="4" w:space="0" w:color="auto"/>
              <w:left w:val="nil"/>
              <w:right w:val="nil"/>
            </w:tcBorders>
            <w:vAlign w:val="center"/>
          </w:tcPr>
          <w:p w:rsidR="002A1E9E" w:rsidRPr="0038478E" w:rsidRDefault="002A1E9E" w:rsidP="0006281E">
            <w:pPr>
              <w:jc w:val="center"/>
              <w:rPr>
                <w:rFonts w:ascii="Times New Roman" w:hAnsi="Times New Roman" w:cs="Times New Roman"/>
                <w:color w:val="000000" w:themeColor="text1"/>
                <w:sz w:val="20"/>
                <w:szCs w:val="20"/>
                <w:lang w:val="es-ES"/>
              </w:rPr>
            </w:pPr>
            <w:r w:rsidRPr="0038478E">
              <w:rPr>
                <w:rFonts w:ascii="Times New Roman" w:hAnsi="Times New Roman" w:cs="Times New Roman"/>
                <w:color w:val="000000" w:themeColor="text1"/>
                <w:sz w:val="20"/>
                <w:szCs w:val="20"/>
                <w:lang w:val="es-ES"/>
              </w:rPr>
              <w:t>I</w:t>
            </w:r>
          </w:p>
        </w:tc>
        <w:tc>
          <w:tcPr>
            <w:tcW w:w="526" w:type="pct"/>
            <w:tcBorders>
              <w:top w:val="single" w:sz="4" w:space="0" w:color="auto"/>
              <w:left w:val="nil"/>
              <w:right w:val="nil"/>
            </w:tcBorders>
            <w:vAlign w:val="center"/>
          </w:tcPr>
          <w:p w:rsidR="002A1E9E" w:rsidRPr="0038478E" w:rsidRDefault="002A1E9E" w:rsidP="0006281E">
            <w:pPr>
              <w:jc w:val="center"/>
              <w:rPr>
                <w:rFonts w:ascii="Times New Roman" w:hAnsi="Times New Roman" w:cs="Times New Roman"/>
                <w:color w:val="000000" w:themeColor="text1"/>
                <w:sz w:val="20"/>
                <w:szCs w:val="20"/>
                <w:lang w:val="es-ES"/>
              </w:rPr>
            </w:pPr>
            <w:r w:rsidRPr="0038478E">
              <w:rPr>
                <w:rFonts w:ascii="Times New Roman" w:hAnsi="Times New Roman" w:cs="Times New Roman"/>
                <w:color w:val="000000" w:themeColor="text1"/>
                <w:sz w:val="20"/>
                <w:szCs w:val="20"/>
                <w:lang w:val="es-ES"/>
              </w:rPr>
              <w:t>ESO: 2º</w:t>
            </w:r>
          </w:p>
        </w:tc>
        <w:tc>
          <w:tcPr>
            <w:tcW w:w="3394" w:type="pct"/>
            <w:tcBorders>
              <w:top w:val="single" w:sz="4" w:space="0" w:color="auto"/>
              <w:left w:val="nil"/>
            </w:tcBorders>
            <w:vAlign w:val="center"/>
          </w:tcPr>
          <w:p w:rsidR="002A1E9E" w:rsidRPr="000D619B" w:rsidRDefault="002A1E9E" w:rsidP="000D619B">
            <w:pPr>
              <w:autoSpaceDE w:val="0"/>
              <w:autoSpaceDN w:val="0"/>
              <w:adjustRightInd w:val="0"/>
              <w:jc w:val="both"/>
              <w:rPr>
                <w:rFonts w:ascii="Times New Roman" w:hAnsi="Times New Roman" w:cs="Times New Roman"/>
                <w:color w:val="000000" w:themeColor="text1"/>
                <w:sz w:val="20"/>
                <w:szCs w:val="20"/>
                <w:lang w:val="es-ES"/>
              </w:rPr>
            </w:pPr>
            <w:r w:rsidRPr="000D619B">
              <w:rPr>
                <w:rFonts w:ascii="Times New Roman" w:hAnsi="Times New Roman" w:cs="Times New Roman"/>
                <w:color w:val="000000" w:themeColor="text1"/>
                <w:sz w:val="20"/>
                <w:szCs w:val="20"/>
                <w:lang w:val="es-ES"/>
              </w:rPr>
              <w:t>-</w:t>
            </w:r>
            <w:r>
              <w:rPr>
                <w:rFonts w:ascii="Times New Roman" w:hAnsi="Times New Roman" w:cs="Times New Roman"/>
                <w:color w:val="000000" w:themeColor="text1"/>
                <w:sz w:val="20"/>
                <w:szCs w:val="20"/>
                <w:lang w:val="es-ES"/>
              </w:rPr>
              <w:t xml:space="preserve"> </w:t>
            </w:r>
            <w:r w:rsidRPr="000D619B">
              <w:rPr>
                <w:rFonts w:ascii="Times New Roman" w:hAnsi="Times New Roman" w:cs="Times New Roman"/>
                <w:color w:val="000000" w:themeColor="text1"/>
                <w:sz w:val="20"/>
                <w:szCs w:val="20"/>
                <w:lang w:val="es-ES"/>
              </w:rPr>
              <w:t xml:space="preserve">La gamificación aparece como una potente herramienta para movilizar conocimientos y consolidar aprendizajes. Los retos de diferente dificultad </w:t>
            </w:r>
            <w:r w:rsidR="00FD4842">
              <w:rPr>
                <w:rFonts w:ascii="Times New Roman" w:hAnsi="Times New Roman" w:cs="Times New Roman"/>
                <w:color w:val="000000" w:themeColor="text1"/>
                <w:sz w:val="20"/>
                <w:szCs w:val="20"/>
                <w:lang w:val="es-ES"/>
              </w:rPr>
              <w:t>despertaron</w:t>
            </w:r>
            <w:r w:rsidRPr="000D619B">
              <w:rPr>
                <w:rFonts w:ascii="Times New Roman" w:hAnsi="Times New Roman" w:cs="Times New Roman"/>
                <w:color w:val="000000" w:themeColor="text1"/>
                <w:sz w:val="20"/>
                <w:szCs w:val="20"/>
                <w:lang w:val="es-ES"/>
              </w:rPr>
              <w:t xml:space="preserve"> la curiosidad, sorpresa e intriga en el alumnado atendiendo a la vez a los diversos ritmos de aprendizaje. Y todo ello, bajo una perspectiva lúdica, divertida y entretenida.</w:t>
            </w:r>
          </w:p>
          <w:p w:rsidR="002A1E9E" w:rsidRPr="000D619B" w:rsidRDefault="002A1E9E" w:rsidP="000D619B">
            <w:pPr>
              <w:autoSpaceDE w:val="0"/>
              <w:autoSpaceDN w:val="0"/>
              <w:adjustRightInd w:val="0"/>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xml:space="preserve">- </w:t>
            </w:r>
            <w:r w:rsidRPr="000D619B">
              <w:rPr>
                <w:rFonts w:ascii="Times New Roman" w:hAnsi="Times New Roman" w:cs="Times New Roman"/>
                <w:color w:val="000000" w:themeColor="text1"/>
                <w:sz w:val="20"/>
                <w:szCs w:val="20"/>
                <w:lang w:val="es-ES"/>
              </w:rPr>
              <w:t>La consecuc</w:t>
            </w:r>
            <w:r w:rsidR="00FD4842">
              <w:rPr>
                <w:rFonts w:ascii="Times New Roman" w:hAnsi="Times New Roman" w:cs="Times New Roman"/>
                <w:color w:val="000000" w:themeColor="text1"/>
                <w:sz w:val="20"/>
                <w:szCs w:val="20"/>
                <w:lang w:val="es-ES"/>
              </w:rPr>
              <w:t>ión de retos gamificados aumentó</w:t>
            </w:r>
            <w:r w:rsidRPr="000D619B">
              <w:rPr>
                <w:rFonts w:ascii="Times New Roman" w:hAnsi="Times New Roman" w:cs="Times New Roman"/>
                <w:color w:val="000000" w:themeColor="text1"/>
                <w:sz w:val="20"/>
                <w:szCs w:val="20"/>
                <w:lang w:val="es-ES"/>
              </w:rPr>
              <w:t xml:space="preserve"> el compromiso y el rendimiento del alumnado por la práctica física.</w:t>
            </w:r>
          </w:p>
          <w:p w:rsidR="002A1E9E" w:rsidRPr="000D619B" w:rsidRDefault="002A1E9E" w:rsidP="000D619B">
            <w:pPr>
              <w:autoSpaceDE w:val="0"/>
              <w:autoSpaceDN w:val="0"/>
              <w:adjustRightInd w:val="0"/>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xml:space="preserve">- </w:t>
            </w:r>
            <w:r w:rsidRPr="000D619B">
              <w:rPr>
                <w:rFonts w:ascii="Times New Roman" w:hAnsi="Times New Roman" w:cs="Times New Roman"/>
                <w:color w:val="000000" w:themeColor="text1"/>
                <w:sz w:val="20"/>
                <w:szCs w:val="20"/>
                <w:lang w:val="es-ES"/>
              </w:rPr>
              <w:t xml:space="preserve">Los retos más atractivos </w:t>
            </w:r>
            <w:r w:rsidR="00FD4842">
              <w:rPr>
                <w:rFonts w:ascii="Times New Roman" w:hAnsi="Times New Roman" w:cs="Times New Roman"/>
                <w:color w:val="000000" w:themeColor="text1"/>
                <w:sz w:val="20"/>
                <w:szCs w:val="20"/>
                <w:lang w:val="es-ES"/>
              </w:rPr>
              <w:t>fueron</w:t>
            </w:r>
            <w:r w:rsidRPr="000D619B">
              <w:rPr>
                <w:rFonts w:ascii="Times New Roman" w:hAnsi="Times New Roman" w:cs="Times New Roman"/>
                <w:color w:val="000000" w:themeColor="text1"/>
                <w:sz w:val="20"/>
                <w:szCs w:val="20"/>
                <w:lang w:val="es-ES"/>
              </w:rPr>
              <w:t xml:space="preserve"> los que implican la interacción con otros compañeros de forma cooperativa, aquellos que enfatizan en el componente emocional, los que utilizan las TICs y por último, </w:t>
            </w:r>
            <w:r w:rsidR="00FD4842">
              <w:rPr>
                <w:rFonts w:ascii="Times New Roman" w:hAnsi="Times New Roman" w:cs="Times New Roman"/>
                <w:color w:val="000000" w:themeColor="text1"/>
                <w:sz w:val="20"/>
                <w:szCs w:val="20"/>
                <w:lang w:val="es-ES"/>
              </w:rPr>
              <w:t>destacaron</w:t>
            </w:r>
            <w:r w:rsidRPr="000D619B">
              <w:rPr>
                <w:rFonts w:ascii="Times New Roman" w:hAnsi="Times New Roman" w:cs="Times New Roman"/>
                <w:color w:val="000000" w:themeColor="text1"/>
                <w:sz w:val="20"/>
                <w:szCs w:val="20"/>
                <w:lang w:val="es-ES"/>
              </w:rPr>
              <w:t xml:space="preserve"> la potencia educativa de los retos que transfieren el </w:t>
            </w:r>
            <w:r w:rsidRPr="000D619B">
              <w:rPr>
                <w:rFonts w:ascii="Times New Roman" w:hAnsi="Times New Roman" w:cs="Times New Roman"/>
                <w:color w:val="000000" w:themeColor="text1"/>
                <w:sz w:val="20"/>
                <w:szCs w:val="20"/>
                <w:lang w:val="es-ES"/>
              </w:rPr>
              <w:lastRenderedPageBreak/>
              <w:t>conocimiento más allá del aula de forma personalizada.</w:t>
            </w:r>
          </w:p>
          <w:p w:rsidR="002A1E9E" w:rsidRPr="0023000C" w:rsidRDefault="002A1E9E" w:rsidP="000D619B">
            <w:pPr>
              <w:autoSpaceDE w:val="0"/>
              <w:autoSpaceDN w:val="0"/>
              <w:adjustRightInd w:val="0"/>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xml:space="preserve">- </w:t>
            </w:r>
            <w:r w:rsidRPr="000D619B">
              <w:rPr>
                <w:rFonts w:ascii="Times New Roman" w:hAnsi="Times New Roman" w:cs="Times New Roman"/>
                <w:color w:val="000000" w:themeColor="text1"/>
                <w:sz w:val="20"/>
                <w:szCs w:val="20"/>
                <w:lang w:val="es-ES"/>
              </w:rPr>
              <w:t>La gamificación se consolida como estrategia para motivar al alumnado hacia conductas saludables y de práctica regular de actividad física.</w:t>
            </w:r>
            <w:r w:rsidRPr="0023000C">
              <w:rPr>
                <w:rFonts w:ascii="Times New Roman" w:hAnsi="Times New Roman" w:cs="Times New Roman"/>
                <w:color w:val="000000" w:themeColor="text1"/>
                <w:sz w:val="20"/>
                <w:szCs w:val="20"/>
                <w:lang w:val="es-ES"/>
              </w:rPr>
              <w:t xml:space="preserve"> </w:t>
            </w:r>
          </w:p>
        </w:tc>
      </w:tr>
      <w:tr w:rsidR="00854045" w:rsidRPr="00E56899" w:rsidTr="00C75232">
        <w:trPr>
          <w:trHeight w:val="1162"/>
        </w:trPr>
        <w:tc>
          <w:tcPr>
            <w:tcW w:w="669" w:type="pct"/>
            <w:tcBorders>
              <w:top w:val="single" w:sz="4" w:space="0" w:color="auto"/>
              <w:right w:val="nil"/>
            </w:tcBorders>
            <w:vAlign w:val="center"/>
          </w:tcPr>
          <w:p w:rsidR="002A1E9E" w:rsidRPr="00B251CF" w:rsidRDefault="00A053DD" w:rsidP="00BB1D6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s-ES"/>
              </w:rPr>
              <w:lastRenderedPageBreak/>
              <w:t>Mora-González</w:t>
            </w:r>
            <w:r w:rsidR="002A1E9E" w:rsidRPr="00B251CF">
              <w:rPr>
                <w:rFonts w:ascii="Times New Roman" w:hAnsi="Times New Roman" w:cs="Times New Roman"/>
                <w:color w:val="000000" w:themeColor="text1"/>
                <w:sz w:val="20"/>
                <w:szCs w:val="20"/>
                <w:lang w:val="es-ES"/>
              </w:rPr>
              <w:t xml:space="preserve"> y Martínez-Téllez (2015)</w:t>
            </w:r>
          </w:p>
        </w:tc>
        <w:tc>
          <w:tcPr>
            <w:tcW w:w="411" w:type="pct"/>
            <w:tcBorders>
              <w:top w:val="single" w:sz="4" w:space="0" w:color="auto"/>
              <w:left w:val="nil"/>
              <w:right w:val="nil"/>
            </w:tcBorders>
            <w:vAlign w:val="center"/>
          </w:tcPr>
          <w:p w:rsidR="002A1E9E" w:rsidRPr="00B251CF" w:rsidRDefault="002A1E9E" w:rsidP="0006281E">
            <w:pPr>
              <w:jc w:val="center"/>
              <w:rPr>
                <w:rFonts w:ascii="Times New Roman" w:hAnsi="Times New Roman" w:cs="Times New Roman"/>
                <w:color w:val="000000" w:themeColor="text1"/>
                <w:sz w:val="20"/>
                <w:szCs w:val="20"/>
                <w:lang w:val="es-ES"/>
              </w:rPr>
            </w:pPr>
            <w:r w:rsidRPr="00B251CF">
              <w:rPr>
                <w:rFonts w:ascii="Times New Roman" w:hAnsi="Times New Roman" w:cs="Times New Roman"/>
                <w:color w:val="000000" w:themeColor="text1"/>
                <w:sz w:val="20"/>
                <w:szCs w:val="20"/>
                <w:lang w:val="es-ES"/>
              </w:rPr>
              <w:t>E</w:t>
            </w:r>
          </w:p>
        </w:tc>
        <w:tc>
          <w:tcPr>
            <w:tcW w:w="526" w:type="pct"/>
            <w:tcBorders>
              <w:top w:val="single" w:sz="4" w:space="0" w:color="auto"/>
              <w:left w:val="nil"/>
              <w:right w:val="nil"/>
            </w:tcBorders>
            <w:vAlign w:val="center"/>
          </w:tcPr>
          <w:p w:rsidR="002A1E9E" w:rsidRPr="00B251CF" w:rsidRDefault="002A1E9E" w:rsidP="00514E57">
            <w:pPr>
              <w:jc w:val="center"/>
              <w:rPr>
                <w:rFonts w:ascii="Times New Roman" w:hAnsi="Times New Roman" w:cs="Times New Roman"/>
                <w:color w:val="000000" w:themeColor="text1"/>
                <w:sz w:val="20"/>
                <w:szCs w:val="20"/>
                <w:lang w:val="es-ES"/>
              </w:rPr>
            </w:pPr>
            <w:r w:rsidRPr="00B251CF">
              <w:rPr>
                <w:rFonts w:ascii="Times New Roman" w:hAnsi="Times New Roman" w:cs="Times New Roman"/>
                <w:color w:val="000000" w:themeColor="text1"/>
                <w:sz w:val="20"/>
                <w:szCs w:val="20"/>
                <w:lang w:val="es-ES"/>
              </w:rPr>
              <w:t>ESO: 1º y 4º</w:t>
            </w:r>
          </w:p>
          <w:p w:rsidR="002A1E9E" w:rsidRPr="00B251CF" w:rsidRDefault="002A1E9E" w:rsidP="00514E57">
            <w:pPr>
              <w:jc w:val="center"/>
              <w:rPr>
                <w:rFonts w:ascii="Times New Roman" w:hAnsi="Times New Roman" w:cs="Times New Roman"/>
                <w:color w:val="000000" w:themeColor="text1"/>
                <w:sz w:val="20"/>
                <w:szCs w:val="20"/>
                <w:lang w:val="es-ES"/>
              </w:rPr>
            </w:pPr>
            <w:r w:rsidRPr="00B251CF">
              <w:rPr>
                <w:rFonts w:ascii="Times New Roman" w:hAnsi="Times New Roman" w:cs="Times New Roman"/>
                <w:color w:val="000000" w:themeColor="text1"/>
                <w:sz w:val="20"/>
                <w:szCs w:val="20"/>
                <w:lang w:val="es-ES"/>
              </w:rPr>
              <w:t>Bach.: 1º</w:t>
            </w:r>
          </w:p>
          <w:p w:rsidR="002A1E9E" w:rsidRPr="00B251CF" w:rsidRDefault="002A1E9E" w:rsidP="0006281E">
            <w:pPr>
              <w:jc w:val="center"/>
              <w:rPr>
                <w:rFonts w:ascii="Times New Roman" w:hAnsi="Times New Roman" w:cs="Times New Roman"/>
                <w:color w:val="000000" w:themeColor="text1"/>
                <w:sz w:val="20"/>
                <w:szCs w:val="20"/>
                <w:lang w:val="es-ES"/>
              </w:rPr>
            </w:pPr>
          </w:p>
        </w:tc>
        <w:tc>
          <w:tcPr>
            <w:tcW w:w="3394" w:type="pct"/>
            <w:tcBorders>
              <w:top w:val="single" w:sz="4" w:space="0" w:color="auto"/>
              <w:left w:val="nil"/>
            </w:tcBorders>
            <w:vAlign w:val="center"/>
          </w:tcPr>
          <w:p w:rsidR="002A1E9E" w:rsidRPr="00B251CF" w:rsidRDefault="002A1E9E" w:rsidP="00B251CF">
            <w:pPr>
              <w:autoSpaceDE w:val="0"/>
              <w:autoSpaceDN w:val="0"/>
              <w:adjustRightInd w:val="0"/>
              <w:jc w:val="both"/>
              <w:rPr>
                <w:rFonts w:ascii="Times New Roman" w:hAnsi="Times New Roman" w:cs="Times New Roman"/>
                <w:color w:val="000000" w:themeColor="text1"/>
                <w:sz w:val="20"/>
                <w:szCs w:val="20"/>
                <w:lang w:val="es-ES"/>
              </w:rPr>
            </w:pPr>
            <w:r w:rsidRPr="00B251CF">
              <w:rPr>
                <w:rFonts w:ascii="Times New Roman" w:hAnsi="Times New Roman" w:cs="Times New Roman"/>
                <w:color w:val="000000" w:themeColor="text1"/>
                <w:sz w:val="20"/>
                <w:szCs w:val="20"/>
                <w:lang w:val="es-ES"/>
              </w:rPr>
              <w:t>-</w:t>
            </w:r>
            <w:r>
              <w:rPr>
                <w:rFonts w:ascii="Times New Roman" w:hAnsi="Times New Roman" w:cs="Times New Roman"/>
                <w:color w:val="000000" w:themeColor="text1"/>
                <w:sz w:val="20"/>
                <w:szCs w:val="20"/>
                <w:lang w:val="es-ES"/>
              </w:rPr>
              <w:t xml:space="preserve"> </w:t>
            </w:r>
            <w:r w:rsidRPr="00B251CF">
              <w:rPr>
                <w:rFonts w:ascii="Times New Roman" w:hAnsi="Times New Roman" w:cs="Times New Roman"/>
                <w:color w:val="000000" w:themeColor="text1"/>
                <w:sz w:val="20"/>
                <w:szCs w:val="20"/>
                <w:lang w:val="es-ES"/>
              </w:rPr>
              <w:t xml:space="preserve">El proyecto </w:t>
            </w:r>
            <w:r w:rsidR="002D62C8">
              <w:rPr>
                <w:rFonts w:ascii="Times New Roman" w:hAnsi="Times New Roman" w:cs="Times New Roman"/>
                <w:color w:val="000000" w:themeColor="text1"/>
                <w:sz w:val="20"/>
                <w:szCs w:val="20"/>
                <w:lang w:val="es-ES"/>
              </w:rPr>
              <w:t>provocó</w:t>
            </w:r>
            <w:r w:rsidRPr="00B251CF">
              <w:rPr>
                <w:rFonts w:ascii="Times New Roman" w:hAnsi="Times New Roman" w:cs="Times New Roman"/>
                <w:color w:val="000000" w:themeColor="text1"/>
                <w:sz w:val="20"/>
                <w:szCs w:val="20"/>
                <w:lang w:val="es-ES"/>
              </w:rPr>
              <w:t xml:space="preserve"> gran repercusión sobre otros ámbitos del centro.</w:t>
            </w:r>
          </w:p>
          <w:p w:rsidR="002A1E9E" w:rsidRPr="00B251CF" w:rsidRDefault="002A1E9E" w:rsidP="00B251CF">
            <w:pPr>
              <w:autoSpaceDE w:val="0"/>
              <w:autoSpaceDN w:val="0"/>
              <w:adjustRightInd w:val="0"/>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xml:space="preserve">- </w:t>
            </w:r>
            <w:r w:rsidRPr="00B251CF">
              <w:rPr>
                <w:rFonts w:ascii="Times New Roman" w:hAnsi="Times New Roman" w:cs="Times New Roman"/>
                <w:color w:val="000000" w:themeColor="text1"/>
                <w:sz w:val="20"/>
                <w:szCs w:val="20"/>
                <w:lang w:val="es-ES"/>
              </w:rPr>
              <w:t>A través de las actividades del alumnado, fuera</w:t>
            </w:r>
            <w:r w:rsidR="00B8233A">
              <w:rPr>
                <w:rFonts w:ascii="Times New Roman" w:hAnsi="Times New Roman" w:cs="Times New Roman"/>
                <w:color w:val="000000" w:themeColor="text1"/>
                <w:sz w:val="20"/>
                <w:szCs w:val="20"/>
                <w:lang w:val="es-ES"/>
              </w:rPr>
              <w:t xml:space="preserve"> </w:t>
            </w:r>
            <w:r w:rsidR="002D62C8">
              <w:rPr>
                <w:rFonts w:ascii="Times New Roman" w:hAnsi="Times New Roman" w:cs="Times New Roman"/>
                <w:color w:val="000000" w:themeColor="text1"/>
                <w:sz w:val="20"/>
                <w:szCs w:val="20"/>
                <w:lang w:val="es-ES"/>
              </w:rPr>
              <w:t xml:space="preserve">y dentro </w:t>
            </w:r>
            <w:r w:rsidRPr="00B251CF">
              <w:rPr>
                <w:rFonts w:ascii="Times New Roman" w:hAnsi="Times New Roman" w:cs="Times New Roman"/>
                <w:color w:val="000000" w:themeColor="text1"/>
                <w:sz w:val="20"/>
                <w:szCs w:val="20"/>
                <w:lang w:val="es-ES"/>
              </w:rPr>
              <w:t xml:space="preserve">del aula, se consiguió involucrar a familiares, amigos, personal del centro, etc. </w:t>
            </w:r>
          </w:p>
          <w:p w:rsidR="002A1E9E" w:rsidRPr="00B251CF" w:rsidRDefault="002A1E9E" w:rsidP="00B251CF">
            <w:pPr>
              <w:autoSpaceDE w:val="0"/>
              <w:autoSpaceDN w:val="0"/>
              <w:adjustRightInd w:val="0"/>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xml:space="preserve">- </w:t>
            </w:r>
            <w:r w:rsidRPr="00B251CF">
              <w:rPr>
                <w:rFonts w:ascii="Times New Roman" w:hAnsi="Times New Roman" w:cs="Times New Roman"/>
                <w:color w:val="000000" w:themeColor="text1"/>
                <w:sz w:val="20"/>
                <w:szCs w:val="20"/>
                <w:lang w:val="es-ES"/>
              </w:rPr>
              <w:t>En cuanto a la valoración que el alumnado hizo sobre la labor docente y el proyecto en general, ésta fue bastante positiva aunque con ciertos aspectos a mejorar</w:t>
            </w:r>
            <w:r>
              <w:rPr>
                <w:rFonts w:ascii="Times New Roman" w:hAnsi="Times New Roman" w:cs="Times New Roman"/>
                <w:color w:val="000000" w:themeColor="text1"/>
                <w:sz w:val="20"/>
                <w:szCs w:val="20"/>
                <w:lang w:val="es-ES"/>
              </w:rPr>
              <w:t>, como la explicación de las actividades.</w:t>
            </w:r>
          </w:p>
          <w:p w:rsidR="002A1E9E" w:rsidRPr="00B251CF" w:rsidRDefault="00FD4842" w:rsidP="00B251CF">
            <w:pPr>
              <w:autoSpaceDE w:val="0"/>
              <w:autoSpaceDN w:val="0"/>
              <w:adjustRightInd w:val="0"/>
              <w:jc w:val="both"/>
              <w:rPr>
                <w:rFonts w:ascii="ArialNarrow" w:hAnsi="ArialNarrow" w:cs="ArialNarrow"/>
                <w:sz w:val="20"/>
              </w:rPr>
            </w:pPr>
            <w:r>
              <w:rPr>
                <w:rFonts w:ascii="Times New Roman" w:hAnsi="Times New Roman" w:cs="Times New Roman"/>
                <w:color w:val="000000" w:themeColor="text1"/>
                <w:sz w:val="20"/>
                <w:szCs w:val="20"/>
                <w:lang w:val="es-ES"/>
              </w:rPr>
              <w:t>- Al b</w:t>
            </w:r>
            <w:r w:rsidR="002A1E9E" w:rsidRPr="00B251CF">
              <w:rPr>
                <w:rFonts w:ascii="Times New Roman" w:hAnsi="Times New Roman" w:cs="Times New Roman"/>
                <w:color w:val="000000" w:themeColor="text1"/>
                <w:sz w:val="20"/>
                <w:szCs w:val="20"/>
                <w:lang w:val="es-ES"/>
              </w:rPr>
              <w:t xml:space="preserve">asar las clases en la diversión y en el disfrute del alumnado se favorecen aspectos como el trabajo en equipo, la motivación, la cooperación y la adquisición de valores. </w:t>
            </w:r>
            <w:r w:rsidR="002A1E9E">
              <w:rPr>
                <w:rFonts w:ascii="Times New Roman" w:hAnsi="Times New Roman" w:cs="Times New Roman"/>
                <w:color w:val="000000" w:themeColor="text1"/>
                <w:sz w:val="20"/>
                <w:szCs w:val="20"/>
                <w:lang w:val="es-ES"/>
              </w:rPr>
              <w:t>A</w:t>
            </w:r>
            <w:r w:rsidR="002A1E9E" w:rsidRPr="00B251CF">
              <w:rPr>
                <w:rFonts w:ascii="Times New Roman" w:hAnsi="Times New Roman" w:cs="Times New Roman"/>
                <w:color w:val="000000" w:themeColor="text1"/>
                <w:sz w:val="20"/>
                <w:szCs w:val="20"/>
                <w:lang w:val="es-ES"/>
              </w:rPr>
              <w:t xml:space="preserve"> su vez, </w:t>
            </w:r>
            <w:r w:rsidR="002A1E9E">
              <w:rPr>
                <w:rFonts w:ascii="Times New Roman" w:hAnsi="Times New Roman" w:cs="Times New Roman"/>
                <w:color w:val="000000" w:themeColor="text1"/>
                <w:sz w:val="20"/>
                <w:szCs w:val="20"/>
                <w:lang w:val="es-ES"/>
              </w:rPr>
              <w:t xml:space="preserve">favorece </w:t>
            </w:r>
            <w:r w:rsidR="002A1E9E" w:rsidRPr="00B251CF">
              <w:rPr>
                <w:rFonts w:ascii="Times New Roman" w:hAnsi="Times New Roman" w:cs="Times New Roman"/>
                <w:color w:val="000000" w:themeColor="text1"/>
                <w:sz w:val="20"/>
                <w:szCs w:val="20"/>
                <w:lang w:val="es-ES"/>
              </w:rPr>
              <w:t>la disposición que muestra el alumnado a aprender.</w:t>
            </w:r>
          </w:p>
        </w:tc>
      </w:tr>
      <w:tr w:rsidR="00854045" w:rsidRPr="00E56899" w:rsidTr="00C75232">
        <w:trPr>
          <w:trHeight w:val="171"/>
        </w:trPr>
        <w:tc>
          <w:tcPr>
            <w:tcW w:w="669" w:type="pct"/>
            <w:tcBorders>
              <w:top w:val="single" w:sz="4" w:space="0" w:color="auto"/>
              <w:right w:val="nil"/>
            </w:tcBorders>
            <w:vAlign w:val="center"/>
          </w:tcPr>
          <w:p w:rsidR="002A1E9E" w:rsidRPr="000159C4" w:rsidRDefault="002A1E9E" w:rsidP="00BB1D6D">
            <w:pPr>
              <w:jc w:val="both"/>
              <w:rPr>
                <w:rFonts w:ascii="Times New Roman" w:hAnsi="Times New Roman" w:cs="Times New Roman"/>
                <w:color w:val="000000" w:themeColor="text1"/>
                <w:sz w:val="20"/>
                <w:szCs w:val="20"/>
                <w:lang w:val="es-ES"/>
              </w:rPr>
            </w:pPr>
            <w:proofErr w:type="spellStart"/>
            <w:r w:rsidRPr="000159C4">
              <w:rPr>
                <w:rFonts w:ascii="Times New Roman" w:hAnsi="Times New Roman" w:cs="Times New Roman"/>
                <w:color w:val="000000" w:themeColor="text1"/>
                <w:sz w:val="20"/>
                <w:szCs w:val="20"/>
              </w:rPr>
              <w:t>Morente</w:t>
            </w:r>
            <w:proofErr w:type="spellEnd"/>
            <w:r w:rsidRPr="000159C4">
              <w:rPr>
                <w:rFonts w:ascii="Times New Roman" w:hAnsi="Times New Roman" w:cs="Times New Roman"/>
                <w:color w:val="000000" w:themeColor="text1"/>
                <w:sz w:val="20"/>
                <w:szCs w:val="20"/>
              </w:rPr>
              <w:t>-Oria et al. (2018)</w:t>
            </w:r>
          </w:p>
        </w:tc>
        <w:tc>
          <w:tcPr>
            <w:tcW w:w="411" w:type="pct"/>
            <w:tcBorders>
              <w:top w:val="single" w:sz="4" w:space="0" w:color="auto"/>
              <w:left w:val="nil"/>
              <w:right w:val="nil"/>
            </w:tcBorders>
            <w:vAlign w:val="center"/>
          </w:tcPr>
          <w:p w:rsidR="002A1E9E" w:rsidRPr="00E56899" w:rsidRDefault="002A1E9E" w:rsidP="0006281E">
            <w:pPr>
              <w:jc w:val="center"/>
              <w:rPr>
                <w:rFonts w:ascii="Times New Roman" w:hAnsi="Times New Roman" w:cs="Times New Roman"/>
                <w:sz w:val="20"/>
                <w:szCs w:val="20"/>
                <w:lang w:val="es-ES"/>
              </w:rPr>
            </w:pPr>
            <w:r>
              <w:rPr>
                <w:rFonts w:ascii="Times New Roman" w:hAnsi="Times New Roman" w:cs="Times New Roman"/>
                <w:sz w:val="20"/>
                <w:szCs w:val="20"/>
                <w:lang w:val="es-ES"/>
              </w:rPr>
              <w:t>P</w:t>
            </w:r>
          </w:p>
        </w:tc>
        <w:tc>
          <w:tcPr>
            <w:tcW w:w="526" w:type="pct"/>
            <w:tcBorders>
              <w:top w:val="single" w:sz="4" w:space="0" w:color="auto"/>
              <w:left w:val="nil"/>
              <w:right w:val="nil"/>
            </w:tcBorders>
            <w:vAlign w:val="center"/>
          </w:tcPr>
          <w:p w:rsidR="002A1E9E" w:rsidRPr="00E56899" w:rsidRDefault="002A1E9E" w:rsidP="0006281E">
            <w:pPr>
              <w:jc w:val="center"/>
              <w:rPr>
                <w:rFonts w:ascii="Times New Roman" w:hAnsi="Times New Roman" w:cs="Times New Roman"/>
                <w:sz w:val="20"/>
                <w:szCs w:val="20"/>
                <w:lang w:val="es-ES"/>
              </w:rPr>
            </w:pPr>
            <w:r w:rsidRPr="00E56899">
              <w:rPr>
                <w:rFonts w:ascii="Times New Roman" w:hAnsi="Times New Roman" w:cs="Times New Roman"/>
                <w:sz w:val="20"/>
                <w:szCs w:val="20"/>
                <w:lang w:val="es-ES"/>
              </w:rPr>
              <w:t>-</w:t>
            </w:r>
          </w:p>
        </w:tc>
        <w:tc>
          <w:tcPr>
            <w:tcW w:w="3394" w:type="pct"/>
            <w:tcBorders>
              <w:top w:val="single" w:sz="4" w:space="0" w:color="auto"/>
              <w:left w:val="nil"/>
            </w:tcBorders>
            <w:vAlign w:val="center"/>
          </w:tcPr>
          <w:p w:rsidR="002A1E9E" w:rsidRPr="00E56899" w:rsidRDefault="002A1E9E" w:rsidP="004D685D">
            <w:pPr>
              <w:jc w:val="both"/>
              <w:rPr>
                <w:rFonts w:ascii="Times New Roman" w:hAnsi="Times New Roman" w:cs="Times New Roman"/>
                <w:sz w:val="20"/>
                <w:szCs w:val="20"/>
                <w:lang w:val="es-ES"/>
              </w:rPr>
            </w:pPr>
            <w:r>
              <w:rPr>
                <w:rFonts w:ascii="Times New Roman" w:hAnsi="Times New Roman" w:cs="Times New Roman"/>
                <w:sz w:val="20"/>
                <w:szCs w:val="20"/>
                <w:lang w:val="es-ES"/>
              </w:rPr>
              <w:t>- No se ha llevado a cabo la propuesta.</w:t>
            </w:r>
          </w:p>
        </w:tc>
      </w:tr>
      <w:tr w:rsidR="00854045" w:rsidRPr="00E56899" w:rsidTr="00C75232">
        <w:trPr>
          <w:trHeight w:val="1162"/>
        </w:trPr>
        <w:tc>
          <w:tcPr>
            <w:tcW w:w="669" w:type="pct"/>
            <w:tcBorders>
              <w:top w:val="single" w:sz="4" w:space="0" w:color="auto"/>
              <w:right w:val="nil"/>
            </w:tcBorders>
            <w:vAlign w:val="center"/>
          </w:tcPr>
          <w:p w:rsidR="002A1E9E" w:rsidRPr="00751EC1" w:rsidRDefault="00A053DD" w:rsidP="004C1FFE">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Navarro</w:t>
            </w:r>
            <w:r w:rsidR="004C1FFE">
              <w:rPr>
                <w:rFonts w:ascii="Times New Roman" w:hAnsi="Times New Roman" w:cs="Times New Roman"/>
                <w:color w:val="000000" w:themeColor="text1"/>
                <w:sz w:val="20"/>
                <w:szCs w:val="20"/>
                <w:lang w:val="es-ES"/>
              </w:rPr>
              <w:t xml:space="preserve"> et al.</w:t>
            </w:r>
            <w:r w:rsidR="00B8233A">
              <w:rPr>
                <w:rFonts w:ascii="Times New Roman" w:hAnsi="Times New Roman" w:cs="Times New Roman"/>
                <w:color w:val="000000" w:themeColor="text1"/>
                <w:sz w:val="20"/>
                <w:szCs w:val="20"/>
                <w:lang w:val="es-ES"/>
              </w:rPr>
              <w:t xml:space="preserve"> </w:t>
            </w:r>
            <w:r w:rsidR="002A1E9E" w:rsidRPr="00751EC1">
              <w:rPr>
                <w:rFonts w:ascii="Times New Roman" w:hAnsi="Times New Roman" w:cs="Times New Roman"/>
                <w:color w:val="000000" w:themeColor="text1"/>
                <w:sz w:val="20"/>
                <w:szCs w:val="20"/>
                <w:lang w:val="es-ES"/>
              </w:rPr>
              <w:t>(2017)</w:t>
            </w:r>
          </w:p>
        </w:tc>
        <w:tc>
          <w:tcPr>
            <w:tcW w:w="411" w:type="pct"/>
            <w:tcBorders>
              <w:top w:val="single" w:sz="4" w:space="0" w:color="auto"/>
              <w:left w:val="nil"/>
              <w:right w:val="nil"/>
            </w:tcBorders>
            <w:vAlign w:val="center"/>
          </w:tcPr>
          <w:p w:rsidR="002A1E9E" w:rsidRPr="00751EC1" w:rsidRDefault="002A1E9E" w:rsidP="0006281E">
            <w:pPr>
              <w:jc w:val="center"/>
              <w:rPr>
                <w:rFonts w:ascii="Times New Roman" w:hAnsi="Times New Roman" w:cs="Times New Roman"/>
                <w:color w:val="000000" w:themeColor="text1"/>
                <w:sz w:val="20"/>
                <w:szCs w:val="20"/>
                <w:lang w:val="es-ES"/>
              </w:rPr>
            </w:pPr>
            <w:r w:rsidRPr="00751EC1">
              <w:rPr>
                <w:rFonts w:ascii="Times New Roman" w:hAnsi="Times New Roman" w:cs="Times New Roman"/>
                <w:color w:val="000000" w:themeColor="text1"/>
                <w:sz w:val="20"/>
                <w:szCs w:val="20"/>
                <w:lang w:val="es-ES"/>
              </w:rPr>
              <w:t>E</w:t>
            </w:r>
          </w:p>
        </w:tc>
        <w:tc>
          <w:tcPr>
            <w:tcW w:w="526" w:type="pct"/>
            <w:tcBorders>
              <w:top w:val="single" w:sz="4" w:space="0" w:color="auto"/>
              <w:left w:val="nil"/>
              <w:right w:val="nil"/>
            </w:tcBorders>
            <w:vAlign w:val="center"/>
          </w:tcPr>
          <w:p w:rsidR="002A1E9E" w:rsidRPr="00751EC1" w:rsidRDefault="002A1E9E" w:rsidP="0006281E">
            <w:pPr>
              <w:jc w:val="center"/>
              <w:rPr>
                <w:rFonts w:ascii="Times New Roman" w:hAnsi="Times New Roman" w:cs="Times New Roman"/>
                <w:color w:val="000000" w:themeColor="text1"/>
                <w:sz w:val="20"/>
                <w:szCs w:val="20"/>
                <w:lang w:val="es-ES"/>
              </w:rPr>
            </w:pPr>
            <w:r w:rsidRPr="00751EC1">
              <w:rPr>
                <w:rFonts w:ascii="Times New Roman" w:hAnsi="Times New Roman" w:cs="Times New Roman"/>
                <w:color w:val="000000" w:themeColor="text1"/>
                <w:sz w:val="20"/>
                <w:szCs w:val="20"/>
                <w:lang w:val="es-ES"/>
              </w:rPr>
              <w:t>ESO: 3º.</w:t>
            </w:r>
          </w:p>
          <w:p w:rsidR="002A1E9E" w:rsidRPr="00751EC1" w:rsidRDefault="002A1E9E" w:rsidP="0006281E">
            <w:pPr>
              <w:jc w:val="center"/>
              <w:rPr>
                <w:rFonts w:ascii="Times New Roman" w:hAnsi="Times New Roman" w:cs="Times New Roman"/>
                <w:color w:val="000000" w:themeColor="text1"/>
                <w:sz w:val="20"/>
                <w:szCs w:val="20"/>
                <w:lang w:val="es-ES"/>
              </w:rPr>
            </w:pPr>
            <w:r w:rsidRPr="00751EC1">
              <w:rPr>
                <w:rFonts w:ascii="Times New Roman" w:hAnsi="Times New Roman" w:cs="Times New Roman"/>
                <w:color w:val="000000" w:themeColor="text1"/>
                <w:sz w:val="20"/>
                <w:szCs w:val="20"/>
                <w:lang w:val="es-ES"/>
              </w:rPr>
              <w:t>Bach.: 1º</w:t>
            </w:r>
          </w:p>
        </w:tc>
        <w:tc>
          <w:tcPr>
            <w:tcW w:w="3394" w:type="pct"/>
            <w:tcBorders>
              <w:top w:val="single" w:sz="4" w:space="0" w:color="auto"/>
              <w:left w:val="nil"/>
            </w:tcBorders>
            <w:vAlign w:val="center"/>
          </w:tcPr>
          <w:p w:rsidR="002A1E9E" w:rsidRDefault="002A1E9E" w:rsidP="00750B07">
            <w:pPr>
              <w:autoSpaceDE w:val="0"/>
              <w:autoSpaceDN w:val="0"/>
              <w:adjustRightInd w:val="0"/>
              <w:jc w:val="both"/>
              <w:rPr>
                <w:rFonts w:ascii="Times New Roman" w:hAnsi="Times New Roman" w:cs="Times New Roman"/>
                <w:sz w:val="20"/>
                <w:szCs w:val="20"/>
              </w:rPr>
            </w:pPr>
            <w:r w:rsidRPr="00750B07">
              <w:rPr>
                <w:rFonts w:ascii="Times New Roman" w:hAnsi="Times New Roman" w:cs="Times New Roman"/>
                <w:sz w:val="20"/>
                <w:szCs w:val="20"/>
              </w:rPr>
              <w:t>-</w:t>
            </w:r>
            <w:r>
              <w:rPr>
                <w:rFonts w:ascii="Times New Roman" w:hAnsi="Times New Roman" w:cs="Times New Roman"/>
                <w:sz w:val="20"/>
                <w:szCs w:val="20"/>
              </w:rPr>
              <w:t xml:space="preserve"> </w:t>
            </w:r>
            <w:r w:rsidRPr="00750B07">
              <w:rPr>
                <w:rFonts w:ascii="Times New Roman" w:hAnsi="Times New Roman" w:cs="Times New Roman"/>
                <w:sz w:val="20"/>
                <w:szCs w:val="20"/>
              </w:rPr>
              <w:t xml:space="preserve">Se </w:t>
            </w:r>
            <w:r w:rsidR="00FD4842">
              <w:rPr>
                <w:rFonts w:ascii="Times New Roman" w:hAnsi="Times New Roman" w:cs="Times New Roman"/>
                <w:sz w:val="20"/>
                <w:szCs w:val="20"/>
              </w:rPr>
              <w:t xml:space="preserve">mejoró </w:t>
            </w:r>
            <w:r w:rsidRPr="00750B07">
              <w:rPr>
                <w:rFonts w:ascii="Times New Roman" w:hAnsi="Times New Roman" w:cs="Times New Roman"/>
                <w:sz w:val="20"/>
                <w:szCs w:val="20"/>
              </w:rPr>
              <w:t xml:space="preserve">la motivación del alumnado tanto por la materia como por la práctica regular de actividad física </w:t>
            </w:r>
            <w:r w:rsidR="00B8233A">
              <w:rPr>
                <w:rFonts w:ascii="Times New Roman" w:hAnsi="Times New Roman" w:cs="Times New Roman"/>
                <w:sz w:val="20"/>
                <w:szCs w:val="20"/>
              </w:rPr>
              <w:t>involucrando</w:t>
            </w:r>
            <w:r w:rsidRPr="00750B07">
              <w:rPr>
                <w:rFonts w:ascii="Times New Roman" w:hAnsi="Times New Roman" w:cs="Times New Roman"/>
                <w:sz w:val="20"/>
                <w:szCs w:val="20"/>
              </w:rPr>
              <w:t xml:space="preserve"> a familiares, amigos y r</w:t>
            </w:r>
            <w:r>
              <w:rPr>
                <w:rFonts w:ascii="Times New Roman" w:hAnsi="Times New Roman" w:cs="Times New Roman"/>
                <w:sz w:val="20"/>
                <w:szCs w:val="20"/>
              </w:rPr>
              <w:t xml:space="preserve">esto de la comunidad educativa. </w:t>
            </w:r>
            <w:r w:rsidRPr="00750B07">
              <w:rPr>
                <w:rFonts w:ascii="Times New Roman" w:hAnsi="Times New Roman" w:cs="Times New Roman"/>
                <w:sz w:val="20"/>
                <w:szCs w:val="20"/>
              </w:rPr>
              <w:t xml:space="preserve">También </w:t>
            </w:r>
            <w:r w:rsidR="00FD4842">
              <w:rPr>
                <w:rFonts w:ascii="Times New Roman" w:hAnsi="Times New Roman" w:cs="Times New Roman"/>
                <w:sz w:val="20"/>
                <w:szCs w:val="20"/>
              </w:rPr>
              <w:t>provocó</w:t>
            </w:r>
            <w:r w:rsidRPr="00750B07">
              <w:rPr>
                <w:rFonts w:ascii="Times New Roman" w:hAnsi="Times New Roman" w:cs="Times New Roman"/>
                <w:sz w:val="20"/>
                <w:szCs w:val="20"/>
              </w:rPr>
              <w:t xml:space="preserve"> un interés extra del alumnado por asistir a clase</w:t>
            </w:r>
            <w:r w:rsidR="00525AA4">
              <w:rPr>
                <w:rFonts w:ascii="Times New Roman" w:hAnsi="Times New Roman" w:cs="Times New Roman"/>
                <w:sz w:val="20"/>
                <w:szCs w:val="20"/>
              </w:rPr>
              <w:t>.</w:t>
            </w:r>
          </w:p>
          <w:p w:rsidR="002A1E9E" w:rsidRPr="006215EC" w:rsidRDefault="002A1E9E" w:rsidP="00750B0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L</w:t>
            </w:r>
            <w:r w:rsidRPr="006215EC">
              <w:rPr>
                <w:rFonts w:ascii="Times New Roman" w:hAnsi="Times New Roman" w:cs="Times New Roman"/>
                <w:sz w:val="20"/>
                <w:szCs w:val="20"/>
              </w:rPr>
              <w:t xml:space="preserve">os alumnos </w:t>
            </w:r>
            <w:r w:rsidR="00FD4842">
              <w:rPr>
                <w:rFonts w:ascii="Times New Roman" w:hAnsi="Times New Roman" w:cs="Times New Roman"/>
                <w:sz w:val="20"/>
                <w:szCs w:val="20"/>
              </w:rPr>
              <w:t>pudieron</w:t>
            </w:r>
            <w:r w:rsidRPr="006215EC">
              <w:rPr>
                <w:rFonts w:ascii="Times New Roman" w:hAnsi="Times New Roman" w:cs="Times New Roman"/>
                <w:sz w:val="20"/>
                <w:szCs w:val="20"/>
              </w:rPr>
              <w:t xml:space="preserve"> disfrutar de</w:t>
            </w:r>
            <w:r>
              <w:rPr>
                <w:rFonts w:ascii="Times New Roman" w:hAnsi="Times New Roman" w:cs="Times New Roman"/>
                <w:sz w:val="20"/>
                <w:szCs w:val="20"/>
              </w:rPr>
              <w:t xml:space="preserve"> </w:t>
            </w:r>
            <w:r w:rsidRPr="006215EC">
              <w:rPr>
                <w:rFonts w:ascii="Times New Roman" w:hAnsi="Times New Roman" w:cs="Times New Roman"/>
                <w:sz w:val="20"/>
                <w:szCs w:val="20"/>
              </w:rPr>
              <w:t xml:space="preserve">variedad de actividades físico-deportivas y ello </w:t>
            </w:r>
            <w:r w:rsidR="00FD4842">
              <w:rPr>
                <w:rFonts w:ascii="Times New Roman" w:hAnsi="Times New Roman" w:cs="Times New Roman"/>
                <w:sz w:val="20"/>
                <w:szCs w:val="20"/>
              </w:rPr>
              <w:t>hizo</w:t>
            </w:r>
            <w:r w:rsidRPr="006215EC">
              <w:rPr>
                <w:rFonts w:ascii="Times New Roman" w:hAnsi="Times New Roman" w:cs="Times New Roman"/>
                <w:sz w:val="20"/>
                <w:szCs w:val="20"/>
              </w:rPr>
              <w:t xml:space="preserve"> posible reducir los conflictos</w:t>
            </w:r>
            <w:r>
              <w:rPr>
                <w:rFonts w:ascii="Times New Roman" w:hAnsi="Times New Roman" w:cs="Times New Roman"/>
                <w:sz w:val="20"/>
                <w:szCs w:val="20"/>
              </w:rPr>
              <w:t xml:space="preserve"> </w:t>
            </w:r>
            <w:r w:rsidRPr="006215EC">
              <w:rPr>
                <w:rFonts w:ascii="Times New Roman" w:hAnsi="Times New Roman" w:cs="Times New Roman"/>
                <w:sz w:val="20"/>
                <w:szCs w:val="20"/>
              </w:rPr>
              <w:t>durante este periodo, mejorando la convivencia del centro.</w:t>
            </w:r>
          </w:p>
          <w:p w:rsidR="002A1E9E" w:rsidRPr="006215EC" w:rsidRDefault="002A1E9E" w:rsidP="00750B0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L</w:t>
            </w:r>
            <w:r w:rsidRPr="006215EC">
              <w:rPr>
                <w:rFonts w:ascii="Times New Roman" w:hAnsi="Times New Roman" w:cs="Times New Roman"/>
                <w:sz w:val="20"/>
                <w:szCs w:val="20"/>
              </w:rPr>
              <w:t xml:space="preserve">os docentes involucrados </w:t>
            </w:r>
            <w:r w:rsidR="00FD4842">
              <w:rPr>
                <w:rFonts w:ascii="Times New Roman" w:hAnsi="Times New Roman" w:cs="Times New Roman"/>
                <w:sz w:val="20"/>
                <w:szCs w:val="20"/>
              </w:rPr>
              <w:t>consideran haber mejorado las</w:t>
            </w:r>
            <w:r w:rsidRPr="006215EC">
              <w:rPr>
                <w:rFonts w:ascii="Times New Roman" w:hAnsi="Times New Roman" w:cs="Times New Roman"/>
                <w:sz w:val="20"/>
                <w:szCs w:val="20"/>
              </w:rPr>
              <w:t xml:space="preserve"> competencias</w:t>
            </w:r>
            <w:r>
              <w:rPr>
                <w:rFonts w:ascii="Times New Roman" w:hAnsi="Times New Roman" w:cs="Times New Roman"/>
                <w:sz w:val="20"/>
                <w:szCs w:val="20"/>
              </w:rPr>
              <w:t xml:space="preserve"> </w:t>
            </w:r>
            <w:r w:rsidRPr="006215EC">
              <w:rPr>
                <w:rFonts w:ascii="Times New Roman" w:hAnsi="Times New Roman" w:cs="Times New Roman"/>
                <w:sz w:val="20"/>
                <w:szCs w:val="20"/>
              </w:rPr>
              <w:t>profesionales especialmente en la actualización didáctica, pedagógica y</w:t>
            </w:r>
            <w:r>
              <w:rPr>
                <w:rFonts w:ascii="Times New Roman" w:hAnsi="Times New Roman" w:cs="Times New Roman"/>
                <w:sz w:val="20"/>
                <w:szCs w:val="20"/>
              </w:rPr>
              <w:t xml:space="preserve"> </w:t>
            </w:r>
            <w:r w:rsidRPr="006215EC">
              <w:rPr>
                <w:rFonts w:ascii="Times New Roman" w:hAnsi="Times New Roman" w:cs="Times New Roman"/>
                <w:sz w:val="20"/>
                <w:szCs w:val="20"/>
              </w:rPr>
              <w:t>digital.</w:t>
            </w:r>
          </w:p>
          <w:p w:rsidR="002A1E9E" w:rsidRPr="00750B07" w:rsidRDefault="002A1E9E" w:rsidP="00FD484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6215EC">
              <w:rPr>
                <w:rFonts w:ascii="Times New Roman" w:hAnsi="Times New Roman" w:cs="Times New Roman"/>
                <w:sz w:val="20"/>
                <w:szCs w:val="20"/>
              </w:rPr>
              <w:t xml:space="preserve">El uso de metodologías activas en clase </w:t>
            </w:r>
            <w:r w:rsidR="00FD4842">
              <w:rPr>
                <w:rFonts w:ascii="Times New Roman" w:hAnsi="Times New Roman" w:cs="Times New Roman"/>
                <w:sz w:val="20"/>
                <w:szCs w:val="20"/>
              </w:rPr>
              <w:t>favoreció</w:t>
            </w:r>
            <w:r w:rsidRPr="006215EC">
              <w:rPr>
                <w:rFonts w:ascii="Times New Roman" w:hAnsi="Times New Roman" w:cs="Times New Roman"/>
                <w:sz w:val="20"/>
                <w:szCs w:val="20"/>
              </w:rPr>
              <w:t xml:space="preserve"> la creación de un clima</w:t>
            </w:r>
            <w:r>
              <w:rPr>
                <w:rFonts w:ascii="Times New Roman" w:hAnsi="Times New Roman" w:cs="Times New Roman"/>
                <w:sz w:val="20"/>
                <w:szCs w:val="20"/>
              </w:rPr>
              <w:t xml:space="preserve"> </w:t>
            </w:r>
            <w:r w:rsidRPr="006215EC">
              <w:rPr>
                <w:rFonts w:ascii="Times New Roman" w:hAnsi="Times New Roman" w:cs="Times New Roman"/>
                <w:sz w:val="20"/>
                <w:szCs w:val="20"/>
              </w:rPr>
              <w:t>de aula distendido.</w:t>
            </w:r>
          </w:p>
        </w:tc>
      </w:tr>
      <w:tr w:rsidR="00854045" w:rsidRPr="00E56899" w:rsidTr="00C75232">
        <w:trPr>
          <w:trHeight w:val="642"/>
        </w:trPr>
        <w:tc>
          <w:tcPr>
            <w:tcW w:w="669" w:type="pct"/>
            <w:tcBorders>
              <w:top w:val="single" w:sz="4" w:space="0" w:color="auto"/>
              <w:right w:val="nil"/>
            </w:tcBorders>
            <w:vAlign w:val="center"/>
          </w:tcPr>
          <w:p w:rsidR="002A1E9E" w:rsidRPr="004D685D" w:rsidRDefault="002A1E9E" w:rsidP="00BB1D6D">
            <w:pPr>
              <w:jc w:val="both"/>
              <w:rPr>
                <w:rFonts w:ascii="Times New Roman" w:hAnsi="Times New Roman" w:cs="Times New Roman"/>
                <w:color w:val="000000" w:themeColor="text1"/>
                <w:sz w:val="20"/>
                <w:szCs w:val="20"/>
                <w:lang w:val="es-ES"/>
              </w:rPr>
            </w:pPr>
            <w:proofErr w:type="spellStart"/>
            <w:r w:rsidRPr="004D685D">
              <w:rPr>
                <w:rFonts w:ascii="Times New Roman" w:hAnsi="Times New Roman" w:cs="Times New Roman"/>
                <w:color w:val="000000" w:themeColor="text1"/>
                <w:sz w:val="20"/>
                <w:szCs w:val="20"/>
                <w:lang w:val="es-ES"/>
              </w:rPr>
              <w:t>Ortí</w:t>
            </w:r>
            <w:proofErr w:type="spellEnd"/>
            <w:r w:rsidRPr="004D685D">
              <w:rPr>
                <w:rFonts w:ascii="Times New Roman" w:hAnsi="Times New Roman" w:cs="Times New Roman"/>
                <w:color w:val="000000" w:themeColor="text1"/>
                <w:sz w:val="20"/>
                <w:szCs w:val="20"/>
                <w:lang w:val="es-ES"/>
              </w:rPr>
              <w:t xml:space="preserve"> (2018)</w:t>
            </w:r>
          </w:p>
        </w:tc>
        <w:tc>
          <w:tcPr>
            <w:tcW w:w="411" w:type="pct"/>
            <w:tcBorders>
              <w:top w:val="single" w:sz="4" w:space="0" w:color="auto"/>
              <w:left w:val="nil"/>
              <w:right w:val="nil"/>
            </w:tcBorders>
            <w:vAlign w:val="center"/>
          </w:tcPr>
          <w:p w:rsidR="002A1E9E" w:rsidRPr="004D685D" w:rsidRDefault="002A1E9E" w:rsidP="0006281E">
            <w:pPr>
              <w:jc w:val="center"/>
              <w:rPr>
                <w:rFonts w:ascii="Times New Roman" w:hAnsi="Times New Roman" w:cs="Times New Roman"/>
                <w:color w:val="000000" w:themeColor="text1"/>
                <w:sz w:val="20"/>
                <w:szCs w:val="20"/>
                <w:lang w:val="es-ES"/>
              </w:rPr>
            </w:pPr>
            <w:r w:rsidRPr="004D685D">
              <w:rPr>
                <w:rFonts w:ascii="Times New Roman" w:hAnsi="Times New Roman" w:cs="Times New Roman"/>
                <w:color w:val="000000" w:themeColor="text1"/>
                <w:sz w:val="20"/>
                <w:szCs w:val="20"/>
                <w:lang w:val="es-ES"/>
              </w:rPr>
              <w:t>E</w:t>
            </w:r>
          </w:p>
        </w:tc>
        <w:tc>
          <w:tcPr>
            <w:tcW w:w="526" w:type="pct"/>
            <w:tcBorders>
              <w:top w:val="single" w:sz="4" w:space="0" w:color="auto"/>
              <w:left w:val="nil"/>
              <w:right w:val="nil"/>
            </w:tcBorders>
            <w:vAlign w:val="center"/>
          </w:tcPr>
          <w:p w:rsidR="002A1E9E" w:rsidRPr="004D685D" w:rsidRDefault="002A1E9E" w:rsidP="0006281E">
            <w:pPr>
              <w:jc w:val="center"/>
              <w:rPr>
                <w:rFonts w:ascii="Times New Roman" w:hAnsi="Times New Roman" w:cs="Times New Roman"/>
                <w:color w:val="000000" w:themeColor="text1"/>
                <w:sz w:val="20"/>
                <w:szCs w:val="20"/>
                <w:lang w:val="es-ES"/>
              </w:rPr>
            </w:pPr>
            <w:r w:rsidRPr="004D685D">
              <w:rPr>
                <w:rFonts w:ascii="Times New Roman" w:hAnsi="Times New Roman" w:cs="Times New Roman"/>
                <w:color w:val="000000" w:themeColor="text1"/>
                <w:sz w:val="20"/>
                <w:szCs w:val="20"/>
                <w:lang w:val="es-ES"/>
              </w:rPr>
              <w:t>ESO</w:t>
            </w:r>
          </w:p>
        </w:tc>
        <w:tc>
          <w:tcPr>
            <w:tcW w:w="3394" w:type="pct"/>
            <w:tcBorders>
              <w:top w:val="single" w:sz="4" w:space="0" w:color="auto"/>
              <w:left w:val="nil"/>
            </w:tcBorders>
            <w:vAlign w:val="center"/>
          </w:tcPr>
          <w:p w:rsidR="002A1E9E" w:rsidRPr="004D685D" w:rsidRDefault="002A1E9E" w:rsidP="004D685D">
            <w:pPr>
              <w:autoSpaceDE w:val="0"/>
              <w:autoSpaceDN w:val="0"/>
              <w:adjustRightInd w:val="0"/>
              <w:jc w:val="both"/>
              <w:rPr>
                <w:rFonts w:ascii="Times New Roman" w:eastAsia="MinionPro-Regular" w:hAnsi="Times New Roman" w:cs="Times New Roman"/>
                <w:color w:val="000000" w:themeColor="text1"/>
                <w:sz w:val="20"/>
                <w:szCs w:val="20"/>
              </w:rPr>
            </w:pPr>
            <w:r w:rsidRPr="004D685D">
              <w:rPr>
                <w:rFonts w:ascii="Times New Roman" w:eastAsia="MinionPro-Regular" w:hAnsi="Times New Roman" w:cs="Times New Roman"/>
                <w:color w:val="000000" w:themeColor="text1"/>
                <w:sz w:val="20"/>
                <w:szCs w:val="20"/>
              </w:rPr>
              <w:t>- La introducción de las nuevas tecnologías puede favorecer o reforzar el desarrollo de determinados contenidos incrementando el nivel de motivación y diversión del alumnado. Además, la utilización de</w:t>
            </w:r>
            <w:r w:rsidR="00525AA4">
              <w:rPr>
                <w:rFonts w:ascii="Times New Roman" w:eastAsia="MinionPro-Regular" w:hAnsi="Times New Roman" w:cs="Times New Roman"/>
                <w:color w:val="000000" w:themeColor="text1"/>
                <w:sz w:val="20"/>
                <w:szCs w:val="20"/>
              </w:rPr>
              <w:t xml:space="preserve"> las nuevas tecnologías favoreció</w:t>
            </w:r>
            <w:r w:rsidRPr="004D685D">
              <w:rPr>
                <w:rFonts w:ascii="Times New Roman" w:eastAsia="MinionPro-Regular" w:hAnsi="Times New Roman" w:cs="Times New Roman"/>
                <w:color w:val="000000" w:themeColor="text1"/>
                <w:sz w:val="20"/>
                <w:szCs w:val="20"/>
              </w:rPr>
              <w:t xml:space="preserve"> el desarrollo de la c</w:t>
            </w:r>
            <w:r w:rsidR="00525AA4">
              <w:rPr>
                <w:rFonts w:ascii="Times New Roman" w:eastAsia="MinionPro-Regular" w:hAnsi="Times New Roman" w:cs="Times New Roman"/>
                <w:color w:val="000000" w:themeColor="text1"/>
                <w:sz w:val="20"/>
                <w:szCs w:val="20"/>
              </w:rPr>
              <w:t>ompetencia digital.</w:t>
            </w:r>
          </w:p>
          <w:p w:rsidR="002A1E9E" w:rsidRPr="004D685D" w:rsidRDefault="002A1E9E" w:rsidP="004D685D">
            <w:pPr>
              <w:autoSpaceDE w:val="0"/>
              <w:autoSpaceDN w:val="0"/>
              <w:adjustRightInd w:val="0"/>
              <w:jc w:val="both"/>
              <w:rPr>
                <w:rFonts w:ascii="Times New Roman" w:eastAsia="MinionPro-Regular" w:hAnsi="Times New Roman" w:cs="Times New Roman"/>
                <w:color w:val="000000" w:themeColor="text1"/>
                <w:sz w:val="20"/>
                <w:szCs w:val="20"/>
              </w:rPr>
            </w:pPr>
            <w:r w:rsidRPr="004D685D">
              <w:rPr>
                <w:rFonts w:ascii="Times New Roman" w:eastAsia="MinionPro-Regular" w:hAnsi="Times New Roman" w:cs="Times New Roman"/>
                <w:color w:val="000000" w:themeColor="text1"/>
                <w:sz w:val="20"/>
                <w:szCs w:val="20"/>
              </w:rPr>
              <w:t xml:space="preserve">- </w:t>
            </w:r>
            <w:proofErr w:type="spellStart"/>
            <w:r w:rsidRPr="004D685D">
              <w:rPr>
                <w:rFonts w:ascii="Times New Roman" w:eastAsia="MinionPro-Regular" w:hAnsi="Times New Roman" w:cs="Times New Roman"/>
                <w:color w:val="000000" w:themeColor="text1"/>
                <w:sz w:val="20"/>
                <w:szCs w:val="20"/>
              </w:rPr>
              <w:t>Kahoot</w:t>
            </w:r>
            <w:proofErr w:type="spellEnd"/>
            <w:r w:rsidRPr="004D685D">
              <w:rPr>
                <w:rFonts w:ascii="Times New Roman" w:eastAsia="MinionPro-Regular" w:hAnsi="Times New Roman" w:cs="Times New Roman"/>
                <w:color w:val="000000" w:themeColor="text1"/>
                <w:sz w:val="20"/>
                <w:szCs w:val="20"/>
              </w:rPr>
              <w:t>, aunque habitualmente es una herramienta utilizada para trabajar los contenidos teóricos, también presenta amplias posibilidades para desarrollar la motricidad del alumnado.</w:t>
            </w:r>
          </w:p>
        </w:tc>
      </w:tr>
      <w:tr w:rsidR="00854045" w:rsidRPr="00E56899" w:rsidTr="00C75232">
        <w:trPr>
          <w:trHeight w:val="61"/>
        </w:trPr>
        <w:tc>
          <w:tcPr>
            <w:tcW w:w="669" w:type="pct"/>
            <w:tcBorders>
              <w:top w:val="single" w:sz="4" w:space="0" w:color="auto"/>
              <w:right w:val="nil"/>
            </w:tcBorders>
            <w:vAlign w:val="center"/>
          </w:tcPr>
          <w:p w:rsidR="002A1E9E" w:rsidRPr="004D685D" w:rsidRDefault="002A1E9E" w:rsidP="00BB1D6D">
            <w:pPr>
              <w:jc w:val="both"/>
              <w:rPr>
                <w:rFonts w:ascii="Times New Roman" w:hAnsi="Times New Roman" w:cs="Times New Roman"/>
                <w:color w:val="000000" w:themeColor="text1"/>
                <w:sz w:val="20"/>
                <w:szCs w:val="20"/>
                <w:lang w:val="es-ES"/>
              </w:rPr>
            </w:pPr>
            <w:r w:rsidRPr="004D685D">
              <w:rPr>
                <w:rFonts w:ascii="Times New Roman" w:hAnsi="Times New Roman" w:cs="Times New Roman"/>
                <w:color w:val="000000" w:themeColor="text1"/>
                <w:sz w:val="20"/>
                <w:szCs w:val="20"/>
                <w:lang w:val="es-ES"/>
              </w:rPr>
              <w:t>Ortiz (2015)</w:t>
            </w:r>
          </w:p>
        </w:tc>
        <w:tc>
          <w:tcPr>
            <w:tcW w:w="411" w:type="pct"/>
            <w:tcBorders>
              <w:top w:val="single" w:sz="4" w:space="0" w:color="auto"/>
              <w:left w:val="nil"/>
              <w:right w:val="nil"/>
            </w:tcBorders>
            <w:vAlign w:val="center"/>
          </w:tcPr>
          <w:p w:rsidR="002A1E9E" w:rsidRPr="004D685D" w:rsidRDefault="002A1E9E" w:rsidP="0006281E">
            <w:pPr>
              <w:jc w:val="center"/>
              <w:rPr>
                <w:rFonts w:ascii="Times New Roman" w:hAnsi="Times New Roman" w:cs="Times New Roman"/>
                <w:color w:val="000000" w:themeColor="text1"/>
                <w:sz w:val="20"/>
                <w:szCs w:val="20"/>
                <w:lang w:val="es-ES"/>
              </w:rPr>
            </w:pPr>
            <w:r w:rsidRPr="004D685D">
              <w:rPr>
                <w:rFonts w:ascii="Times New Roman" w:hAnsi="Times New Roman" w:cs="Times New Roman"/>
                <w:color w:val="000000" w:themeColor="text1"/>
                <w:sz w:val="20"/>
                <w:szCs w:val="20"/>
                <w:lang w:val="es-ES"/>
              </w:rPr>
              <w:t>P</w:t>
            </w:r>
          </w:p>
        </w:tc>
        <w:tc>
          <w:tcPr>
            <w:tcW w:w="526" w:type="pct"/>
            <w:tcBorders>
              <w:top w:val="single" w:sz="4" w:space="0" w:color="auto"/>
              <w:left w:val="nil"/>
              <w:right w:val="nil"/>
            </w:tcBorders>
            <w:vAlign w:val="center"/>
          </w:tcPr>
          <w:p w:rsidR="002A1E9E" w:rsidRPr="004D685D" w:rsidRDefault="002A1E9E" w:rsidP="0006281E">
            <w:pPr>
              <w:jc w:val="center"/>
              <w:rPr>
                <w:rFonts w:ascii="Times New Roman" w:hAnsi="Times New Roman" w:cs="Times New Roman"/>
                <w:color w:val="000000" w:themeColor="text1"/>
                <w:sz w:val="20"/>
                <w:szCs w:val="20"/>
                <w:lang w:val="es-ES"/>
              </w:rPr>
            </w:pPr>
            <w:r w:rsidRPr="004D685D">
              <w:rPr>
                <w:rFonts w:ascii="Times New Roman" w:hAnsi="Times New Roman" w:cs="Times New Roman"/>
                <w:color w:val="000000" w:themeColor="text1"/>
                <w:sz w:val="20"/>
                <w:szCs w:val="20"/>
                <w:lang w:val="es-ES"/>
              </w:rPr>
              <w:t>ESO: 3º</w:t>
            </w:r>
          </w:p>
        </w:tc>
        <w:tc>
          <w:tcPr>
            <w:tcW w:w="3394" w:type="pct"/>
            <w:tcBorders>
              <w:top w:val="single" w:sz="4" w:space="0" w:color="auto"/>
              <w:left w:val="nil"/>
            </w:tcBorders>
            <w:vAlign w:val="center"/>
          </w:tcPr>
          <w:p w:rsidR="002A1E9E" w:rsidRPr="004D685D" w:rsidRDefault="002A1E9E" w:rsidP="004D685D">
            <w:pPr>
              <w:jc w:val="both"/>
              <w:rPr>
                <w:rFonts w:ascii="Times New Roman" w:hAnsi="Times New Roman" w:cs="Times New Roman"/>
                <w:color w:val="000000" w:themeColor="text1"/>
                <w:sz w:val="20"/>
                <w:szCs w:val="20"/>
                <w:lang w:val="es-ES"/>
              </w:rPr>
            </w:pPr>
            <w:r w:rsidRPr="004D685D">
              <w:rPr>
                <w:rFonts w:ascii="Times New Roman" w:hAnsi="Times New Roman" w:cs="Times New Roman"/>
                <w:color w:val="000000" w:themeColor="text1"/>
                <w:sz w:val="20"/>
                <w:szCs w:val="20"/>
                <w:lang w:val="es-ES"/>
              </w:rPr>
              <w:t>- No se ha llevado a cabo la propuesta.</w:t>
            </w:r>
          </w:p>
        </w:tc>
      </w:tr>
      <w:tr w:rsidR="00854045" w:rsidRPr="00E56899" w:rsidTr="00C75232">
        <w:trPr>
          <w:trHeight w:val="36"/>
        </w:trPr>
        <w:tc>
          <w:tcPr>
            <w:tcW w:w="669" w:type="pct"/>
            <w:tcBorders>
              <w:top w:val="single" w:sz="4" w:space="0" w:color="auto"/>
              <w:bottom w:val="single" w:sz="4" w:space="0" w:color="auto"/>
              <w:right w:val="nil"/>
            </w:tcBorders>
            <w:vAlign w:val="center"/>
          </w:tcPr>
          <w:p w:rsidR="002A1E9E" w:rsidRPr="006B50AA" w:rsidRDefault="00A053DD" w:rsidP="00BB1D6D">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Quintero, Jiménez</w:t>
            </w:r>
            <w:r w:rsidR="002A1E9E" w:rsidRPr="006B50AA">
              <w:rPr>
                <w:rFonts w:ascii="Times New Roman" w:hAnsi="Times New Roman" w:cs="Times New Roman"/>
                <w:color w:val="000000" w:themeColor="text1"/>
                <w:sz w:val="20"/>
                <w:szCs w:val="20"/>
                <w:lang w:val="es-ES"/>
              </w:rPr>
              <w:t xml:space="preserve"> y </w:t>
            </w:r>
            <w:proofErr w:type="spellStart"/>
            <w:r w:rsidR="002A1E9E" w:rsidRPr="006B50AA">
              <w:rPr>
                <w:rFonts w:ascii="Times New Roman" w:hAnsi="Times New Roman" w:cs="Times New Roman"/>
                <w:color w:val="000000" w:themeColor="text1"/>
                <w:sz w:val="20"/>
                <w:szCs w:val="20"/>
                <w:lang w:val="es-ES"/>
              </w:rPr>
              <w:t>Area</w:t>
            </w:r>
            <w:proofErr w:type="spellEnd"/>
            <w:r w:rsidR="002A1E9E" w:rsidRPr="006B50AA">
              <w:rPr>
                <w:rFonts w:ascii="Times New Roman" w:hAnsi="Times New Roman" w:cs="Times New Roman"/>
                <w:color w:val="000000" w:themeColor="text1"/>
                <w:sz w:val="20"/>
                <w:szCs w:val="20"/>
                <w:lang w:val="es-ES"/>
              </w:rPr>
              <w:t xml:space="preserve"> (2018)</w:t>
            </w:r>
          </w:p>
        </w:tc>
        <w:tc>
          <w:tcPr>
            <w:tcW w:w="411" w:type="pct"/>
            <w:tcBorders>
              <w:top w:val="single" w:sz="4" w:space="0" w:color="auto"/>
              <w:left w:val="nil"/>
              <w:bottom w:val="single" w:sz="4" w:space="0" w:color="auto"/>
              <w:right w:val="nil"/>
            </w:tcBorders>
            <w:vAlign w:val="center"/>
          </w:tcPr>
          <w:p w:rsidR="002A1E9E" w:rsidRPr="006B50AA" w:rsidRDefault="002A1E9E" w:rsidP="0006281E">
            <w:pPr>
              <w:jc w:val="center"/>
              <w:rPr>
                <w:rFonts w:ascii="Times New Roman" w:hAnsi="Times New Roman" w:cs="Times New Roman"/>
                <w:color w:val="000000" w:themeColor="text1"/>
                <w:sz w:val="20"/>
                <w:szCs w:val="20"/>
                <w:lang w:val="es-ES"/>
              </w:rPr>
            </w:pPr>
            <w:r w:rsidRPr="006B50AA">
              <w:rPr>
                <w:rFonts w:ascii="Times New Roman" w:hAnsi="Times New Roman" w:cs="Times New Roman"/>
                <w:color w:val="000000" w:themeColor="text1"/>
                <w:sz w:val="20"/>
                <w:szCs w:val="20"/>
                <w:lang w:val="es-ES"/>
              </w:rPr>
              <w:t>I</w:t>
            </w:r>
          </w:p>
        </w:tc>
        <w:tc>
          <w:tcPr>
            <w:tcW w:w="526" w:type="pct"/>
            <w:tcBorders>
              <w:top w:val="single" w:sz="4" w:space="0" w:color="auto"/>
              <w:left w:val="nil"/>
              <w:bottom w:val="single" w:sz="4" w:space="0" w:color="auto"/>
              <w:right w:val="nil"/>
            </w:tcBorders>
            <w:vAlign w:val="center"/>
          </w:tcPr>
          <w:p w:rsidR="002A1E9E" w:rsidRPr="006B50AA" w:rsidRDefault="002A1E9E" w:rsidP="0006281E">
            <w:pPr>
              <w:jc w:val="center"/>
              <w:rPr>
                <w:rFonts w:ascii="Times New Roman" w:hAnsi="Times New Roman" w:cs="Times New Roman"/>
                <w:color w:val="000000" w:themeColor="text1"/>
                <w:sz w:val="20"/>
                <w:szCs w:val="20"/>
                <w:lang w:val="es-ES"/>
              </w:rPr>
            </w:pPr>
            <w:r w:rsidRPr="006B50AA">
              <w:rPr>
                <w:rFonts w:ascii="Times New Roman" w:hAnsi="Times New Roman" w:cs="Times New Roman"/>
                <w:color w:val="000000" w:themeColor="text1"/>
                <w:sz w:val="20"/>
                <w:szCs w:val="20"/>
                <w:lang w:val="es-ES"/>
              </w:rPr>
              <w:t>ESO: 2º</w:t>
            </w:r>
          </w:p>
        </w:tc>
        <w:tc>
          <w:tcPr>
            <w:tcW w:w="3394" w:type="pct"/>
            <w:tcBorders>
              <w:top w:val="single" w:sz="4" w:space="0" w:color="auto"/>
              <w:left w:val="nil"/>
              <w:bottom w:val="single" w:sz="4" w:space="0" w:color="auto"/>
            </w:tcBorders>
            <w:vAlign w:val="center"/>
          </w:tcPr>
          <w:p w:rsidR="002A1E9E" w:rsidRPr="009C2F69" w:rsidRDefault="002A1E9E" w:rsidP="009C2F69">
            <w:pPr>
              <w:autoSpaceDE w:val="0"/>
              <w:autoSpaceDN w:val="0"/>
              <w:adjustRightInd w:val="0"/>
              <w:jc w:val="both"/>
              <w:rPr>
                <w:rFonts w:ascii="Times New Roman" w:hAnsi="Times New Roman" w:cs="Times New Roman"/>
                <w:color w:val="000000" w:themeColor="text1"/>
                <w:sz w:val="20"/>
                <w:szCs w:val="18"/>
              </w:rPr>
            </w:pPr>
            <w:r>
              <w:rPr>
                <w:rFonts w:ascii="Times New Roman" w:hAnsi="Times New Roman" w:cs="Times New Roman"/>
                <w:color w:val="000000" w:themeColor="text1"/>
                <w:sz w:val="20"/>
                <w:szCs w:val="18"/>
              </w:rPr>
              <w:t xml:space="preserve">- </w:t>
            </w:r>
            <w:r w:rsidRPr="009C2F69">
              <w:rPr>
                <w:rFonts w:ascii="Times New Roman" w:hAnsi="Times New Roman" w:cs="Times New Roman"/>
                <w:color w:val="000000" w:themeColor="text1"/>
                <w:sz w:val="20"/>
                <w:szCs w:val="18"/>
              </w:rPr>
              <w:t xml:space="preserve">La estrategia de gamificación aplicada les </w:t>
            </w:r>
            <w:r w:rsidR="00FD4842">
              <w:rPr>
                <w:rFonts w:ascii="Times New Roman" w:hAnsi="Times New Roman" w:cs="Times New Roman"/>
                <w:color w:val="000000" w:themeColor="text1"/>
                <w:sz w:val="20"/>
                <w:szCs w:val="18"/>
              </w:rPr>
              <w:t>involucró</w:t>
            </w:r>
            <w:r w:rsidRPr="009C2F69">
              <w:rPr>
                <w:rFonts w:ascii="Times New Roman" w:hAnsi="Times New Roman" w:cs="Times New Roman"/>
                <w:color w:val="000000" w:themeColor="text1"/>
                <w:sz w:val="20"/>
                <w:szCs w:val="18"/>
              </w:rPr>
              <w:t xml:space="preserve"> más académicamente y les </w:t>
            </w:r>
            <w:r w:rsidR="00FD4842">
              <w:rPr>
                <w:rFonts w:ascii="Times New Roman" w:hAnsi="Times New Roman" w:cs="Times New Roman"/>
                <w:color w:val="000000" w:themeColor="text1"/>
                <w:sz w:val="20"/>
                <w:szCs w:val="18"/>
              </w:rPr>
              <w:t>llevó</w:t>
            </w:r>
            <w:r w:rsidRPr="009C2F69">
              <w:rPr>
                <w:rFonts w:ascii="Times New Roman" w:hAnsi="Times New Roman" w:cs="Times New Roman"/>
                <w:color w:val="000000" w:themeColor="text1"/>
                <w:sz w:val="20"/>
                <w:szCs w:val="18"/>
              </w:rPr>
              <w:t xml:space="preserve"> a trabajar más en clase.</w:t>
            </w:r>
          </w:p>
          <w:p w:rsidR="002A1E9E" w:rsidRPr="005943FA" w:rsidRDefault="002A1E9E" w:rsidP="009C2F69">
            <w:pPr>
              <w:autoSpaceDE w:val="0"/>
              <w:autoSpaceDN w:val="0"/>
              <w:adjustRightInd w:val="0"/>
              <w:jc w:val="both"/>
              <w:rPr>
                <w:rFonts w:ascii="Times New Roman" w:hAnsi="Times New Roman" w:cs="Times New Roman"/>
                <w:color w:val="000000" w:themeColor="text1"/>
                <w:sz w:val="20"/>
                <w:szCs w:val="18"/>
              </w:rPr>
            </w:pPr>
            <w:r>
              <w:rPr>
                <w:rFonts w:ascii="Times New Roman" w:hAnsi="Times New Roman" w:cs="Times New Roman"/>
                <w:color w:val="000000" w:themeColor="text1"/>
                <w:sz w:val="20"/>
                <w:szCs w:val="18"/>
              </w:rPr>
              <w:t xml:space="preserve">- </w:t>
            </w:r>
            <w:r w:rsidRPr="005943FA">
              <w:rPr>
                <w:rFonts w:ascii="Times New Roman" w:hAnsi="Times New Roman" w:cs="Times New Roman"/>
                <w:color w:val="000000" w:themeColor="text1"/>
                <w:sz w:val="20"/>
                <w:szCs w:val="18"/>
              </w:rPr>
              <w:t>El aprendizaje ubicuo facilita la utilización de los dispositivos móviles del alumnado y el uso de l</w:t>
            </w:r>
            <w:r>
              <w:rPr>
                <w:rFonts w:ascii="Times New Roman" w:hAnsi="Times New Roman" w:cs="Times New Roman"/>
                <w:color w:val="000000" w:themeColor="text1"/>
                <w:sz w:val="20"/>
                <w:szCs w:val="18"/>
              </w:rPr>
              <w:t>a clase invertida como recurso</w:t>
            </w:r>
            <w:r w:rsidRPr="005943FA">
              <w:rPr>
                <w:rFonts w:ascii="Times New Roman" w:hAnsi="Times New Roman" w:cs="Times New Roman"/>
                <w:color w:val="000000" w:themeColor="text1"/>
                <w:sz w:val="20"/>
                <w:szCs w:val="18"/>
              </w:rPr>
              <w:t>, potenciando una correcta transferencia de esos aprendizajes a la vida del alumnado.</w:t>
            </w:r>
          </w:p>
          <w:p w:rsidR="002A1E9E" w:rsidRPr="005943FA" w:rsidRDefault="002A1E9E" w:rsidP="009C2F69">
            <w:pPr>
              <w:autoSpaceDE w:val="0"/>
              <w:autoSpaceDN w:val="0"/>
              <w:adjustRightInd w:val="0"/>
              <w:jc w:val="both"/>
              <w:rPr>
                <w:rFonts w:ascii="Times New Roman" w:hAnsi="Times New Roman" w:cs="Times New Roman"/>
                <w:color w:val="000000" w:themeColor="text1"/>
                <w:sz w:val="20"/>
                <w:szCs w:val="18"/>
              </w:rPr>
            </w:pPr>
            <w:r>
              <w:rPr>
                <w:rFonts w:ascii="Times New Roman" w:hAnsi="Times New Roman" w:cs="Times New Roman"/>
                <w:color w:val="000000" w:themeColor="text1"/>
                <w:sz w:val="20"/>
                <w:szCs w:val="18"/>
              </w:rPr>
              <w:t>- M</w:t>
            </w:r>
            <w:r w:rsidRPr="005943FA">
              <w:rPr>
                <w:rFonts w:ascii="Times New Roman" w:hAnsi="Times New Roman" w:cs="Times New Roman"/>
                <w:color w:val="000000" w:themeColor="text1"/>
                <w:sz w:val="20"/>
                <w:szCs w:val="18"/>
              </w:rPr>
              <w:t>ayor motivación e implicación efectiva del alumnado en las clases de EF.</w:t>
            </w:r>
          </w:p>
          <w:p w:rsidR="002A1E9E" w:rsidRPr="005943FA" w:rsidRDefault="002A1E9E" w:rsidP="009C2F69">
            <w:pPr>
              <w:autoSpaceDE w:val="0"/>
              <w:autoSpaceDN w:val="0"/>
              <w:adjustRightInd w:val="0"/>
              <w:jc w:val="both"/>
              <w:rPr>
                <w:rFonts w:ascii="Times New Roman" w:hAnsi="Times New Roman" w:cs="Times New Roman"/>
                <w:color w:val="000000" w:themeColor="text1"/>
                <w:sz w:val="20"/>
                <w:szCs w:val="18"/>
              </w:rPr>
            </w:pPr>
            <w:r>
              <w:rPr>
                <w:rFonts w:ascii="Times New Roman" w:hAnsi="Times New Roman" w:cs="Times New Roman"/>
                <w:color w:val="000000" w:themeColor="text1"/>
                <w:sz w:val="20"/>
                <w:szCs w:val="18"/>
              </w:rPr>
              <w:t xml:space="preserve">- </w:t>
            </w:r>
            <w:r w:rsidRPr="005943FA">
              <w:rPr>
                <w:rFonts w:ascii="Times New Roman" w:hAnsi="Times New Roman" w:cs="Times New Roman"/>
                <w:color w:val="000000" w:themeColor="text1"/>
                <w:sz w:val="20"/>
                <w:szCs w:val="18"/>
              </w:rPr>
              <w:t xml:space="preserve">La </w:t>
            </w:r>
            <w:r w:rsidR="00525AA4" w:rsidRPr="005943FA">
              <w:rPr>
                <w:rFonts w:ascii="Times New Roman" w:hAnsi="Times New Roman" w:cs="Times New Roman"/>
                <w:color w:val="000000" w:themeColor="text1"/>
                <w:sz w:val="20"/>
                <w:szCs w:val="18"/>
              </w:rPr>
              <w:t>combinación</w:t>
            </w:r>
            <w:r w:rsidRPr="005943FA">
              <w:rPr>
                <w:rFonts w:ascii="Times New Roman" w:hAnsi="Times New Roman" w:cs="Times New Roman"/>
                <w:color w:val="000000" w:themeColor="text1"/>
                <w:sz w:val="20"/>
                <w:szCs w:val="18"/>
              </w:rPr>
              <w:t xml:space="preserve"> de la gamificación con el aprendizaje cooperativo </w:t>
            </w:r>
            <w:r w:rsidR="00525AA4">
              <w:rPr>
                <w:rFonts w:ascii="Times New Roman" w:hAnsi="Times New Roman" w:cs="Times New Roman"/>
                <w:color w:val="000000" w:themeColor="text1"/>
                <w:sz w:val="20"/>
                <w:szCs w:val="18"/>
              </w:rPr>
              <w:t>permitió</w:t>
            </w:r>
            <w:r w:rsidRPr="005943FA">
              <w:rPr>
                <w:rFonts w:ascii="Times New Roman" w:hAnsi="Times New Roman" w:cs="Times New Roman"/>
                <w:color w:val="000000" w:themeColor="text1"/>
                <w:sz w:val="20"/>
                <w:szCs w:val="18"/>
              </w:rPr>
              <w:t xml:space="preserve"> que el alumnado se mostrara sensible a las conductas </w:t>
            </w:r>
            <w:proofErr w:type="spellStart"/>
            <w:r w:rsidRPr="005943FA">
              <w:rPr>
                <w:rFonts w:ascii="Times New Roman" w:hAnsi="Times New Roman" w:cs="Times New Roman"/>
                <w:color w:val="000000" w:themeColor="text1"/>
                <w:sz w:val="20"/>
                <w:szCs w:val="18"/>
              </w:rPr>
              <w:t>prosociales</w:t>
            </w:r>
            <w:proofErr w:type="spellEnd"/>
            <w:r w:rsidRPr="005943FA">
              <w:rPr>
                <w:rFonts w:ascii="Times New Roman" w:hAnsi="Times New Roman" w:cs="Times New Roman"/>
                <w:color w:val="000000" w:themeColor="text1"/>
                <w:sz w:val="20"/>
                <w:szCs w:val="18"/>
              </w:rPr>
              <w:t xml:space="preserve"> de tolerancia y colaboración.</w:t>
            </w:r>
          </w:p>
          <w:p w:rsidR="002A1E9E" w:rsidRPr="009C2F69" w:rsidRDefault="002A1E9E" w:rsidP="009C2F69">
            <w:pPr>
              <w:autoSpaceDE w:val="0"/>
              <w:autoSpaceDN w:val="0"/>
              <w:adjustRightInd w:val="0"/>
              <w:jc w:val="both"/>
              <w:rPr>
                <w:rFonts w:ascii="Times New Roman" w:hAnsi="Times New Roman" w:cs="Times New Roman"/>
                <w:color w:val="000000" w:themeColor="text1"/>
                <w:sz w:val="20"/>
                <w:szCs w:val="18"/>
              </w:rPr>
            </w:pPr>
            <w:r>
              <w:rPr>
                <w:rFonts w:ascii="Times New Roman" w:hAnsi="Times New Roman" w:cs="Times New Roman"/>
                <w:color w:val="000000" w:themeColor="text1"/>
                <w:sz w:val="20"/>
                <w:szCs w:val="18"/>
              </w:rPr>
              <w:t xml:space="preserve">- </w:t>
            </w:r>
            <w:r w:rsidRPr="005943FA">
              <w:rPr>
                <w:rFonts w:ascii="Times New Roman" w:hAnsi="Times New Roman" w:cs="Times New Roman"/>
                <w:color w:val="000000" w:themeColor="text1"/>
                <w:sz w:val="20"/>
                <w:szCs w:val="18"/>
              </w:rPr>
              <w:t>La narr</w:t>
            </w:r>
            <w:r>
              <w:rPr>
                <w:rFonts w:ascii="Times New Roman" w:hAnsi="Times New Roman" w:cs="Times New Roman"/>
                <w:color w:val="000000" w:themeColor="text1"/>
                <w:sz w:val="20"/>
                <w:szCs w:val="18"/>
              </w:rPr>
              <w:t xml:space="preserve">ativa </w:t>
            </w:r>
            <w:proofErr w:type="spellStart"/>
            <w:r>
              <w:rPr>
                <w:rFonts w:ascii="Times New Roman" w:hAnsi="Times New Roman" w:cs="Times New Roman"/>
                <w:color w:val="000000" w:themeColor="text1"/>
                <w:sz w:val="20"/>
                <w:szCs w:val="18"/>
              </w:rPr>
              <w:t>transmedia</w:t>
            </w:r>
            <w:proofErr w:type="spellEnd"/>
            <w:r>
              <w:rPr>
                <w:rFonts w:ascii="Times New Roman" w:hAnsi="Times New Roman" w:cs="Times New Roman"/>
                <w:color w:val="000000" w:themeColor="text1"/>
                <w:sz w:val="20"/>
                <w:szCs w:val="18"/>
              </w:rPr>
              <w:t xml:space="preserve"> </w:t>
            </w:r>
            <w:r w:rsidRPr="005943FA">
              <w:rPr>
                <w:rFonts w:ascii="Times New Roman" w:hAnsi="Times New Roman" w:cs="Times New Roman"/>
                <w:color w:val="000000" w:themeColor="text1"/>
                <w:sz w:val="20"/>
                <w:szCs w:val="18"/>
              </w:rPr>
              <w:t>permite conectar, como técnica de comunicación, con el alumnado haciéndolo partícipe del crecimiento de la experiencia y dotándole de libertad para modificarla.</w:t>
            </w:r>
          </w:p>
        </w:tc>
      </w:tr>
      <w:tr w:rsidR="004D685D" w:rsidRPr="00E56899" w:rsidTr="002A1E9E">
        <w:trPr>
          <w:trHeight w:val="36"/>
        </w:trPr>
        <w:tc>
          <w:tcPr>
            <w:tcW w:w="5000" w:type="pct"/>
            <w:gridSpan w:val="4"/>
            <w:tcBorders>
              <w:top w:val="single" w:sz="4" w:space="0" w:color="auto"/>
              <w:bottom w:val="nil"/>
            </w:tcBorders>
          </w:tcPr>
          <w:p w:rsidR="004D685D" w:rsidRPr="00E56899" w:rsidRDefault="004D685D" w:rsidP="00E56899">
            <w:pPr>
              <w:jc w:val="both"/>
              <w:rPr>
                <w:rFonts w:ascii="Times New Roman" w:hAnsi="Times New Roman" w:cs="Times New Roman"/>
                <w:color w:val="FF0000"/>
                <w:sz w:val="20"/>
                <w:szCs w:val="20"/>
                <w:lang w:val="es-ES"/>
              </w:rPr>
            </w:pPr>
            <w:r>
              <w:rPr>
                <w:rFonts w:ascii="Times New Roman" w:hAnsi="Times New Roman" w:cs="Times New Roman"/>
                <w:sz w:val="20"/>
                <w:szCs w:val="20"/>
                <w:lang w:val="es-ES"/>
              </w:rPr>
              <w:t>*P: propuesta; E: experiencia; I: investigación</w:t>
            </w:r>
          </w:p>
        </w:tc>
      </w:tr>
    </w:tbl>
    <w:p w:rsidR="00733946" w:rsidRDefault="00733946" w:rsidP="00D83B60">
      <w:pPr>
        <w:spacing w:after="0" w:line="240" w:lineRule="auto"/>
        <w:jc w:val="both"/>
        <w:rPr>
          <w:rFonts w:ascii="Times New Roman" w:hAnsi="Times New Roman" w:cs="Times New Roman"/>
          <w:b/>
          <w:sz w:val="24"/>
          <w:lang w:val="es-ES"/>
        </w:rPr>
      </w:pPr>
    </w:p>
    <w:tbl>
      <w:tblPr>
        <w:tblStyle w:val="Tablaconcuadrcula"/>
        <w:tblW w:w="5000" w:type="pct"/>
        <w:tblBorders>
          <w:top w:val="none" w:sz="0" w:space="0" w:color="auto"/>
          <w:left w:val="none" w:sz="0" w:space="0" w:color="auto"/>
          <w:right w:val="none" w:sz="0" w:space="0" w:color="auto"/>
        </w:tblBorders>
        <w:tblLayout w:type="fixed"/>
        <w:tblLook w:val="04A0"/>
      </w:tblPr>
      <w:tblGrid>
        <w:gridCol w:w="1284"/>
        <w:gridCol w:w="667"/>
        <w:gridCol w:w="851"/>
        <w:gridCol w:w="5882"/>
        <w:gridCol w:w="40"/>
      </w:tblGrid>
      <w:tr w:rsidR="007B3D0B" w:rsidRPr="00E56899" w:rsidTr="002A1E9E">
        <w:trPr>
          <w:trHeight w:val="145"/>
        </w:trPr>
        <w:tc>
          <w:tcPr>
            <w:tcW w:w="5000" w:type="pct"/>
            <w:gridSpan w:val="5"/>
            <w:tcBorders>
              <w:bottom w:val="single" w:sz="4" w:space="0" w:color="auto"/>
            </w:tcBorders>
          </w:tcPr>
          <w:p w:rsidR="008345CA" w:rsidRPr="008345CA" w:rsidRDefault="007B3D0B" w:rsidP="008345CA">
            <w:pPr>
              <w:tabs>
                <w:tab w:val="left" w:pos="3000"/>
              </w:tabs>
              <w:jc w:val="both"/>
              <w:rPr>
                <w:rFonts w:ascii="Times New Roman" w:hAnsi="Times New Roman" w:cs="Times New Roman"/>
                <w:color w:val="000000" w:themeColor="text1"/>
                <w:szCs w:val="20"/>
                <w:lang w:val="es-ES"/>
              </w:rPr>
            </w:pPr>
            <w:r w:rsidRPr="008345CA">
              <w:rPr>
                <w:rFonts w:ascii="Times New Roman" w:hAnsi="Times New Roman" w:cs="Times New Roman"/>
                <w:color w:val="000000" w:themeColor="text1"/>
                <w:szCs w:val="20"/>
                <w:lang w:val="es-ES"/>
              </w:rPr>
              <w:t>Tabla 3</w:t>
            </w:r>
            <w:r w:rsidR="008345CA">
              <w:rPr>
                <w:rFonts w:ascii="Times New Roman" w:hAnsi="Times New Roman" w:cs="Times New Roman"/>
                <w:color w:val="000000" w:themeColor="text1"/>
                <w:szCs w:val="20"/>
                <w:lang w:val="es-ES"/>
              </w:rPr>
              <w:tab/>
            </w:r>
          </w:p>
          <w:p w:rsidR="007B3D0B" w:rsidRPr="008345CA" w:rsidRDefault="00E56899" w:rsidP="0006281E">
            <w:pPr>
              <w:jc w:val="both"/>
              <w:rPr>
                <w:rFonts w:ascii="Times New Roman" w:hAnsi="Times New Roman" w:cs="Times New Roman"/>
                <w:b/>
                <w:i/>
                <w:szCs w:val="20"/>
                <w:lang w:val="es-ES"/>
              </w:rPr>
            </w:pPr>
            <w:r w:rsidRPr="008345CA">
              <w:rPr>
                <w:rFonts w:ascii="Times New Roman" w:hAnsi="Times New Roman" w:cs="Times New Roman"/>
                <w:i/>
                <w:szCs w:val="20"/>
                <w:lang w:val="es-ES"/>
              </w:rPr>
              <w:t>Trabajos enfocados en el ámbito universitario</w:t>
            </w:r>
          </w:p>
        </w:tc>
      </w:tr>
      <w:tr w:rsidR="0023000C" w:rsidRPr="00E56899" w:rsidTr="00F34632">
        <w:trPr>
          <w:gridAfter w:val="1"/>
          <w:wAfter w:w="23" w:type="pct"/>
          <w:trHeight w:val="145"/>
        </w:trPr>
        <w:tc>
          <w:tcPr>
            <w:tcW w:w="736" w:type="pct"/>
            <w:tcBorders>
              <w:top w:val="single" w:sz="4" w:space="0" w:color="auto"/>
              <w:right w:val="nil"/>
            </w:tcBorders>
            <w:vAlign w:val="center"/>
          </w:tcPr>
          <w:p w:rsidR="002A1E9E" w:rsidRPr="00E56899" w:rsidRDefault="002A1E9E" w:rsidP="00BB1D6D">
            <w:pPr>
              <w:jc w:val="center"/>
              <w:rPr>
                <w:rFonts w:ascii="Times New Roman" w:hAnsi="Times New Roman" w:cs="Times New Roman"/>
                <w:b/>
                <w:color w:val="000000" w:themeColor="text1"/>
                <w:sz w:val="20"/>
                <w:szCs w:val="20"/>
                <w:lang w:val="es-ES"/>
              </w:rPr>
            </w:pPr>
            <w:r w:rsidRPr="00E56899">
              <w:rPr>
                <w:rFonts w:ascii="Times New Roman" w:hAnsi="Times New Roman" w:cs="Times New Roman"/>
                <w:b/>
                <w:color w:val="000000" w:themeColor="text1"/>
                <w:sz w:val="20"/>
                <w:szCs w:val="20"/>
                <w:lang w:val="es-ES"/>
              </w:rPr>
              <w:t>Autoría</w:t>
            </w:r>
          </w:p>
        </w:tc>
        <w:tc>
          <w:tcPr>
            <w:tcW w:w="382" w:type="pct"/>
            <w:tcBorders>
              <w:top w:val="single" w:sz="4" w:space="0" w:color="auto"/>
              <w:left w:val="nil"/>
              <w:right w:val="nil"/>
            </w:tcBorders>
            <w:vAlign w:val="center"/>
          </w:tcPr>
          <w:p w:rsidR="002A1E9E" w:rsidRPr="00E56899" w:rsidRDefault="002A1E9E" w:rsidP="0006281E">
            <w:pPr>
              <w:jc w:val="center"/>
              <w:rPr>
                <w:rFonts w:ascii="Times New Roman" w:hAnsi="Times New Roman" w:cs="Times New Roman"/>
                <w:b/>
                <w:color w:val="000000" w:themeColor="text1"/>
                <w:sz w:val="20"/>
                <w:szCs w:val="20"/>
                <w:lang w:val="es-ES"/>
              </w:rPr>
            </w:pPr>
            <w:r w:rsidRPr="00E56899">
              <w:rPr>
                <w:rFonts w:ascii="Times New Roman" w:hAnsi="Times New Roman" w:cs="Times New Roman"/>
                <w:b/>
                <w:color w:val="000000" w:themeColor="text1"/>
                <w:sz w:val="20"/>
                <w:szCs w:val="20"/>
                <w:lang w:val="es-ES"/>
              </w:rPr>
              <w:t>Tipo</w:t>
            </w:r>
            <w:r>
              <w:rPr>
                <w:rFonts w:ascii="Times New Roman" w:hAnsi="Times New Roman" w:cs="Times New Roman"/>
                <w:b/>
                <w:color w:val="000000" w:themeColor="text1"/>
                <w:sz w:val="20"/>
                <w:szCs w:val="20"/>
                <w:lang w:val="es-ES"/>
              </w:rPr>
              <w:t>*</w:t>
            </w:r>
          </w:p>
        </w:tc>
        <w:tc>
          <w:tcPr>
            <w:tcW w:w="488" w:type="pct"/>
            <w:tcBorders>
              <w:top w:val="single" w:sz="4" w:space="0" w:color="auto"/>
              <w:left w:val="nil"/>
              <w:right w:val="nil"/>
            </w:tcBorders>
            <w:vAlign w:val="center"/>
          </w:tcPr>
          <w:p w:rsidR="002A1E9E" w:rsidRPr="00E56899" w:rsidRDefault="002A1E9E" w:rsidP="0006281E">
            <w:pPr>
              <w:jc w:val="center"/>
              <w:rPr>
                <w:rFonts w:ascii="Times New Roman" w:hAnsi="Times New Roman" w:cs="Times New Roman"/>
                <w:b/>
                <w:color w:val="000000" w:themeColor="text1"/>
                <w:sz w:val="20"/>
                <w:szCs w:val="20"/>
                <w:lang w:val="es-ES"/>
              </w:rPr>
            </w:pPr>
            <w:r w:rsidRPr="00E56899">
              <w:rPr>
                <w:rFonts w:ascii="Times New Roman" w:hAnsi="Times New Roman" w:cs="Times New Roman"/>
                <w:b/>
                <w:color w:val="000000" w:themeColor="text1"/>
                <w:sz w:val="20"/>
                <w:szCs w:val="20"/>
                <w:lang w:val="es-ES"/>
              </w:rPr>
              <w:t>Curso</w:t>
            </w:r>
            <w:r>
              <w:rPr>
                <w:rFonts w:ascii="Times New Roman" w:hAnsi="Times New Roman" w:cs="Times New Roman"/>
                <w:b/>
                <w:color w:val="000000" w:themeColor="text1"/>
                <w:sz w:val="20"/>
                <w:szCs w:val="20"/>
                <w:lang w:val="es-ES"/>
              </w:rPr>
              <w:t>**</w:t>
            </w:r>
          </w:p>
        </w:tc>
        <w:tc>
          <w:tcPr>
            <w:tcW w:w="3371" w:type="pct"/>
            <w:tcBorders>
              <w:top w:val="single" w:sz="4" w:space="0" w:color="auto"/>
              <w:left w:val="nil"/>
            </w:tcBorders>
            <w:vAlign w:val="center"/>
          </w:tcPr>
          <w:p w:rsidR="002A1E9E" w:rsidRPr="00E56899" w:rsidRDefault="002A1E9E" w:rsidP="0006281E">
            <w:pPr>
              <w:jc w:val="center"/>
              <w:rPr>
                <w:rFonts w:ascii="Times New Roman" w:hAnsi="Times New Roman" w:cs="Times New Roman"/>
                <w:b/>
                <w:sz w:val="20"/>
                <w:szCs w:val="20"/>
                <w:lang w:val="es-ES"/>
              </w:rPr>
            </w:pPr>
            <w:r>
              <w:rPr>
                <w:rFonts w:ascii="Times New Roman" w:hAnsi="Times New Roman" w:cs="Times New Roman"/>
                <w:b/>
                <w:sz w:val="20"/>
                <w:szCs w:val="20"/>
                <w:lang w:val="es-ES"/>
              </w:rPr>
              <w:t>Resultados y/o conclusiones</w:t>
            </w:r>
          </w:p>
        </w:tc>
      </w:tr>
      <w:tr w:rsidR="0023000C" w:rsidRPr="00E56899" w:rsidTr="00F34632">
        <w:trPr>
          <w:gridAfter w:val="1"/>
          <w:wAfter w:w="23" w:type="pct"/>
          <w:trHeight w:val="145"/>
        </w:trPr>
        <w:tc>
          <w:tcPr>
            <w:tcW w:w="736" w:type="pct"/>
            <w:tcBorders>
              <w:top w:val="single" w:sz="4" w:space="0" w:color="auto"/>
              <w:right w:val="nil"/>
            </w:tcBorders>
            <w:vAlign w:val="center"/>
          </w:tcPr>
          <w:p w:rsidR="002A1E9E" w:rsidRPr="00FC3865" w:rsidRDefault="00A053DD" w:rsidP="00BB1D6D">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xml:space="preserve">Caballero, Domínguez, </w:t>
            </w:r>
            <w:r>
              <w:rPr>
                <w:rFonts w:ascii="Times New Roman" w:hAnsi="Times New Roman" w:cs="Times New Roman"/>
                <w:color w:val="000000" w:themeColor="text1"/>
                <w:sz w:val="20"/>
                <w:szCs w:val="20"/>
                <w:lang w:val="es-ES"/>
              </w:rPr>
              <w:lastRenderedPageBreak/>
              <w:t>Miranda</w:t>
            </w:r>
            <w:r w:rsidR="002A1E9E" w:rsidRPr="00FC3865">
              <w:rPr>
                <w:rFonts w:ascii="Times New Roman" w:hAnsi="Times New Roman" w:cs="Times New Roman"/>
                <w:color w:val="000000" w:themeColor="text1"/>
                <w:sz w:val="20"/>
                <w:szCs w:val="20"/>
                <w:lang w:val="es-ES"/>
              </w:rPr>
              <w:t xml:space="preserve"> y Velo (2018)</w:t>
            </w:r>
          </w:p>
        </w:tc>
        <w:tc>
          <w:tcPr>
            <w:tcW w:w="382" w:type="pct"/>
            <w:tcBorders>
              <w:top w:val="single" w:sz="4" w:space="0" w:color="auto"/>
              <w:left w:val="nil"/>
              <w:right w:val="nil"/>
            </w:tcBorders>
            <w:vAlign w:val="center"/>
          </w:tcPr>
          <w:p w:rsidR="002A1E9E" w:rsidRPr="00FC3865" w:rsidRDefault="002A1E9E" w:rsidP="0006281E">
            <w:pPr>
              <w:jc w:val="center"/>
              <w:rPr>
                <w:rFonts w:ascii="Times New Roman" w:hAnsi="Times New Roman" w:cs="Times New Roman"/>
                <w:color w:val="000000" w:themeColor="text1"/>
                <w:sz w:val="20"/>
                <w:szCs w:val="20"/>
                <w:lang w:val="es-ES"/>
              </w:rPr>
            </w:pPr>
            <w:r w:rsidRPr="00FC3865">
              <w:rPr>
                <w:rFonts w:ascii="Times New Roman" w:hAnsi="Times New Roman" w:cs="Times New Roman"/>
                <w:color w:val="000000" w:themeColor="text1"/>
                <w:sz w:val="20"/>
                <w:szCs w:val="20"/>
                <w:lang w:val="es-ES"/>
              </w:rPr>
              <w:lastRenderedPageBreak/>
              <w:t>E</w:t>
            </w:r>
          </w:p>
        </w:tc>
        <w:tc>
          <w:tcPr>
            <w:tcW w:w="488" w:type="pct"/>
            <w:tcBorders>
              <w:top w:val="single" w:sz="4" w:space="0" w:color="auto"/>
              <w:left w:val="nil"/>
              <w:right w:val="nil"/>
            </w:tcBorders>
            <w:vAlign w:val="center"/>
          </w:tcPr>
          <w:p w:rsidR="002A1E9E" w:rsidRPr="00FC3865" w:rsidRDefault="002A1E9E" w:rsidP="00EC777C">
            <w:pPr>
              <w:jc w:val="center"/>
              <w:rPr>
                <w:rFonts w:ascii="Times New Roman" w:hAnsi="Times New Roman" w:cs="Times New Roman"/>
                <w:color w:val="000000" w:themeColor="text1"/>
                <w:sz w:val="20"/>
                <w:szCs w:val="20"/>
                <w:lang w:val="es-ES"/>
              </w:rPr>
            </w:pPr>
            <w:r w:rsidRPr="00FC3865">
              <w:rPr>
                <w:rFonts w:ascii="Times New Roman" w:hAnsi="Times New Roman" w:cs="Times New Roman"/>
                <w:color w:val="000000" w:themeColor="text1"/>
                <w:sz w:val="20"/>
                <w:szCs w:val="20"/>
                <w:lang w:val="es-ES"/>
              </w:rPr>
              <w:t xml:space="preserve">Grado en </w:t>
            </w:r>
            <w:r w:rsidRPr="00FC3865">
              <w:rPr>
                <w:rFonts w:ascii="Times New Roman" w:hAnsi="Times New Roman" w:cs="Times New Roman"/>
                <w:color w:val="000000" w:themeColor="text1"/>
                <w:sz w:val="20"/>
                <w:szCs w:val="20"/>
                <w:lang w:val="es-ES"/>
              </w:rPr>
              <w:lastRenderedPageBreak/>
              <w:t>Educación Primaria</w:t>
            </w:r>
          </w:p>
        </w:tc>
        <w:tc>
          <w:tcPr>
            <w:tcW w:w="3371" w:type="pct"/>
            <w:tcBorders>
              <w:top w:val="single" w:sz="4" w:space="0" w:color="auto"/>
              <w:left w:val="nil"/>
            </w:tcBorders>
            <w:vAlign w:val="center"/>
          </w:tcPr>
          <w:p w:rsidR="002A1E9E" w:rsidRPr="00FC3865" w:rsidRDefault="002A1E9E" w:rsidP="00FC3865">
            <w:pPr>
              <w:autoSpaceDE w:val="0"/>
              <w:autoSpaceDN w:val="0"/>
              <w:adjustRightInd w:val="0"/>
              <w:jc w:val="both"/>
              <w:rPr>
                <w:rFonts w:ascii="Times New Roman" w:hAnsi="Times New Roman" w:cs="Times New Roman"/>
                <w:bCs/>
                <w:color w:val="000000" w:themeColor="text1"/>
                <w:sz w:val="20"/>
              </w:rPr>
            </w:pPr>
            <w:r w:rsidRPr="00FC3865">
              <w:rPr>
                <w:rFonts w:ascii="Times New Roman" w:hAnsi="Times New Roman" w:cs="Times New Roman"/>
                <w:bCs/>
                <w:color w:val="000000" w:themeColor="text1"/>
                <w:sz w:val="20"/>
              </w:rPr>
              <w:lastRenderedPageBreak/>
              <w:t xml:space="preserve">- </w:t>
            </w:r>
            <w:r w:rsidR="00E40179">
              <w:rPr>
                <w:rFonts w:ascii="Times New Roman" w:hAnsi="Times New Roman" w:cs="Times New Roman"/>
                <w:bCs/>
                <w:color w:val="000000" w:themeColor="text1"/>
                <w:sz w:val="20"/>
              </w:rPr>
              <w:t>Fueron</w:t>
            </w:r>
            <w:r w:rsidRPr="00FC3865">
              <w:rPr>
                <w:rFonts w:ascii="Times New Roman" w:hAnsi="Times New Roman" w:cs="Times New Roman"/>
                <w:bCs/>
                <w:color w:val="000000" w:themeColor="text1"/>
                <w:sz w:val="20"/>
              </w:rPr>
              <w:t xml:space="preserve"> capaces de entender los diferentes tiempos organizativos y acciones asociadas, los distintos roles necesarios para que funcionase, </w:t>
            </w:r>
            <w:r w:rsidRPr="00FC3865">
              <w:rPr>
                <w:rFonts w:ascii="Times New Roman" w:hAnsi="Times New Roman" w:cs="Times New Roman"/>
                <w:bCs/>
                <w:color w:val="000000" w:themeColor="text1"/>
                <w:sz w:val="20"/>
              </w:rPr>
              <w:lastRenderedPageBreak/>
              <w:t>la necesidad de establecer una buena comunicación, la asunción de responsabilidad, etc.</w:t>
            </w:r>
          </w:p>
          <w:p w:rsidR="002A1E9E" w:rsidRPr="00FC3865" w:rsidRDefault="002A1E9E" w:rsidP="00FC3865">
            <w:pPr>
              <w:autoSpaceDE w:val="0"/>
              <w:autoSpaceDN w:val="0"/>
              <w:adjustRightInd w:val="0"/>
              <w:jc w:val="both"/>
              <w:rPr>
                <w:rFonts w:ascii="Times New Roman" w:hAnsi="Times New Roman" w:cs="Times New Roman"/>
                <w:bCs/>
                <w:color w:val="000000" w:themeColor="text1"/>
                <w:sz w:val="20"/>
              </w:rPr>
            </w:pPr>
            <w:r w:rsidRPr="00FC3865">
              <w:rPr>
                <w:rFonts w:ascii="Times New Roman" w:hAnsi="Times New Roman" w:cs="Times New Roman"/>
                <w:bCs/>
                <w:color w:val="000000" w:themeColor="text1"/>
                <w:sz w:val="20"/>
              </w:rPr>
              <w:t xml:space="preserve">- El mayor aprendizaje se </w:t>
            </w:r>
            <w:r w:rsidR="00E40179">
              <w:rPr>
                <w:rFonts w:ascii="Times New Roman" w:hAnsi="Times New Roman" w:cs="Times New Roman"/>
                <w:bCs/>
                <w:color w:val="000000" w:themeColor="text1"/>
                <w:sz w:val="20"/>
              </w:rPr>
              <w:t>debió</w:t>
            </w:r>
            <w:r w:rsidRPr="00FC3865">
              <w:rPr>
                <w:rFonts w:ascii="Times New Roman" w:hAnsi="Times New Roman" w:cs="Times New Roman"/>
                <w:bCs/>
                <w:color w:val="000000" w:themeColor="text1"/>
                <w:sz w:val="20"/>
              </w:rPr>
              <w:t xml:space="preserve"> a la interacción directa con los/as niños/as del colegio, que les </w:t>
            </w:r>
            <w:r w:rsidR="00525AA4">
              <w:rPr>
                <w:rFonts w:ascii="Times New Roman" w:hAnsi="Times New Roman" w:cs="Times New Roman"/>
                <w:bCs/>
                <w:color w:val="000000" w:themeColor="text1"/>
                <w:sz w:val="20"/>
              </w:rPr>
              <w:t>permit</w:t>
            </w:r>
            <w:r w:rsidR="00F34632">
              <w:rPr>
                <w:rFonts w:ascii="Times New Roman" w:hAnsi="Times New Roman" w:cs="Times New Roman"/>
                <w:bCs/>
                <w:color w:val="000000" w:themeColor="text1"/>
                <w:sz w:val="20"/>
              </w:rPr>
              <w:t>i</w:t>
            </w:r>
            <w:r w:rsidR="00525AA4">
              <w:rPr>
                <w:rFonts w:ascii="Times New Roman" w:hAnsi="Times New Roman" w:cs="Times New Roman"/>
                <w:bCs/>
                <w:color w:val="000000" w:themeColor="text1"/>
                <w:sz w:val="20"/>
              </w:rPr>
              <w:t>ó</w:t>
            </w:r>
            <w:r w:rsidRPr="00FC3865">
              <w:rPr>
                <w:rFonts w:ascii="Times New Roman" w:hAnsi="Times New Roman" w:cs="Times New Roman"/>
                <w:bCs/>
                <w:color w:val="000000" w:themeColor="text1"/>
                <w:sz w:val="20"/>
              </w:rPr>
              <w:t xml:space="preserve"> darse cuenta de la importancia de la actitud del docente, de la motivación que despierta la incorporación de un hilo conductor a una actividad, de la necesidad de realizar una reflexión final, etc.</w:t>
            </w:r>
          </w:p>
          <w:p w:rsidR="002A1E9E" w:rsidRPr="00FC3865" w:rsidRDefault="002A1E9E" w:rsidP="00FC3865">
            <w:pPr>
              <w:autoSpaceDE w:val="0"/>
              <w:autoSpaceDN w:val="0"/>
              <w:adjustRightInd w:val="0"/>
              <w:jc w:val="both"/>
              <w:rPr>
                <w:rFonts w:ascii="Times New Roman" w:hAnsi="Times New Roman" w:cs="Times New Roman"/>
                <w:bCs/>
                <w:color w:val="000000" w:themeColor="text1"/>
                <w:sz w:val="20"/>
              </w:rPr>
            </w:pPr>
            <w:r w:rsidRPr="00FC3865">
              <w:rPr>
                <w:rFonts w:ascii="Times New Roman" w:hAnsi="Times New Roman" w:cs="Times New Roman"/>
                <w:bCs/>
                <w:color w:val="000000" w:themeColor="text1"/>
                <w:sz w:val="20"/>
              </w:rPr>
              <w:t>- El trabajo en equipo y la asunción de responsabilidades por parte del alumnado universitario han sido los retos más difíciles de conseguir por el</w:t>
            </w:r>
            <w:r w:rsidR="00931477">
              <w:rPr>
                <w:rFonts w:ascii="Times New Roman" w:hAnsi="Times New Roman" w:cs="Times New Roman"/>
                <w:bCs/>
                <w:color w:val="000000" w:themeColor="text1"/>
                <w:sz w:val="20"/>
              </w:rPr>
              <w:t>/la</w:t>
            </w:r>
            <w:r w:rsidRPr="00FC3865">
              <w:rPr>
                <w:rFonts w:ascii="Times New Roman" w:hAnsi="Times New Roman" w:cs="Times New Roman"/>
                <w:bCs/>
                <w:color w:val="000000" w:themeColor="text1"/>
                <w:sz w:val="20"/>
              </w:rPr>
              <w:t xml:space="preserve"> profesor</w:t>
            </w:r>
            <w:r w:rsidR="00931477">
              <w:rPr>
                <w:rFonts w:ascii="Times New Roman" w:hAnsi="Times New Roman" w:cs="Times New Roman"/>
                <w:bCs/>
                <w:color w:val="000000" w:themeColor="text1"/>
                <w:sz w:val="20"/>
              </w:rPr>
              <w:t>/a</w:t>
            </w:r>
            <w:r w:rsidRPr="00FC3865">
              <w:rPr>
                <w:rFonts w:ascii="Times New Roman" w:hAnsi="Times New Roman" w:cs="Times New Roman"/>
                <w:bCs/>
                <w:color w:val="000000" w:themeColor="text1"/>
                <w:sz w:val="20"/>
              </w:rPr>
              <w:t>.</w:t>
            </w:r>
          </w:p>
        </w:tc>
      </w:tr>
      <w:tr w:rsidR="0023000C" w:rsidRPr="00E56899" w:rsidTr="00F34632">
        <w:trPr>
          <w:gridAfter w:val="1"/>
          <w:wAfter w:w="23" w:type="pct"/>
          <w:trHeight w:val="145"/>
        </w:trPr>
        <w:tc>
          <w:tcPr>
            <w:tcW w:w="736" w:type="pct"/>
            <w:tcBorders>
              <w:top w:val="single" w:sz="4" w:space="0" w:color="auto"/>
              <w:right w:val="nil"/>
            </w:tcBorders>
            <w:vAlign w:val="center"/>
          </w:tcPr>
          <w:p w:rsidR="002A1E9E" w:rsidRPr="00EC777C" w:rsidRDefault="002A1E9E" w:rsidP="00BB1D6D">
            <w:pPr>
              <w:jc w:val="both"/>
              <w:rPr>
                <w:rFonts w:ascii="Times New Roman" w:hAnsi="Times New Roman" w:cs="Times New Roman"/>
                <w:color w:val="000000" w:themeColor="text1"/>
                <w:sz w:val="20"/>
                <w:szCs w:val="20"/>
                <w:lang w:val="es-ES"/>
              </w:rPr>
            </w:pPr>
            <w:r w:rsidRPr="00EC777C">
              <w:rPr>
                <w:rFonts w:ascii="Times New Roman" w:hAnsi="Times New Roman" w:cs="Times New Roman"/>
                <w:color w:val="000000" w:themeColor="text1"/>
                <w:sz w:val="20"/>
                <w:szCs w:val="20"/>
                <w:lang w:val="es-ES"/>
              </w:rPr>
              <w:lastRenderedPageBreak/>
              <w:t>García-Fernández, F</w:t>
            </w:r>
            <w:r w:rsidR="00A053DD">
              <w:rPr>
                <w:rFonts w:ascii="Times New Roman" w:hAnsi="Times New Roman" w:cs="Times New Roman"/>
                <w:color w:val="000000" w:themeColor="text1"/>
                <w:sz w:val="20"/>
                <w:szCs w:val="20"/>
                <w:lang w:val="es-ES"/>
              </w:rPr>
              <w:t>ernández-</w:t>
            </w:r>
            <w:proofErr w:type="spellStart"/>
            <w:r w:rsidR="00A053DD">
              <w:rPr>
                <w:rFonts w:ascii="Times New Roman" w:hAnsi="Times New Roman" w:cs="Times New Roman"/>
                <w:color w:val="000000" w:themeColor="text1"/>
                <w:sz w:val="20"/>
                <w:szCs w:val="20"/>
                <w:lang w:val="es-ES"/>
              </w:rPr>
              <w:t>Gavira</w:t>
            </w:r>
            <w:proofErr w:type="spellEnd"/>
            <w:r w:rsidR="00A053DD">
              <w:rPr>
                <w:rFonts w:ascii="Times New Roman" w:hAnsi="Times New Roman" w:cs="Times New Roman"/>
                <w:color w:val="000000" w:themeColor="text1"/>
                <w:sz w:val="20"/>
                <w:szCs w:val="20"/>
                <w:lang w:val="es-ES"/>
              </w:rPr>
              <w:t>, Sánchez-Oliver</w:t>
            </w:r>
            <w:r w:rsidRPr="00EC777C">
              <w:rPr>
                <w:rFonts w:ascii="Times New Roman" w:hAnsi="Times New Roman" w:cs="Times New Roman"/>
                <w:color w:val="000000" w:themeColor="text1"/>
                <w:sz w:val="20"/>
                <w:szCs w:val="20"/>
                <w:lang w:val="es-ES"/>
              </w:rPr>
              <w:t xml:space="preserve"> y Grimaldi-</w:t>
            </w:r>
            <w:proofErr w:type="spellStart"/>
            <w:r w:rsidRPr="00EC777C">
              <w:rPr>
                <w:rFonts w:ascii="Times New Roman" w:hAnsi="Times New Roman" w:cs="Times New Roman"/>
                <w:color w:val="000000" w:themeColor="text1"/>
                <w:sz w:val="20"/>
                <w:szCs w:val="20"/>
                <w:lang w:val="es-ES"/>
              </w:rPr>
              <w:t>Puyana</w:t>
            </w:r>
            <w:proofErr w:type="spellEnd"/>
            <w:r w:rsidRPr="00EC777C">
              <w:rPr>
                <w:rFonts w:ascii="Times New Roman" w:hAnsi="Times New Roman" w:cs="Times New Roman"/>
                <w:color w:val="000000" w:themeColor="text1"/>
                <w:sz w:val="20"/>
                <w:szCs w:val="20"/>
                <w:lang w:val="es-ES"/>
              </w:rPr>
              <w:t xml:space="preserve"> (2017)</w:t>
            </w:r>
          </w:p>
        </w:tc>
        <w:tc>
          <w:tcPr>
            <w:tcW w:w="382" w:type="pct"/>
            <w:tcBorders>
              <w:top w:val="single" w:sz="4" w:space="0" w:color="auto"/>
              <w:left w:val="nil"/>
              <w:right w:val="nil"/>
            </w:tcBorders>
            <w:vAlign w:val="center"/>
          </w:tcPr>
          <w:p w:rsidR="002A1E9E" w:rsidRPr="00EC777C" w:rsidRDefault="002A1E9E" w:rsidP="0006281E">
            <w:pPr>
              <w:jc w:val="center"/>
              <w:rPr>
                <w:rFonts w:ascii="Times New Roman" w:hAnsi="Times New Roman" w:cs="Times New Roman"/>
                <w:color w:val="000000" w:themeColor="text1"/>
                <w:sz w:val="20"/>
                <w:szCs w:val="20"/>
                <w:lang w:val="es-ES"/>
              </w:rPr>
            </w:pPr>
            <w:r w:rsidRPr="00EC777C">
              <w:rPr>
                <w:rFonts w:ascii="Times New Roman" w:hAnsi="Times New Roman" w:cs="Times New Roman"/>
                <w:color w:val="000000" w:themeColor="text1"/>
                <w:sz w:val="20"/>
                <w:szCs w:val="20"/>
                <w:lang w:val="es-ES"/>
              </w:rPr>
              <w:t>P</w:t>
            </w:r>
          </w:p>
        </w:tc>
        <w:tc>
          <w:tcPr>
            <w:tcW w:w="488" w:type="pct"/>
            <w:tcBorders>
              <w:top w:val="single" w:sz="4" w:space="0" w:color="auto"/>
              <w:left w:val="nil"/>
              <w:right w:val="nil"/>
            </w:tcBorders>
            <w:vAlign w:val="center"/>
          </w:tcPr>
          <w:p w:rsidR="002A1E9E" w:rsidRPr="00EC777C" w:rsidRDefault="002A1E9E" w:rsidP="00EC777C">
            <w:pPr>
              <w:jc w:val="center"/>
              <w:rPr>
                <w:rFonts w:ascii="Times New Roman" w:hAnsi="Times New Roman" w:cs="Times New Roman"/>
                <w:color w:val="000000" w:themeColor="text1"/>
                <w:sz w:val="20"/>
                <w:szCs w:val="20"/>
                <w:lang w:val="es-ES"/>
              </w:rPr>
            </w:pPr>
            <w:r w:rsidRPr="00EC777C">
              <w:rPr>
                <w:rFonts w:ascii="Times New Roman" w:hAnsi="Times New Roman" w:cs="Times New Roman"/>
                <w:color w:val="000000" w:themeColor="text1"/>
                <w:sz w:val="20"/>
                <w:szCs w:val="20"/>
                <w:lang w:val="es-ES"/>
              </w:rPr>
              <w:t>Grado en CAFD y ADE</w:t>
            </w:r>
          </w:p>
        </w:tc>
        <w:tc>
          <w:tcPr>
            <w:tcW w:w="3371" w:type="pct"/>
            <w:tcBorders>
              <w:top w:val="single" w:sz="4" w:space="0" w:color="auto"/>
              <w:left w:val="nil"/>
            </w:tcBorders>
            <w:vAlign w:val="center"/>
          </w:tcPr>
          <w:p w:rsidR="002A1E9E" w:rsidRPr="00EC777C" w:rsidRDefault="002A1E9E" w:rsidP="0006281E">
            <w:pPr>
              <w:jc w:val="both"/>
              <w:rPr>
                <w:rFonts w:ascii="Times New Roman" w:hAnsi="Times New Roman" w:cs="Times New Roman"/>
                <w:color w:val="000000" w:themeColor="text1"/>
                <w:sz w:val="20"/>
                <w:szCs w:val="20"/>
                <w:lang w:val="es-ES"/>
              </w:rPr>
            </w:pPr>
            <w:r w:rsidRPr="00EC777C">
              <w:rPr>
                <w:rFonts w:ascii="Times New Roman" w:hAnsi="Times New Roman" w:cs="Times New Roman"/>
                <w:color w:val="000000" w:themeColor="text1"/>
                <w:sz w:val="20"/>
                <w:szCs w:val="20"/>
                <w:lang w:val="es-ES"/>
              </w:rPr>
              <w:t>- No se ha llevado a cabo la propuesta.</w:t>
            </w:r>
          </w:p>
        </w:tc>
      </w:tr>
      <w:tr w:rsidR="0023000C" w:rsidRPr="00E56899" w:rsidTr="00F34632">
        <w:trPr>
          <w:gridAfter w:val="1"/>
          <w:wAfter w:w="23" w:type="pct"/>
          <w:trHeight w:val="145"/>
        </w:trPr>
        <w:tc>
          <w:tcPr>
            <w:tcW w:w="736" w:type="pct"/>
            <w:tcBorders>
              <w:top w:val="single" w:sz="4" w:space="0" w:color="auto"/>
              <w:right w:val="nil"/>
            </w:tcBorders>
            <w:vAlign w:val="center"/>
          </w:tcPr>
          <w:p w:rsidR="002A1E9E" w:rsidRPr="009D7B56" w:rsidRDefault="002A1E9E" w:rsidP="00BB1D6D">
            <w:pPr>
              <w:jc w:val="both"/>
              <w:rPr>
                <w:rFonts w:ascii="Times New Roman" w:hAnsi="Times New Roman" w:cs="Times New Roman"/>
                <w:color w:val="000000" w:themeColor="text1"/>
                <w:sz w:val="20"/>
                <w:szCs w:val="20"/>
                <w:lang w:val="es-ES"/>
              </w:rPr>
            </w:pPr>
            <w:r w:rsidRPr="009D7B56">
              <w:rPr>
                <w:rFonts w:ascii="Times New Roman" w:hAnsi="Times New Roman" w:cs="Times New Roman"/>
                <w:color w:val="000000" w:themeColor="text1"/>
                <w:sz w:val="20"/>
                <w:szCs w:val="20"/>
                <w:lang w:val="es-ES"/>
              </w:rPr>
              <w:t>Pérez y Rivera (2017)</w:t>
            </w:r>
          </w:p>
        </w:tc>
        <w:tc>
          <w:tcPr>
            <w:tcW w:w="382" w:type="pct"/>
            <w:tcBorders>
              <w:top w:val="single" w:sz="4" w:space="0" w:color="auto"/>
              <w:left w:val="nil"/>
              <w:right w:val="nil"/>
            </w:tcBorders>
            <w:vAlign w:val="center"/>
          </w:tcPr>
          <w:p w:rsidR="002A1E9E" w:rsidRPr="009D7B56" w:rsidRDefault="002A1E9E" w:rsidP="0006281E">
            <w:pPr>
              <w:jc w:val="center"/>
              <w:rPr>
                <w:rFonts w:ascii="Times New Roman" w:hAnsi="Times New Roman" w:cs="Times New Roman"/>
                <w:color w:val="000000" w:themeColor="text1"/>
                <w:sz w:val="20"/>
                <w:szCs w:val="20"/>
                <w:lang w:val="es-ES"/>
              </w:rPr>
            </w:pPr>
            <w:r w:rsidRPr="009D7B56">
              <w:rPr>
                <w:rFonts w:ascii="Times New Roman" w:hAnsi="Times New Roman" w:cs="Times New Roman"/>
                <w:color w:val="000000" w:themeColor="text1"/>
                <w:sz w:val="20"/>
                <w:szCs w:val="20"/>
                <w:lang w:val="es-ES"/>
              </w:rPr>
              <w:t>I</w:t>
            </w:r>
          </w:p>
        </w:tc>
        <w:tc>
          <w:tcPr>
            <w:tcW w:w="488" w:type="pct"/>
            <w:tcBorders>
              <w:top w:val="single" w:sz="4" w:space="0" w:color="auto"/>
              <w:left w:val="nil"/>
              <w:right w:val="nil"/>
            </w:tcBorders>
            <w:vAlign w:val="center"/>
          </w:tcPr>
          <w:p w:rsidR="002A1E9E" w:rsidRPr="009D7B56" w:rsidRDefault="002A1E9E" w:rsidP="0006281E">
            <w:pPr>
              <w:jc w:val="center"/>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xml:space="preserve">Grado en </w:t>
            </w:r>
            <w:r w:rsidRPr="009D7B56">
              <w:rPr>
                <w:rFonts w:ascii="Times New Roman" w:hAnsi="Times New Roman" w:cs="Times New Roman"/>
                <w:color w:val="000000" w:themeColor="text1"/>
                <w:sz w:val="20"/>
                <w:szCs w:val="20"/>
                <w:lang w:val="es-ES"/>
              </w:rPr>
              <w:t>CAFD</w:t>
            </w:r>
          </w:p>
        </w:tc>
        <w:tc>
          <w:tcPr>
            <w:tcW w:w="3371" w:type="pct"/>
            <w:tcBorders>
              <w:top w:val="single" w:sz="4" w:space="0" w:color="auto"/>
              <w:left w:val="nil"/>
            </w:tcBorders>
            <w:vAlign w:val="center"/>
          </w:tcPr>
          <w:p w:rsidR="002A1E9E" w:rsidRPr="009D7B56" w:rsidRDefault="002A1E9E" w:rsidP="009D7B56">
            <w:pPr>
              <w:autoSpaceDE w:val="0"/>
              <w:autoSpaceDN w:val="0"/>
              <w:adjustRightInd w:val="0"/>
              <w:jc w:val="both"/>
              <w:rPr>
                <w:rFonts w:ascii="Times New Roman" w:eastAsia="Granjon" w:hAnsi="Times New Roman" w:cs="Times New Roman"/>
                <w:color w:val="000000" w:themeColor="text1"/>
                <w:sz w:val="20"/>
                <w:szCs w:val="20"/>
              </w:rPr>
            </w:pPr>
            <w:r w:rsidRPr="009D7B56">
              <w:rPr>
                <w:rFonts w:ascii="Times New Roman" w:eastAsia="Granjon" w:hAnsi="Times New Roman" w:cs="Times New Roman"/>
                <w:color w:val="000000" w:themeColor="text1"/>
                <w:sz w:val="20"/>
                <w:szCs w:val="20"/>
              </w:rPr>
              <w:t xml:space="preserve">- Alto grado de satisfacción en </w:t>
            </w:r>
            <w:r w:rsidR="00F34632">
              <w:rPr>
                <w:rFonts w:ascii="Times New Roman" w:eastAsia="Granjon" w:hAnsi="Times New Roman" w:cs="Times New Roman"/>
                <w:color w:val="000000" w:themeColor="text1"/>
                <w:sz w:val="20"/>
                <w:szCs w:val="20"/>
              </w:rPr>
              <w:t>lo relacionado con</w:t>
            </w:r>
            <w:r w:rsidRPr="009D7B56">
              <w:rPr>
                <w:rFonts w:ascii="Times New Roman" w:eastAsia="Granjon" w:hAnsi="Times New Roman" w:cs="Times New Roman"/>
                <w:color w:val="000000" w:themeColor="text1"/>
                <w:sz w:val="20"/>
                <w:szCs w:val="20"/>
              </w:rPr>
              <w:t xml:space="preserve"> la adquisición de aprendizajes que </w:t>
            </w:r>
            <w:r w:rsidR="00931477">
              <w:rPr>
                <w:rFonts w:ascii="Times New Roman" w:eastAsia="Granjon" w:hAnsi="Times New Roman" w:cs="Times New Roman"/>
                <w:color w:val="000000" w:themeColor="text1"/>
                <w:sz w:val="20"/>
                <w:szCs w:val="20"/>
              </w:rPr>
              <w:t>el alumnado considera</w:t>
            </w:r>
            <w:r w:rsidRPr="009D7B56">
              <w:rPr>
                <w:rFonts w:ascii="Times New Roman" w:eastAsia="Granjon" w:hAnsi="Times New Roman" w:cs="Times New Roman"/>
                <w:color w:val="000000" w:themeColor="text1"/>
                <w:sz w:val="20"/>
                <w:szCs w:val="20"/>
              </w:rPr>
              <w:t xml:space="preserve"> fundamentales para poder desarrollar sus papeles de educadores.</w:t>
            </w:r>
          </w:p>
          <w:p w:rsidR="002A1E9E" w:rsidRPr="009D7B56" w:rsidRDefault="002A1E9E" w:rsidP="009D7B56">
            <w:pPr>
              <w:autoSpaceDE w:val="0"/>
              <w:autoSpaceDN w:val="0"/>
              <w:adjustRightInd w:val="0"/>
              <w:jc w:val="both"/>
              <w:rPr>
                <w:rFonts w:ascii="Times New Roman" w:eastAsia="Granjon" w:hAnsi="Times New Roman" w:cs="Times New Roman"/>
                <w:color w:val="000000" w:themeColor="text1"/>
                <w:sz w:val="20"/>
                <w:szCs w:val="20"/>
              </w:rPr>
            </w:pPr>
            <w:r w:rsidRPr="009D7B56">
              <w:rPr>
                <w:rFonts w:ascii="Times New Roman" w:eastAsia="Granjon" w:hAnsi="Times New Roman" w:cs="Times New Roman"/>
                <w:color w:val="000000" w:themeColor="text1"/>
                <w:sz w:val="20"/>
                <w:szCs w:val="20"/>
              </w:rPr>
              <w:t>- Los participantes centran el proceso de aprendizaje en tres premisas: crear un buen clima de aula, implementar una metodología que se centre en la experiencia y el juego, y el uso de la evaluación compar</w:t>
            </w:r>
            <w:r w:rsidR="00F34632">
              <w:rPr>
                <w:rFonts w:ascii="Times New Roman" w:eastAsia="Granjon" w:hAnsi="Times New Roman" w:cs="Times New Roman"/>
                <w:color w:val="000000" w:themeColor="text1"/>
                <w:sz w:val="20"/>
                <w:szCs w:val="20"/>
              </w:rPr>
              <w:t xml:space="preserve">tida. Especialmente se destaca </w:t>
            </w:r>
            <w:r w:rsidRPr="009D7B56">
              <w:rPr>
                <w:rFonts w:ascii="Times New Roman" w:eastAsia="Granjon" w:hAnsi="Times New Roman" w:cs="Times New Roman"/>
                <w:color w:val="000000" w:themeColor="text1"/>
                <w:sz w:val="20"/>
                <w:szCs w:val="20"/>
              </w:rPr>
              <w:t>u</w:t>
            </w:r>
            <w:r w:rsidR="00F34632">
              <w:rPr>
                <w:rFonts w:ascii="Times New Roman" w:eastAsia="Granjon" w:hAnsi="Times New Roman" w:cs="Times New Roman"/>
                <w:color w:val="000000" w:themeColor="text1"/>
                <w:sz w:val="20"/>
                <w:szCs w:val="20"/>
              </w:rPr>
              <w:t>na</w:t>
            </w:r>
            <w:r w:rsidR="00B8233A">
              <w:rPr>
                <w:rFonts w:ascii="Times New Roman" w:eastAsia="Granjon" w:hAnsi="Times New Roman" w:cs="Times New Roman"/>
                <w:color w:val="000000" w:themeColor="text1"/>
                <w:sz w:val="20"/>
                <w:szCs w:val="20"/>
              </w:rPr>
              <w:t xml:space="preserve"> </w:t>
            </w:r>
            <w:r w:rsidRPr="009D7B56">
              <w:rPr>
                <w:rFonts w:ascii="Times New Roman" w:eastAsia="Granjon" w:hAnsi="Times New Roman" w:cs="Times New Roman"/>
                <w:color w:val="000000" w:themeColor="text1"/>
                <w:sz w:val="20"/>
                <w:szCs w:val="20"/>
              </w:rPr>
              <w:t>notable toma de conciencia del valor que estos factores otorgan.</w:t>
            </w:r>
          </w:p>
          <w:p w:rsidR="002A1E9E" w:rsidRPr="009D7B56" w:rsidRDefault="00E40179" w:rsidP="009D7B56">
            <w:pPr>
              <w:autoSpaceDE w:val="0"/>
              <w:autoSpaceDN w:val="0"/>
              <w:adjustRightInd w:val="0"/>
              <w:jc w:val="both"/>
              <w:rPr>
                <w:rFonts w:ascii="Times New Roman" w:eastAsia="Granjon" w:hAnsi="Times New Roman" w:cs="Times New Roman"/>
                <w:color w:val="000000" w:themeColor="text1"/>
                <w:sz w:val="20"/>
                <w:szCs w:val="20"/>
              </w:rPr>
            </w:pPr>
            <w:r>
              <w:rPr>
                <w:rFonts w:ascii="Times New Roman" w:eastAsia="Granjon" w:hAnsi="Times New Roman" w:cs="Times New Roman"/>
                <w:color w:val="000000" w:themeColor="text1"/>
                <w:sz w:val="20"/>
                <w:szCs w:val="20"/>
              </w:rPr>
              <w:t>- Les costó</w:t>
            </w:r>
            <w:r w:rsidR="002A1E9E" w:rsidRPr="009D7B56">
              <w:rPr>
                <w:rFonts w:ascii="Times New Roman" w:eastAsia="Granjon" w:hAnsi="Times New Roman" w:cs="Times New Roman"/>
                <w:color w:val="000000" w:themeColor="text1"/>
                <w:sz w:val="20"/>
                <w:szCs w:val="20"/>
              </w:rPr>
              <w:t xml:space="preserve"> ver a la evaluación como una oportunidad de mejora.</w:t>
            </w:r>
          </w:p>
          <w:p w:rsidR="002A1E9E" w:rsidRPr="009D7B56" w:rsidRDefault="00E40179" w:rsidP="00E40179">
            <w:pPr>
              <w:autoSpaceDE w:val="0"/>
              <w:autoSpaceDN w:val="0"/>
              <w:adjustRightInd w:val="0"/>
              <w:jc w:val="both"/>
              <w:rPr>
                <w:rFonts w:ascii="Times New Roman" w:eastAsia="Granjon" w:hAnsi="Times New Roman" w:cs="Times New Roman"/>
                <w:color w:val="000000" w:themeColor="text1"/>
                <w:sz w:val="20"/>
                <w:szCs w:val="20"/>
              </w:rPr>
            </w:pPr>
            <w:r>
              <w:rPr>
                <w:rFonts w:ascii="Times New Roman" w:eastAsia="Granjon" w:hAnsi="Times New Roman" w:cs="Times New Roman"/>
                <w:color w:val="000000" w:themeColor="text1"/>
                <w:sz w:val="20"/>
                <w:szCs w:val="20"/>
              </w:rPr>
              <w:t xml:space="preserve">- Se destacó </w:t>
            </w:r>
            <w:r w:rsidR="002A1E9E" w:rsidRPr="009D7B56">
              <w:rPr>
                <w:rFonts w:ascii="Times New Roman" w:eastAsia="Granjon" w:hAnsi="Times New Roman" w:cs="Times New Roman"/>
                <w:color w:val="000000" w:themeColor="text1"/>
                <w:sz w:val="20"/>
                <w:szCs w:val="20"/>
              </w:rPr>
              <w:t>la importancia que dan al juego como factor de motivación para el aprendizaje y la alta transferencia de lo aprendido a sus futuras prácticas profesionales.</w:t>
            </w:r>
          </w:p>
        </w:tc>
      </w:tr>
      <w:tr w:rsidR="0023000C" w:rsidRPr="00E56899" w:rsidTr="00F34632">
        <w:trPr>
          <w:gridAfter w:val="1"/>
          <w:wAfter w:w="23" w:type="pct"/>
          <w:trHeight w:val="452"/>
        </w:trPr>
        <w:tc>
          <w:tcPr>
            <w:tcW w:w="736" w:type="pct"/>
            <w:tcBorders>
              <w:top w:val="single" w:sz="4" w:space="0" w:color="auto"/>
              <w:right w:val="nil"/>
            </w:tcBorders>
            <w:vAlign w:val="center"/>
          </w:tcPr>
          <w:p w:rsidR="002A1E9E" w:rsidRPr="00A02F65" w:rsidRDefault="002A1E9E" w:rsidP="00BB1D6D">
            <w:pPr>
              <w:jc w:val="both"/>
              <w:rPr>
                <w:rFonts w:ascii="Times New Roman" w:hAnsi="Times New Roman" w:cs="Times New Roman"/>
                <w:color w:val="000000" w:themeColor="text1"/>
                <w:sz w:val="20"/>
                <w:szCs w:val="20"/>
                <w:lang w:val="es-ES"/>
              </w:rPr>
            </w:pPr>
            <w:r w:rsidRPr="00A02F65">
              <w:rPr>
                <w:rFonts w:ascii="Times New Roman" w:hAnsi="Times New Roman" w:cs="Times New Roman"/>
                <w:color w:val="000000" w:themeColor="text1"/>
                <w:sz w:val="20"/>
                <w:szCs w:val="20"/>
                <w:lang w:val="es-ES"/>
              </w:rPr>
              <w:t>Pérez-López (2016)</w:t>
            </w:r>
          </w:p>
        </w:tc>
        <w:tc>
          <w:tcPr>
            <w:tcW w:w="382" w:type="pct"/>
            <w:tcBorders>
              <w:top w:val="single" w:sz="4" w:space="0" w:color="auto"/>
              <w:left w:val="nil"/>
              <w:right w:val="nil"/>
            </w:tcBorders>
            <w:vAlign w:val="center"/>
          </w:tcPr>
          <w:p w:rsidR="002A1E9E" w:rsidRPr="00A02F65" w:rsidRDefault="002A1E9E" w:rsidP="0006281E">
            <w:pPr>
              <w:jc w:val="center"/>
              <w:rPr>
                <w:rFonts w:ascii="Times New Roman" w:hAnsi="Times New Roman" w:cs="Times New Roman"/>
                <w:color w:val="000000" w:themeColor="text1"/>
                <w:sz w:val="20"/>
                <w:szCs w:val="20"/>
                <w:lang w:val="es-ES"/>
              </w:rPr>
            </w:pPr>
            <w:r w:rsidRPr="00A02F65">
              <w:rPr>
                <w:rFonts w:ascii="Times New Roman" w:hAnsi="Times New Roman" w:cs="Times New Roman"/>
                <w:color w:val="000000" w:themeColor="text1"/>
                <w:sz w:val="20"/>
                <w:szCs w:val="20"/>
                <w:lang w:val="es-ES"/>
              </w:rPr>
              <w:t>E</w:t>
            </w:r>
          </w:p>
        </w:tc>
        <w:tc>
          <w:tcPr>
            <w:tcW w:w="488" w:type="pct"/>
            <w:tcBorders>
              <w:top w:val="single" w:sz="4" w:space="0" w:color="auto"/>
              <w:left w:val="nil"/>
              <w:right w:val="nil"/>
            </w:tcBorders>
            <w:vAlign w:val="center"/>
          </w:tcPr>
          <w:p w:rsidR="002A1E9E" w:rsidRPr="00A02F65" w:rsidRDefault="002A1E9E" w:rsidP="0006281E">
            <w:pPr>
              <w:jc w:val="center"/>
              <w:rPr>
                <w:rFonts w:ascii="Times New Roman" w:hAnsi="Times New Roman" w:cs="Times New Roman"/>
                <w:color w:val="000000" w:themeColor="text1"/>
                <w:sz w:val="20"/>
                <w:szCs w:val="20"/>
                <w:lang w:val="es-ES"/>
              </w:rPr>
            </w:pPr>
            <w:r w:rsidRPr="00A02F65">
              <w:rPr>
                <w:rFonts w:ascii="Times New Roman" w:hAnsi="Times New Roman" w:cs="Times New Roman"/>
                <w:color w:val="000000" w:themeColor="text1"/>
                <w:sz w:val="20"/>
                <w:szCs w:val="20"/>
                <w:lang w:val="es-ES"/>
              </w:rPr>
              <w:t>Grado en CAFD</w:t>
            </w:r>
          </w:p>
        </w:tc>
        <w:tc>
          <w:tcPr>
            <w:tcW w:w="3371" w:type="pct"/>
            <w:tcBorders>
              <w:top w:val="single" w:sz="4" w:space="0" w:color="auto"/>
              <w:left w:val="nil"/>
            </w:tcBorders>
            <w:vAlign w:val="center"/>
          </w:tcPr>
          <w:p w:rsidR="002A1E9E" w:rsidRPr="00EC777C" w:rsidRDefault="002A1E9E" w:rsidP="00A02F65">
            <w:pPr>
              <w:jc w:val="both"/>
              <w:rPr>
                <w:rFonts w:ascii="Times New Roman" w:hAnsi="Times New Roman" w:cs="Times New Roman"/>
                <w:color w:val="000000" w:themeColor="text1"/>
                <w:sz w:val="20"/>
                <w:szCs w:val="20"/>
                <w:lang w:val="es-ES"/>
              </w:rPr>
            </w:pPr>
            <w:r w:rsidRPr="00EC777C">
              <w:rPr>
                <w:rFonts w:ascii="Times New Roman" w:hAnsi="Times New Roman" w:cs="Times New Roman"/>
                <w:color w:val="000000" w:themeColor="text1"/>
                <w:sz w:val="20"/>
                <w:szCs w:val="20"/>
                <w:lang w:val="es-ES"/>
              </w:rPr>
              <w:t xml:space="preserve">- No </w:t>
            </w:r>
            <w:r>
              <w:rPr>
                <w:rFonts w:ascii="Times New Roman" w:hAnsi="Times New Roman" w:cs="Times New Roman"/>
                <w:color w:val="000000" w:themeColor="text1"/>
                <w:sz w:val="20"/>
                <w:szCs w:val="20"/>
                <w:lang w:val="es-ES"/>
              </w:rPr>
              <w:t>tiene apartado de resultados y/o conclusiones</w:t>
            </w:r>
            <w:r w:rsidRPr="00EC777C">
              <w:rPr>
                <w:rFonts w:ascii="Times New Roman" w:hAnsi="Times New Roman" w:cs="Times New Roman"/>
                <w:color w:val="000000" w:themeColor="text1"/>
                <w:sz w:val="20"/>
                <w:szCs w:val="20"/>
                <w:lang w:val="es-ES"/>
              </w:rPr>
              <w:t>.</w:t>
            </w:r>
          </w:p>
        </w:tc>
      </w:tr>
      <w:tr w:rsidR="0023000C" w:rsidRPr="00E56899" w:rsidTr="00F34632">
        <w:trPr>
          <w:gridAfter w:val="1"/>
          <w:wAfter w:w="23" w:type="pct"/>
          <w:trHeight w:val="1359"/>
        </w:trPr>
        <w:tc>
          <w:tcPr>
            <w:tcW w:w="736" w:type="pct"/>
            <w:tcBorders>
              <w:top w:val="single" w:sz="4" w:space="0" w:color="auto"/>
              <w:right w:val="nil"/>
            </w:tcBorders>
            <w:vAlign w:val="center"/>
          </w:tcPr>
          <w:p w:rsidR="002A1E9E" w:rsidRPr="00B0490D" w:rsidRDefault="00A053DD" w:rsidP="0023000C">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Pérez-López, Rivera</w:t>
            </w:r>
            <w:r w:rsidR="002A1E9E" w:rsidRPr="00B0490D">
              <w:rPr>
                <w:rFonts w:ascii="Times New Roman" w:hAnsi="Times New Roman" w:cs="Times New Roman"/>
                <w:color w:val="000000" w:themeColor="text1"/>
                <w:sz w:val="20"/>
                <w:szCs w:val="20"/>
                <w:lang w:val="es-ES"/>
              </w:rPr>
              <w:t xml:space="preserve"> y Delgado-Fernández (2017)</w:t>
            </w:r>
          </w:p>
        </w:tc>
        <w:tc>
          <w:tcPr>
            <w:tcW w:w="382" w:type="pct"/>
            <w:tcBorders>
              <w:top w:val="single" w:sz="4" w:space="0" w:color="auto"/>
              <w:left w:val="nil"/>
              <w:right w:val="nil"/>
            </w:tcBorders>
            <w:vAlign w:val="center"/>
          </w:tcPr>
          <w:p w:rsidR="002A1E9E" w:rsidRPr="00B0490D" w:rsidRDefault="002A1E9E" w:rsidP="0023000C">
            <w:pPr>
              <w:jc w:val="center"/>
              <w:rPr>
                <w:rFonts w:ascii="Times New Roman" w:hAnsi="Times New Roman" w:cs="Times New Roman"/>
                <w:color w:val="000000" w:themeColor="text1"/>
                <w:sz w:val="20"/>
                <w:szCs w:val="20"/>
                <w:lang w:val="es-ES"/>
              </w:rPr>
            </w:pPr>
            <w:r w:rsidRPr="00B0490D">
              <w:rPr>
                <w:rFonts w:ascii="Times New Roman" w:hAnsi="Times New Roman" w:cs="Times New Roman"/>
                <w:color w:val="000000" w:themeColor="text1"/>
                <w:sz w:val="20"/>
                <w:szCs w:val="20"/>
                <w:lang w:val="es-ES"/>
              </w:rPr>
              <w:t>I</w:t>
            </w:r>
          </w:p>
        </w:tc>
        <w:tc>
          <w:tcPr>
            <w:tcW w:w="488" w:type="pct"/>
            <w:tcBorders>
              <w:top w:val="single" w:sz="4" w:space="0" w:color="auto"/>
              <w:left w:val="nil"/>
              <w:right w:val="nil"/>
            </w:tcBorders>
            <w:vAlign w:val="center"/>
          </w:tcPr>
          <w:p w:rsidR="002A1E9E" w:rsidRPr="00B0490D" w:rsidRDefault="002A1E9E" w:rsidP="0023000C">
            <w:pPr>
              <w:jc w:val="center"/>
              <w:rPr>
                <w:rFonts w:ascii="Times New Roman" w:hAnsi="Times New Roman" w:cs="Times New Roman"/>
                <w:color w:val="000000" w:themeColor="text1"/>
                <w:sz w:val="20"/>
                <w:szCs w:val="20"/>
                <w:lang w:val="es-ES"/>
              </w:rPr>
            </w:pPr>
            <w:r w:rsidRPr="00B0490D">
              <w:rPr>
                <w:rFonts w:ascii="Times New Roman" w:hAnsi="Times New Roman" w:cs="Times New Roman"/>
                <w:color w:val="000000" w:themeColor="text1"/>
                <w:sz w:val="20"/>
                <w:szCs w:val="20"/>
                <w:lang w:val="es-ES"/>
              </w:rPr>
              <w:t>Grado en CAFD</w:t>
            </w:r>
          </w:p>
        </w:tc>
        <w:tc>
          <w:tcPr>
            <w:tcW w:w="3371" w:type="pct"/>
            <w:tcBorders>
              <w:top w:val="single" w:sz="4" w:space="0" w:color="auto"/>
              <w:left w:val="nil"/>
            </w:tcBorders>
            <w:vAlign w:val="center"/>
          </w:tcPr>
          <w:p w:rsidR="002A1E9E" w:rsidRPr="00B0490D" w:rsidRDefault="0023000C" w:rsidP="0023000C">
            <w:pPr>
              <w:autoSpaceDE w:val="0"/>
              <w:autoSpaceDN w:val="0"/>
              <w:adjustRightInd w:val="0"/>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xml:space="preserve">- </w:t>
            </w:r>
            <w:r w:rsidR="002A1E9E" w:rsidRPr="00B0490D">
              <w:rPr>
                <w:rFonts w:ascii="Times New Roman" w:hAnsi="Times New Roman" w:cs="Times New Roman"/>
                <w:color w:val="000000" w:themeColor="text1"/>
                <w:sz w:val="20"/>
                <w:szCs w:val="20"/>
                <w:lang w:val="es-ES"/>
              </w:rPr>
              <w:t xml:space="preserve">La intervención </w:t>
            </w:r>
            <w:r w:rsidR="00E40179">
              <w:rPr>
                <w:rFonts w:ascii="Times New Roman" w:hAnsi="Times New Roman" w:cs="Times New Roman"/>
                <w:color w:val="000000" w:themeColor="text1"/>
                <w:sz w:val="20"/>
                <w:szCs w:val="20"/>
                <w:lang w:val="es-ES"/>
              </w:rPr>
              <w:t>mejoró</w:t>
            </w:r>
            <w:r w:rsidR="002A1E9E" w:rsidRPr="00B0490D">
              <w:rPr>
                <w:rFonts w:ascii="Times New Roman" w:hAnsi="Times New Roman" w:cs="Times New Roman"/>
                <w:color w:val="000000" w:themeColor="text1"/>
                <w:sz w:val="20"/>
                <w:szCs w:val="20"/>
                <w:lang w:val="es-ES"/>
              </w:rPr>
              <w:t xml:space="preserve"> los hábitos de vida saludables del alumnado en CAFD, obteniendo una mejora muy significativa del valor global medio de dichos hábitos con respecto al</w:t>
            </w:r>
            <w:r w:rsidR="003663E5">
              <w:rPr>
                <w:rFonts w:ascii="Times New Roman" w:hAnsi="Times New Roman" w:cs="Times New Roman"/>
                <w:color w:val="000000" w:themeColor="text1"/>
                <w:sz w:val="20"/>
                <w:szCs w:val="20"/>
                <w:lang w:val="es-ES"/>
              </w:rPr>
              <w:t xml:space="preserve"> grupo control</w:t>
            </w:r>
            <w:r w:rsidR="002A1E9E" w:rsidRPr="00B0490D">
              <w:rPr>
                <w:rFonts w:ascii="Times New Roman" w:hAnsi="Times New Roman" w:cs="Times New Roman"/>
                <w:color w:val="000000" w:themeColor="text1"/>
                <w:sz w:val="20"/>
                <w:szCs w:val="20"/>
                <w:lang w:val="es-ES"/>
              </w:rPr>
              <w:t>. Las mejoras obtenidas en el desayuno (53,4%) y en la práctica de AF (12,3%) son algunos de los resultados más destacados, junto a la reducción del consumo de refrescos (19,2%).</w:t>
            </w:r>
          </w:p>
          <w:p w:rsidR="002A1E9E" w:rsidRPr="00B0490D" w:rsidRDefault="00E40179" w:rsidP="0023000C">
            <w:pPr>
              <w:autoSpaceDE w:val="0"/>
              <w:autoSpaceDN w:val="0"/>
              <w:adjustRightInd w:val="0"/>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lang w:val="es-ES"/>
              </w:rPr>
              <w:t>- La gamificación resultó</w:t>
            </w:r>
            <w:r w:rsidR="002A1E9E" w:rsidRPr="00B0490D">
              <w:rPr>
                <w:rFonts w:ascii="Times New Roman" w:hAnsi="Times New Roman" w:cs="Times New Roman"/>
                <w:color w:val="000000" w:themeColor="text1"/>
                <w:sz w:val="20"/>
                <w:szCs w:val="20"/>
                <w:lang w:val="es-ES"/>
              </w:rPr>
              <w:t xml:space="preserve"> una estrategia de gran valor para incrementar la motivación y el aprendizaje del alumnado (en el caso del ámbito educativo), de los usuarios, entrenados, etc.</w:t>
            </w:r>
          </w:p>
        </w:tc>
      </w:tr>
      <w:tr w:rsidR="0023000C" w:rsidRPr="00E56899" w:rsidTr="00F34632">
        <w:trPr>
          <w:gridAfter w:val="1"/>
          <w:wAfter w:w="23" w:type="pct"/>
          <w:trHeight w:val="1149"/>
        </w:trPr>
        <w:tc>
          <w:tcPr>
            <w:tcW w:w="736" w:type="pct"/>
            <w:tcBorders>
              <w:top w:val="single" w:sz="4" w:space="0" w:color="auto"/>
              <w:bottom w:val="single" w:sz="4" w:space="0" w:color="auto"/>
              <w:right w:val="nil"/>
            </w:tcBorders>
            <w:vAlign w:val="center"/>
          </w:tcPr>
          <w:p w:rsidR="002A1E9E" w:rsidRPr="00181BAC" w:rsidRDefault="00A053DD" w:rsidP="00C61D6E">
            <w:pPr>
              <w:jc w:val="both"/>
              <w:rPr>
                <w:rFonts w:ascii="Times New Roman" w:hAnsi="Times New Roman" w:cs="Times New Roman"/>
                <w:color w:val="000000" w:themeColor="text1"/>
                <w:sz w:val="20"/>
                <w:szCs w:val="20"/>
                <w:lang w:val="es-ES"/>
              </w:rPr>
            </w:pPr>
            <w:r>
              <w:rPr>
                <w:rFonts w:ascii="Times New Roman" w:hAnsi="Times New Roman" w:cs="Times New Roman"/>
                <w:color w:val="000000" w:themeColor="text1"/>
                <w:sz w:val="20"/>
                <w:szCs w:val="20"/>
              </w:rPr>
              <w:t>Pérez-López</w:t>
            </w:r>
            <w:r w:rsidR="00C61D6E">
              <w:rPr>
                <w:rFonts w:ascii="Times New Roman" w:hAnsi="Times New Roman" w:cs="Times New Roman"/>
                <w:color w:val="000000" w:themeColor="text1"/>
                <w:sz w:val="20"/>
                <w:szCs w:val="20"/>
              </w:rPr>
              <w:t xml:space="preserve"> et al. </w:t>
            </w:r>
            <w:r w:rsidR="002A1E9E" w:rsidRPr="00181BAC">
              <w:rPr>
                <w:rFonts w:ascii="Times New Roman" w:hAnsi="Times New Roman" w:cs="Times New Roman"/>
                <w:color w:val="000000" w:themeColor="text1"/>
                <w:sz w:val="20"/>
                <w:szCs w:val="20"/>
              </w:rPr>
              <w:t>(2017</w:t>
            </w:r>
            <w:r w:rsidR="00340C9B">
              <w:rPr>
                <w:rFonts w:ascii="Times New Roman" w:hAnsi="Times New Roman" w:cs="Times New Roman"/>
                <w:color w:val="000000" w:themeColor="text1"/>
                <w:sz w:val="20"/>
                <w:szCs w:val="20"/>
              </w:rPr>
              <w:t>b</w:t>
            </w:r>
            <w:r w:rsidR="002A1E9E" w:rsidRPr="00181BAC">
              <w:rPr>
                <w:rFonts w:ascii="Times New Roman" w:hAnsi="Times New Roman" w:cs="Times New Roman"/>
                <w:color w:val="000000" w:themeColor="text1"/>
                <w:sz w:val="20"/>
                <w:szCs w:val="20"/>
              </w:rPr>
              <w:t>)</w:t>
            </w:r>
          </w:p>
        </w:tc>
        <w:tc>
          <w:tcPr>
            <w:tcW w:w="382" w:type="pct"/>
            <w:tcBorders>
              <w:top w:val="single" w:sz="4" w:space="0" w:color="auto"/>
              <w:left w:val="nil"/>
              <w:bottom w:val="single" w:sz="4" w:space="0" w:color="auto"/>
              <w:right w:val="nil"/>
            </w:tcBorders>
            <w:vAlign w:val="center"/>
          </w:tcPr>
          <w:p w:rsidR="002A1E9E" w:rsidRPr="00181BAC" w:rsidRDefault="002A1E9E" w:rsidP="0023000C">
            <w:pPr>
              <w:jc w:val="center"/>
              <w:rPr>
                <w:rFonts w:ascii="Times New Roman" w:hAnsi="Times New Roman" w:cs="Times New Roman"/>
                <w:color w:val="000000" w:themeColor="text1"/>
                <w:sz w:val="20"/>
                <w:szCs w:val="20"/>
                <w:lang w:val="es-ES"/>
              </w:rPr>
            </w:pPr>
            <w:r w:rsidRPr="00181BAC">
              <w:rPr>
                <w:rFonts w:ascii="Times New Roman" w:hAnsi="Times New Roman" w:cs="Times New Roman"/>
                <w:color w:val="000000" w:themeColor="text1"/>
                <w:sz w:val="20"/>
                <w:szCs w:val="20"/>
                <w:lang w:val="es-ES"/>
              </w:rPr>
              <w:t>I</w:t>
            </w:r>
          </w:p>
        </w:tc>
        <w:tc>
          <w:tcPr>
            <w:tcW w:w="488" w:type="pct"/>
            <w:tcBorders>
              <w:top w:val="single" w:sz="4" w:space="0" w:color="auto"/>
              <w:left w:val="nil"/>
              <w:bottom w:val="single" w:sz="4" w:space="0" w:color="auto"/>
              <w:right w:val="nil"/>
            </w:tcBorders>
            <w:vAlign w:val="center"/>
          </w:tcPr>
          <w:p w:rsidR="002A1E9E" w:rsidRPr="00181BAC" w:rsidRDefault="002A1E9E" w:rsidP="0023000C">
            <w:pPr>
              <w:jc w:val="center"/>
              <w:rPr>
                <w:rFonts w:ascii="Times New Roman" w:hAnsi="Times New Roman" w:cs="Times New Roman"/>
                <w:color w:val="000000" w:themeColor="text1"/>
                <w:sz w:val="20"/>
                <w:szCs w:val="20"/>
                <w:lang w:val="es-ES"/>
              </w:rPr>
            </w:pPr>
            <w:r w:rsidRPr="00181BAC">
              <w:rPr>
                <w:rFonts w:ascii="Times New Roman" w:hAnsi="Times New Roman" w:cs="Times New Roman"/>
                <w:color w:val="000000" w:themeColor="text1"/>
                <w:sz w:val="20"/>
                <w:szCs w:val="20"/>
                <w:lang w:val="es-ES"/>
              </w:rPr>
              <w:t>Grado en CAFD</w:t>
            </w:r>
          </w:p>
        </w:tc>
        <w:tc>
          <w:tcPr>
            <w:tcW w:w="3371" w:type="pct"/>
            <w:tcBorders>
              <w:top w:val="single" w:sz="4" w:space="0" w:color="auto"/>
              <w:left w:val="nil"/>
              <w:bottom w:val="single" w:sz="4" w:space="0" w:color="auto"/>
            </w:tcBorders>
            <w:vAlign w:val="center"/>
          </w:tcPr>
          <w:p w:rsidR="002A1E9E" w:rsidRPr="00181BAC" w:rsidRDefault="002A1E9E" w:rsidP="0023000C">
            <w:pPr>
              <w:autoSpaceDE w:val="0"/>
              <w:autoSpaceDN w:val="0"/>
              <w:adjustRightInd w:val="0"/>
              <w:jc w:val="both"/>
              <w:rPr>
                <w:rFonts w:ascii="Times New Roman" w:hAnsi="Times New Roman" w:cs="Times New Roman"/>
                <w:color w:val="000000" w:themeColor="text1"/>
                <w:sz w:val="20"/>
                <w:szCs w:val="24"/>
              </w:rPr>
            </w:pPr>
            <w:r w:rsidRPr="00181BAC">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 xml:space="preserve"> </w:t>
            </w:r>
            <w:r w:rsidRPr="00181BAC">
              <w:rPr>
                <w:rFonts w:ascii="Times New Roman" w:hAnsi="Times New Roman" w:cs="Times New Roman"/>
                <w:color w:val="000000" w:themeColor="text1"/>
                <w:sz w:val="20"/>
                <w:szCs w:val="24"/>
              </w:rPr>
              <w:t xml:space="preserve">El planteamiento desarrollado </w:t>
            </w:r>
            <w:r w:rsidR="00E40179">
              <w:rPr>
                <w:rFonts w:ascii="Times New Roman" w:hAnsi="Times New Roman" w:cs="Times New Roman"/>
                <w:color w:val="000000" w:themeColor="text1"/>
                <w:sz w:val="20"/>
                <w:szCs w:val="24"/>
              </w:rPr>
              <w:t xml:space="preserve">logró </w:t>
            </w:r>
            <w:r w:rsidRPr="00181BAC">
              <w:rPr>
                <w:rFonts w:ascii="Times New Roman" w:hAnsi="Times New Roman" w:cs="Times New Roman"/>
                <w:color w:val="000000" w:themeColor="text1"/>
                <w:sz w:val="20"/>
                <w:szCs w:val="24"/>
              </w:rPr>
              <w:t>una excelente motivación en el alumnado mediante ambientes de aprendizaje</w:t>
            </w:r>
            <w:r>
              <w:rPr>
                <w:rFonts w:ascii="Times New Roman" w:hAnsi="Times New Roman" w:cs="Times New Roman"/>
                <w:color w:val="000000" w:themeColor="text1"/>
                <w:sz w:val="20"/>
                <w:szCs w:val="24"/>
              </w:rPr>
              <w:t>s</w:t>
            </w:r>
            <w:r w:rsidRPr="00181BAC">
              <w:rPr>
                <w:rFonts w:ascii="Times New Roman" w:hAnsi="Times New Roman" w:cs="Times New Roman"/>
                <w:color w:val="000000" w:themeColor="text1"/>
                <w:sz w:val="20"/>
                <w:szCs w:val="24"/>
              </w:rPr>
              <w:t xml:space="preserve"> participativos, activos y de colaboración.</w:t>
            </w:r>
          </w:p>
          <w:p w:rsidR="002A1E9E" w:rsidRPr="007F7D21" w:rsidRDefault="002A1E9E" w:rsidP="0023000C">
            <w:pPr>
              <w:autoSpaceDE w:val="0"/>
              <w:autoSpaceDN w:val="0"/>
              <w:adjustRightInd w:val="0"/>
              <w:jc w:val="both"/>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 </w:t>
            </w:r>
            <w:r w:rsidR="00E40179">
              <w:rPr>
                <w:rFonts w:ascii="Times New Roman" w:hAnsi="Times New Roman" w:cs="Times New Roman"/>
                <w:color w:val="000000" w:themeColor="text1"/>
                <w:sz w:val="20"/>
                <w:szCs w:val="24"/>
              </w:rPr>
              <w:t>La propuesta facilitó</w:t>
            </w:r>
            <w:r w:rsidRPr="007F7D21">
              <w:rPr>
                <w:rFonts w:ascii="Times New Roman" w:hAnsi="Times New Roman" w:cs="Times New Roman"/>
                <w:color w:val="000000" w:themeColor="text1"/>
                <w:sz w:val="20"/>
                <w:szCs w:val="24"/>
              </w:rPr>
              <w:t xml:space="preserve"> la creación de un clima de aula distendido. </w:t>
            </w:r>
          </w:p>
          <w:p w:rsidR="002A1E9E" w:rsidRPr="00854045" w:rsidRDefault="002A1E9E" w:rsidP="00E40179">
            <w:pPr>
              <w:autoSpaceDE w:val="0"/>
              <w:autoSpaceDN w:val="0"/>
              <w:adjustRightInd w:val="0"/>
              <w:jc w:val="both"/>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 </w:t>
            </w:r>
            <w:r w:rsidR="00E40179">
              <w:rPr>
                <w:rFonts w:ascii="Times New Roman" w:hAnsi="Times New Roman" w:cs="Times New Roman"/>
                <w:color w:val="000000" w:themeColor="text1"/>
                <w:sz w:val="20"/>
                <w:szCs w:val="24"/>
              </w:rPr>
              <w:t>Se apreció</w:t>
            </w:r>
            <w:r w:rsidRPr="007F7D21">
              <w:rPr>
                <w:rFonts w:ascii="Times New Roman" w:hAnsi="Times New Roman" w:cs="Times New Roman"/>
                <w:color w:val="000000" w:themeColor="text1"/>
                <w:sz w:val="20"/>
                <w:szCs w:val="24"/>
              </w:rPr>
              <w:t xml:space="preserve"> la dificultad para ir vaciando la mochila de su experiencia educativa que </w:t>
            </w:r>
            <w:r w:rsidR="00E40179">
              <w:rPr>
                <w:rFonts w:ascii="Times New Roman" w:hAnsi="Times New Roman" w:cs="Times New Roman"/>
                <w:color w:val="000000" w:themeColor="text1"/>
                <w:sz w:val="20"/>
                <w:szCs w:val="24"/>
              </w:rPr>
              <w:t xml:space="preserve">lastraron </w:t>
            </w:r>
            <w:r w:rsidRPr="007F7D21">
              <w:rPr>
                <w:rFonts w:ascii="Times New Roman" w:hAnsi="Times New Roman" w:cs="Times New Roman"/>
                <w:color w:val="000000" w:themeColor="text1"/>
                <w:sz w:val="20"/>
                <w:szCs w:val="24"/>
              </w:rPr>
              <w:t xml:space="preserve">su avance a lo largo de muchos años de escolarización. </w:t>
            </w:r>
          </w:p>
        </w:tc>
      </w:tr>
      <w:tr w:rsidR="00A02F65" w:rsidRPr="00E56899" w:rsidTr="002A1E9E">
        <w:trPr>
          <w:trHeight w:val="467"/>
        </w:trPr>
        <w:tc>
          <w:tcPr>
            <w:tcW w:w="5000" w:type="pct"/>
            <w:gridSpan w:val="5"/>
            <w:tcBorders>
              <w:top w:val="single" w:sz="4" w:space="0" w:color="auto"/>
            </w:tcBorders>
          </w:tcPr>
          <w:p w:rsidR="00A02F65" w:rsidRPr="00E56899" w:rsidRDefault="00A02F65" w:rsidP="0023000C">
            <w:pPr>
              <w:jc w:val="both"/>
              <w:rPr>
                <w:rFonts w:ascii="Times New Roman" w:hAnsi="Times New Roman" w:cs="Times New Roman"/>
                <w:color w:val="FF0000"/>
                <w:sz w:val="20"/>
                <w:szCs w:val="20"/>
                <w:lang w:val="es-ES"/>
              </w:rPr>
            </w:pPr>
            <w:r>
              <w:rPr>
                <w:rFonts w:ascii="Times New Roman" w:hAnsi="Times New Roman" w:cs="Times New Roman"/>
                <w:sz w:val="20"/>
                <w:szCs w:val="20"/>
                <w:lang w:val="es-ES"/>
              </w:rPr>
              <w:t>*P: propuesta; E: experiencia; I: investigación/ **CAFD: Ciencias de las Actividad Física y del Deporte; ADE: Administración y Dirección</w:t>
            </w:r>
            <w:r w:rsidR="00B8233A">
              <w:rPr>
                <w:rFonts w:ascii="Times New Roman" w:hAnsi="Times New Roman" w:cs="Times New Roman"/>
                <w:sz w:val="20"/>
                <w:szCs w:val="20"/>
                <w:lang w:val="es-ES"/>
              </w:rPr>
              <w:t xml:space="preserve"> </w:t>
            </w:r>
            <w:r>
              <w:rPr>
                <w:rFonts w:ascii="Times New Roman" w:hAnsi="Times New Roman" w:cs="Times New Roman"/>
                <w:sz w:val="20"/>
                <w:szCs w:val="20"/>
                <w:lang w:val="es-ES"/>
              </w:rPr>
              <w:t>de Empresas.</w:t>
            </w:r>
          </w:p>
        </w:tc>
      </w:tr>
    </w:tbl>
    <w:p w:rsidR="0082531E" w:rsidRDefault="0082531E" w:rsidP="009B4D07">
      <w:pPr>
        <w:spacing w:after="0" w:line="240" w:lineRule="auto"/>
        <w:jc w:val="both"/>
        <w:rPr>
          <w:rFonts w:ascii="Times New Roman" w:hAnsi="Times New Roman" w:cs="Times New Roman"/>
          <w:b/>
          <w:sz w:val="24"/>
          <w:lang w:val="es-ES"/>
        </w:rPr>
      </w:pPr>
    </w:p>
    <w:p w:rsidR="0082531E" w:rsidRDefault="0082531E" w:rsidP="009B4D07">
      <w:pPr>
        <w:spacing w:after="0" w:line="240" w:lineRule="auto"/>
        <w:jc w:val="both"/>
        <w:rPr>
          <w:rFonts w:ascii="Times New Roman" w:hAnsi="Times New Roman" w:cs="Times New Roman"/>
          <w:b/>
          <w:sz w:val="24"/>
          <w:lang w:val="es-ES"/>
        </w:rPr>
      </w:pPr>
    </w:p>
    <w:p w:rsidR="0082531E" w:rsidRDefault="0082531E" w:rsidP="009B4D07">
      <w:pPr>
        <w:spacing w:after="0" w:line="240" w:lineRule="auto"/>
        <w:jc w:val="both"/>
        <w:rPr>
          <w:rFonts w:ascii="Times New Roman" w:hAnsi="Times New Roman" w:cs="Times New Roman"/>
          <w:b/>
          <w:sz w:val="24"/>
          <w:lang w:val="es-ES"/>
        </w:rPr>
      </w:pPr>
    </w:p>
    <w:p w:rsidR="00D83B60" w:rsidRDefault="00D83B60" w:rsidP="009B4D07">
      <w:pPr>
        <w:spacing w:after="0" w:line="240" w:lineRule="auto"/>
        <w:jc w:val="both"/>
        <w:rPr>
          <w:rFonts w:ascii="Times New Roman" w:hAnsi="Times New Roman" w:cs="Times New Roman"/>
          <w:b/>
          <w:sz w:val="24"/>
          <w:lang w:val="es-ES"/>
        </w:rPr>
      </w:pPr>
      <w:r>
        <w:rPr>
          <w:rFonts w:ascii="Times New Roman" w:hAnsi="Times New Roman" w:cs="Times New Roman"/>
          <w:b/>
          <w:sz w:val="24"/>
          <w:lang w:val="es-ES"/>
        </w:rPr>
        <w:t>DISCUSIÓN</w:t>
      </w:r>
    </w:p>
    <w:p w:rsidR="009B4D07" w:rsidRDefault="009B4D07" w:rsidP="009B4D07">
      <w:pPr>
        <w:spacing w:after="0" w:line="240" w:lineRule="auto"/>
        <w:jc w:val="both"/>
        <w:rPr>
          <w:rFonts w:ascii="Times New Roman" w:hAnsi="Times New Roman" w:cs="Times New Roman"/>
          <w:b/>
          <w:sz w:val="24"/>
          <w:lang w:val="es-ES"/>
        </w:rPr>
      </w:pPr>
    </w:p>
    <w:p w:rsidR="0058545F" w:rsidRDefault="00DD0C6B" w:rsidP="00340C9B">
      <w:pPr>
        <w:pStyle w:val="Sinespaciado"/>
        <w:jc w:val="both"/>
        <w:rPr>
          <w:rFonts w:ascii="Times New Roman" w:hAnsi="Times New Roman" w:cs="Times New Roman"/>
          <w:sz w:val="24"/>
          <w:szCs w:val="24"/>
        </w:rPr>
      </w:pPr>
      <w:r w:rsidRPr="00DD0C6B">
        <w:rPr>
          <w:rFonts w:ascii="Times New Roman" w:hAnsi="Times New Roman" w:cs="Times New Roman"/>
          <w:sz w:val="24"/>
        </w:rPr>
        <w:t xml:space="preserve">Son </w:t>
      </w:r>
      <w:r w:rsidR="00616E3E">
        <w:rPr>
          <w:rFonts w:ascii="Times New Roman" w:hAnsi="Times New Roman" w:cs="Times New Roman"/>
          <w:sz w:val="24"/>
        </w:rPr>
        <w:t>numerosos</w:t>
      </w:r>
      <w:r>
        <w:rPr>
          <w:rFonts w:ascii="Times New Roman" w:hAnsi="Times New Roman" w:cs="Times New Roman"/>
          <w:sz w:val="24"/>
        </w:rPr>
        <w:t xml:space="preserve"> las conclusiones y resultados comunes que se obtuvieron tras el análisis de los</w:t>
      </w:r>
      <w:r w:rsidR="003761E3">
        <w:rPr>
          <w:rFonts w:ascii="Times New Roman" w:hAnsi="Times New Roman" w:cs="Times New Roman"/>
          <w:sz w:val="24"/>
        </w:rPr>
        <w:t xml:space="preserve"> trabajos incluidos en esta revisión. La consolidación de los objetivos principales y </w:t>
      </w:r>
      <w:r w:rsidR="003761E3">
        <w:rPr>
          <w:rFonts w:ascii="Times New Roman" w:hAnsi="Times New Roman" w:cs="Times New Roman"/>
          <w:sz w:val="24"/>
        </w:rPr>
        <w:lastRenderedPageBreak/>
        <w:t>el aprendizaje significativo son de los más repetidos en los trabajos de gamificación</w:t>
      </w:r>
      <w:r w:rsidR="00FB063E">
        <w:rPr>
          <w:rFonts w:ascii="Times New Roman" w:hAnsi="Times New Roman" w:cs="Times New Roman"/>
          <w:sz w:val="24"/>
        </w:rPr>
        <w:t xml:space="preserve"> en </w:t>
      </w:r>
      <w:r w:rsidR="00FB063E" w:rsidRPr="00EB1227">
        <w:rPr>
          <w:rFonts w:ascii="Times New Roman" w:hAnsi="Times New Roman" w:cs="Times New Roman"/>
          <w:sz w:val="24"/>
        </w:rPr>
        <w:t>EF</w:t>
      </w:r>
      <w:r w:rsidR="003761E3" w:rsidRPr="00EB1227">
        <w:rPr>
          <w:rFonts w:ascii="Times New Roman" w:hAnsi="Times New Roman" w:cs="Times New Roman"/>
          <w:sz w:val="24"/>
        </w:rPr>
        <w:t xml:space="preserve"> </w:t>
      </w:r>
      <w:r w:rsidR="0096138F" w:rsidRPr="00EB1227">
        <w:rPr>
          <w:rFonts w:ascii="Times New Roman" w:hAnsi="Times New Roman" w:cs="Times New Roman"/>
          <w:sz w:val="24"/>
        </w:rPr>
        <w:t>(</w:t>
      </w:r>
      <w:proofErr w:type="spellStart"/>
      <w:r w:rsidR="0096138F" w:rsidRPr="00EB1227">
        <w:rPr>
          <w:rFonts w:ascii="Times New Roman" w:hAnsi="Times New Roman" w:cs="Times New Roman"/>
          <w:sz w:val="24"/>
        </w:rPr>
        <w:t>Almirall</w:t>
      </w:r>
      <w:proofErr w:type="spellEnd"/>
      <w:r w:rsidR="0096138F" w:rsidRPr="00EB1227">
        <w:rPr>
          <w:rFonts w:ascii="Times New Roman" w:hAnsi="Times New Roman" w:cs="Times New Roman"/>
          <w:sz w:val="24"/>
        </w:rPr>
        <w:t xml:space="preserve"> 2016; González et al., 2015; Martínez-Téllez</w:t>
      </w:r>
      <w:r w:rsidR="003761E3" w:rsidRPr="00EB1227">
        <w:rPr>
          <w:rFonts w:ascii="Times New Roman" w:hAnsi="Times New Roman" w:cs="Times New Roman"/>
          <w:sz w:val="24"/>
        </w:rPr>
        <w:t xml:space="preserve"> et al., 2015; </w:t>
      </w:r>
      <w:proofErr w:type="spellStart"/>
      <w:r w:rsidR="003761E3" w:rsidRPr="00EB1227">
        <w:rPr>
          <w:rFonts w:ascii="Times New Roman" w:hAnsi="Times New Roman" w:cs="Times New Roman"/>
          <w:sz w:val="24"/>
        </w:rPr>
        <w:t>Monguillot</w:t>
      </w:r>
      <w:proofErr w:type="spellEnd"/>
      <w:r w:rsidR="003761E3" w:rsidRPr="00EB1227">
        <w:rPr>
          <w:rFonts w:ascii="Times New Roman" w:hAnsi="Times New Roman" w:cs="Times New Roman"/>
          <w:sz w:val="24"/>
        </w:rPr>
        <w:t xml:space="preserve"> et a</w:t>
      </w:r>
      <w:r w:rsidR="0096138F" w:rsidRPr="00EB1227">
        <w:rPr>
          <w:rFonts w:ascii="Times New Roman" w:hAnsi="Times New Roman" w:cs="Times New Roman"/>
          <w:sz w:val="24"/>
        </w:rPr>
        <w:t xml:space="preserve">l., 2015; </w:t>
      </w:r>
      <w:proofErr w:type="spellStart"/>
      <w:r w:rsidR="0096138F" w:rsidRPr="00EB1227">
        <w:rPr>
          <w:rFonts w:ascii="Times New Roman" w:hAnsi="Times New Roman" w:cs="Times New Roman"/>
          <w:sz w:val="24"/>
        </w:rPr>
        <w:t>Ortí</w:t>
      </w:r>
      <w:proofErr w:type="spellEnd"/>
      <w:r w:rsidR="0096138F" w:rsidRPr="00EB1227">
        <w:rPr>
          <w:rFonts w:ascii="Times New Roman" w:hAnsi="Times New Roman" w:cs="Times New Roman"/>
          <w:sz w:val="24"/>
        </w:rPr>
        <w:t>, 2018; Quintero et al.,</w:t>
      </w:r>
      <w:r w:rsidR="00931477">
        <w:rPr>
          <w:rFonts w:ascii="Times New Roman" w:hAnsi="Times New Roman" w:cs="Times New Roman"/>
          <w:sz w:val="24"/>
        </w:rPr>
        <w:t xml:space="preserve"> 2018). Asi</w:t>
      </w:r>
      <w:r w:rsidR="003761E3" w:rsidRPr="00EB1227">
        <w:rPr>
          <w:rFonts w:ascii="Times New Roman" w:hAnsi="Times New Roman" w:cs="Times New Roman"/>
          <w:sz w:val="24"/>
        </w:rPr>
        <w:t xml:space="preserve">mismo, otros autores llegaron a </w:t>
      </w:r>
      <w:r w:rsidR="00931477">
        <w:rPr>
          <w:rFonts w:ascii="Times New Roman" w:hAnsi="Times New Roman" w:cs="Times New Roman"/>
          <w:sz w:val="24"/>
        </w:rPr>
        <w:t>dichas</w:t>
      </w:r>
      <w:r w:rsidR="003761E3" w:rsidRPr="00EB1227">
        <w:rPr>
          <w:rFonts w:ascii="Times New Roman" w:hAnsi="Times New Roman" w:cs="Times New Roman"/>
          <w:sz w:val="24"/>
        </w:rPr>
        <w:t xml:space="preserve"> conclusiones tras la aplicación de trabajo de gamificación en otros contextos</w:t>
      </w:r>
      <w:r w:rsidR="0058545F" w:rsidRPr="00EB1227">
        <w:rPr>
          <w:rFonts w:ascii="Times New Roman" w:hAnsi="Times New Roman" w:cs="Times New Roman"/>
          <w:sz w:val="24"/>
        </w:rPr>
        <w:t xml:space="preserve"> y/o asignaturas</w:t>
      </w:r>
      <w:r w:rsidR="003761E3" w:rsidRPr="00EB1227">
        <w:rPr>
          <w:rFonts w:ascii="Times New Roman" w:hAnsi="Times New Roman" w:cs="Times New Roman"/>
          <w:sz w:val="24"/>
        </w:rPr>
        <w:t xml:space="preserve"> </w:t>
      </w:r>
      <w:r w:rsidR="004C449C" w:rsidRPr="00EB1227">
        <w:rPr>
          <w:rFonts w:ascii="Times New Roman" w:hAnsi="Times New Roman" w:cs="Times New Roman"/>
          <w:sz w:val="24"/>
        </w:rPr>
        <w:t>(</w:t>
      </w:r>
      <w:r w:rsidR="003A5F16" w:rsidRPr="00EB1227">
        <w:rPr>
          <w:rFonts w:ascii="Times New Roman" w:hAnsi="Times New Roman" w:cs="Times New Roman"/>
          <w:sz w:val="24"/>
        </w:rPr>
        <w:t>D</w:t>
      </w:r>
      <w:r w:rsidR="003A5F16" w:rsidRPr="00EB1227">
        <w:rPr>
          <w:rFonts w:ascii="Times New Roman" w:hAnsi="Times New Roman" w:cs="Times New Roman"/>
          <w:sz w:val="24"/>
          <w:szCs w:val="24"/>
        </w:rPr>
        <w:t xml:space="preserve">íaz y Troyano, 2013; </w:t>
      </w:r>
      <w:proofErr w:type="spellStart"/>
      <w:r w:rsidR="003A5F16" w:rsidRPr="00EB1227">
        <w:rPr>
          <w:rFonts w:ascii="Times New Roman" w:hAnsi="Times New Roman" w:cs="Times New Roman"/>
          <w:sz w:val="24"/>
          <w:szCs w:val="24"/>
        </w:rPr>
        <w:t>Land</w:t>
      </w:r>
      <w:r w:rsidR="004C449C" w:rsidRPr="00EB1227">
        <w:rPr>
          <w:rFonts w:ascii="Times New Roman" w:hAnsi="Times New Roman" w:cs="Times New Roman"/>
          <w:sz w:val="24"/>
          <w:szCs w:val="24"/>
        </w:rPr>
        <w:t>ers</w:t>
      </w:r>
      <w:proofErr w:type="spellEnd"/>
      <w:r w:rsidR="004C449C" w:rsidRPr="00EB1227">
        <w:rPr>
          <w:rFonts w:ascii="Times New Roman" w:hAnsi="Times New Roman" w:cs="Times New Roman"/>
          <w:sz w:val="24"/>
          <w:szCs w:val="24"/>
        </w:rPr>
        <w:t xml:space="preserve"> y Callan, 2011; </w:t>
      </w:r>
      <w:proofErr w:type="spellStart"/>
      <w:r w:rsidR="004C449C" w:rsidRPr="00EB1227">
        <w:rPr>
          <w:rFonts w:ascii="Times New Roman" w:hAnsi="Times New Roman" w:cs="Times New Roman"/>
          <w:sz w:val="24"/>
          <w:szCs w:val="24"/>
        </w:rPr>
        <w:t>Ordiz</w:t>
      </w:r>
      <w:proofErr w:type="spellEnd"/>
      <w:r w:rsidR="004C449C" w:rsidRPr="00EB1227">
        <w:rPr>
          <w:rFonts w:ascii="Times New Roman" w:hAnsi="Times New Roman" w:cs="Times New Roman"/>
          <w:sz w:val="24"/>
          <w:szCs w:val="24"/>
        </w:rPr>
        <w:t>, 2017</w:t>
      </w:r>
      <w:r w:rsidR="003A5F16" w:rsidRPr="00EB1227">
        <w:rPr>
          <w:rFonts w:ascii="Times New Roman" w:hAnsi="Times New Roman" w:cs="Times New Roman"/>
          <w:sz w:val="24"/>
          <w:szCs w:val="24"/>
        </w:rPr>
        <w:t>).</w:t>
      </w:r>
    </w:p>
    <w:p w:rsidR="00340C9B" w:rsidRPr="00EB1227" w:rsidRDefault="00340C9B" w:rsidP="00340C9B">
      <w:pPr>
        <w:pStyle w:val="Sinespaciado"/>
        <w:jc w:val="both"/>
        <w:rPr>
          <w:rFonts w:ascii="Times New Roman" w:hAnsi="Times New Roman" w:cs="Times New Roman"/>
          <w:sz w:val="24"/>
          <w:szCs w:val="24"/>
        </w:rPr>
      </w:pPr>
    </w:p>
    <w:p w:rsidR="009B4D07" w:rsidRDefault="00931477" w:rsidP="00340C9B">
      <w:pPr>
        <w:spacing w:after="0" w:line="240" w:lineRule="auto"/>
        <w:jc w:val="both"/>
        <w:rPr>
          <w:rFonts w:ascii="Times New Roman" w:hAnsi="Times New Roman" w:cs="Times New Roman"/>
          <w:sz w:val="24"/>
        </w:rPr>
      </w:pPr>
      <w:r>
        <w:rPr>
          <w:rFonts w:ascii="Times New Roman" w:hAnsi="Times New Roman" w:cs="Times New Roman"/>
          <w:sz w:val="24"/>
          <w:lang w:val="es-ES"/>
        </w:rPr>
        <w:t xml:space="preserve">Se destaca de forma </w:t>
      </w:r>
      <w:r w:rsidR="00774893" w:rsidRPr="00EB1227">
        <w:rPr>
          <w:rFonts w:ascii="Times New Roman" w:hAnsi="Times New Roman" w:cs="Times New Roman"/>
          <w:sz w:val="24"/>
          <w:lang w:val="es-ES"/>
        </w:rPr>
        <w:t xml:space="preserve">similar la potenciación de la motivación y </w:t>
      </w:r>
      <w:r>
        <w:rPr>
          <w:rFonts w:ascii="Times New Roman" w:hAnsi="Times New Roman" w:cs="Times New Roman"/>
          <w:sz w:val="24"/>
          <w:lang w:val="es-ES"/>
        </w:rPr>
        <w:t xml:space="preserve">de la </w:t>
      </w:r>
      <w:r w:rsidR="00774893" w:rsidRPr="00EB1227">
        <w:rPr>
          <w:rFonts w:ascii="Times New Roman" w:hAnsi="Times New Roman" w:cs="Times New Roman"/>
          <w:sz w:val="24"/>
          <w:lang w:val="es-ES"/>
        </w:rPr>
        <w:t xml:space="preserve">satisfacción del alumnado </w:t>
      </w:r>
      <w:r w:rsidR="0096138F" w:rsidRPr="00EB1227">
        <w:rPr>
          <w:rFonts w:ascii="Times New Roman" w:hAnsi="Times New Roman" w:cs="Times New Roman"/>
          <w:sz w:val="24"/>
          <w:lang w:val="es-ES"/>
        </w:rPr>
        <w:t>(González</w:t>
      </w:r>
      <w:r w:rsidR="00FA424A" w:rsidRPr="00EB1227">
        <w:rPr>
          <w:rFonts w:ascii="Times New Roman" w:hAnsi="Times New Roman" w:cs="Times New Roman"/>
          <w:sz w:val="24"/>
          <w:lang w:val="es-ES"/>
        </w:rPr>
        <w:t xml:space="preserve"> et al., 2015; Navarro et al., 2017; Mora-González y Martínez-Téllez, 2015; Pérez y </w:t>
      </w:r>
      <w:r w:rsidR="00FA424A" w:rsidRPr="00340C9B">
        <w:rPr>
          <w:rFonts w:ascii="Times New Roman" w:hAnsi="Times New Roman" w:cs="Times New Roman"/>
          <w:color w:val="000000" w:themeColor="text1"/>
          <w:sz w:val="24"/>
          <w:lang w:val="es-ES"/>
        </w:rPr>
        <w:t xml:space="preserve">Rivera, 2017; </w:t>
      </w:r>
      <w:r w:rsidR="00340C9B" w:rsidRPr="00340C9B">
        <w:rPr>
          <w:rFonts w:ascii="Times New Roman" w:hAnsi="Times New Roman" w:cs="Times New Roman"/>
          <w:color w:val="000000" w:themeColor="text1"/>
          <w:sz w:val="24"/>
          <w:lang w:val="es-ES"/>
        </w:rPr>
        <w:t>Pérez-López et al.</w:t>
      </w:r>
      <w:r w:rsidR="009B4D07" w:rsidRPr="00340C9B">
        <w:rPr>
          <w:rFonts w:ascii="Times New Roman" w:hAnsi="Times New Roman" w:cs="Times New Roman"/>
          <w:color w:val="000000" w:themeColor="text1"/>
          <w:sz w:val="24"/>
          <w:lang w:val="es-ES"/>
        </w:rPr>
        <w:t>, 2017</w:t>
      </w:r>
      <w:r w:rsidR="00340C9B" w:rsidRPr="00340C9B">
        <w:rPr>
          <w:rFonts w:ascii="Times New Roman" w:hAnsi="Times New Roman" w:cs="Times New Roman"/>
          <w:color w:val="000000" w:themeColor="text1"/>
          <w:sz w:val="24"/>
          <w:lang w:val="es-ES"/>
        </w:rPr>
        <w:t>a</w:t>
      </w:r>
      <w:r w:rsidR="009B4D07" w:rsidRPr="00340C9B">
        <w:rPr>
          <w:rFonts w:ascii="Times New Roman" w:hAnsi="Times New Roman" w:cs="Times New Roman"/>
          <w:color w:val="000000" w:themeColor="text1"/>
          <w:sz w:val="24"/>
          <w:lang w:val="es-ES"/>
        </w:rPr>
        <w:t>;</w:t>
      </w:r>
      <w:r w:rsidR="00C200A2" w:rsidRPr="00340C9B">
        <w:rPr>
          <w:rFonts w:ascii="Times New Roman" w:hAnsi="Times New Roman" w:cs="Times New Roman"/>
          <w:color w:val="000000" w:themeColor="text1"/>
          <w:sz w:val="24"/>
          <w:lang w:val="es-ES"/>
        </w:rPr>
        <w:t xml:space="preserve"> Piña</w:t>
      </w:r>
      <w:r w:rsidR="00C200A2" w:rsidRPr="00EB1227">
        <w:rPr>
          <w:rFonts w:ascii="Times New Roman" w:hAnsi="Times New Roman" w:cs="Times New Roman"/>
          <w:sz w:val="24"/>
          <w:lang w:val="es-ES"/>
        </w:rPr>
        <w:t xml:space="preserve"> et al., 2015;</w:t>
      </w:r>
      <w:r w:rsidR="009B4D07" w:rsidRPr="00EB1227">
        <w:rPr>
          <w:rFonts w:ascii="Times New Roman" w:hAnsi="Times New Roman" w:cs="Times New Roman"/>
          <w:sz w:val="24"/>
          <w:lang w:val="es-ES"/>
        </w:rPr>
        <w:t xml:space="preserve"> Quintero et al., </w:t>
      </w:r>
      <w:r w:rsidR="00FA424A" w:rsidRPr="00EB1227">
        <w:rPr>
          <w:rFonts w:ascii="Times New Roman" w:hAnsi="Times New Roman" w:cs="Times New Roman"/>
          <w:sz w:val="24"/>
          <w:lang w:val="es-ES"/>
        </w:rPr>
        <w:t xml:space="preserve">2018) lo </w:t>
      </w:r>
      <w:r w:rsidR="00FA424A">
        <w:rPr>
          <w:rFonts w:ascii="Times New Roman" w:hAnsi="Times New Roman" w:cs="Times New Roman"/>
          <w:sz w:val="24"/>
          <w:lang w:val="es-ES"/>
        </w:rPr>
        <w:t>cual es común</w:t>
      </w:r>
      <w:r w:rsidR="00FB063E">
        <w:rPr>
          <w:rFonts w:ascii="Times New Roman" w:hAnsi="Times New Roman" w:cs="Times New Roman"/>
          <w:sz w:val="24"/>
          <w:lang w:val="es-ES"/>
        </w:rPr>
        <w:t xml:space="preserve"> </w:t>
      </w:r>
      <w:r w:rsidR="00E43F7F">
        <w:rPr>
          <w:rFonts w:ascii="Times New Roman" w:hAnsi="Times New Roman" w:cs="Times New Roman"/>
          <w:sz w:val="24"/>
          <w:lang w:val="es-ES"/>
        </w:rPr>
        <w:t>en</w:t>
      </w:r>
      <w:r w:rsidR="00FB063E">
        <w:rPr>
          <w:rFonts w:ascii="Times New Roman" w:hAnsi="Times New Roman" w:cs="Times New Roman"/>
          <w:sz w:val="24"/>
          <w:lang w:val="es-ES"/>
        </w:rPr>
        <w:t xml:space="preserve"> el uso de esta estrategia </w:t>
      </w:r>
      <w:r w:rsidR="00FA424A">
        <w:rPr>
          <w:rFonts w:ascii="Times New Roman" w:hAnsi="Times New Roman" w:cs="Times New Roman"/>
          <w:sz w:val="24"/>
          <w:lang w:val="es-ES"/>
        </w:rPr>
        <w:t>como indicaron</w:t>
      </w:r>
      <w:r w:rsidR="007C5209">
        <w:rPr>
          <w:rFonts w:ascii="Times New Roman" w:hAnsi="Times New Roman" w:cs="Times New Roman"/>
          <w:sz w:val="24"/>
          <w:lang w:val="es-ES"/>
        </w:rPr>
        <w:t xml:space="preserve"> en diferentes </w:t>
      </w:r>
      <w:r w:rsidR="007C5209" w:rsidRPr="00EB1227">
        <w:rPr>
          <w:rFonts w:ascii="Times New Roman" w:hAnsi="Times New Roman" w:cs="Times New Roman"/>
          <w:sz w:val="24"/>
          <w:lang w:val="es-ES"/>
        </w:rPr>
        <w:t>trabajos</w:t>
      </w:r>
      <w:r w:rsidR="00FA424A" w:rsidRPr="00EB1227">
        <w:rPr>
          <w:rFonts w:ascii="Times New Roman" w:hAnsi="Times New Roman" w:cs="Times New Roman"/>
          <w:sz w:val="24"/>
          <w:lang w:val="es-ES"/>
        </w:rPr>
        <w:t xml:space="preserve"> </w:t>
      </w:r>
      <w:r w:rsidR="00CC6A70" w:rsidRPr="00EB1227">
        <w:rPr>
          <w:rFonts w:ascii="Times New Roman" w:hAnsi="Times New Roman" w:cs="Times New Roman"/>
          <w:sz w:val="24"/>
          <w:lang w:val="es-ES"/>
        </w:rPr>
        <w:t>(</w:t>
      </w:r>
      <w:r w:rsidR="004C449C" w:rsidRPr="00EB1227">
        <w:rPr>
          <w:rFonts w:ascii="Times New Roman" w:hAnsi="Times New Roman" w:cs="Times New Roman"/>
          <w:sz w:val="24"/>
        </w:rPr>
        <w:t>D</w:t>
      </w:r>
      <w:r w:rsidR="00CC6A70" w:rsidRPr="00EB1227">
        <w:rPr>
          <w:rFonts w:ascii="Times New Roman" w:hAnsi="Times New Roman" w:cs="Times New Roman"/>
          <w:sz w:val="24"/>
          <w:szCs w:val="24"/>
        </w:rPr>
        <w:t xml:space="preserve">íaz y Troyano, 2013; </w:t>
      </w:r>
      <w:proofErr w:type="spellStart"/>
      <w:r w:rsidR="00CC6A70" w:rsidRPr="00EB1227">
        <w:rPr>
          <w:rFonts w:ascii="Times New Roman" w:hAnsi="Times New Roman" w:cs="Times New Roman"/>
          <w:sz w:val="24"/>
          <w:szCs w:val="24"/>
        </w:rPr>
        <w:t>Landers</w:t>
      </w:r>
      <w:proofErr w:type="spellEnd"/>
      <w:r w:rsidR="00CC6A70" w:rsidRPr="00EB1227">
        <w:rPr>
          <w:rFonts w:ascii="Times New Roman" w:hAnsi="Times New Roman" w:cs="Times New Roman"/>
          <w:sz w:val="24"/>
          <w:szCs w:val="24"/>
        </w:rPr>
        <w:t xml:space="preserve"> y Callan, 2011; </w:t>
      </w:r>
      <w:proofErr w:type="spellStart"/>
      <w:r w:rsidR="00CC6A70" w:rsidRPr="00EB1227">
        <w:rPr>
          <w:rFonts w:ascii="Times New Roman" w:hAnsi="Times New Roman" w:cs="Times New Roman"/>
          <w:sz w:val="24"/>
          <w:szCs w:val="24"/>
        </w:rPr>
        <w:t>Ordiz</w:t>
      </w:r>
      <w:proofErr w:type="spellEnd"/>
      <w:r w:rsidR="00CC6A70" w:rsidRPr="00EB1227">
        <w:rPr>
          <w:rFonts w:ascii="Times New Roman" w:hAnsi="Times New Roman" w:cs="Times New Roman"/>
          <w:sz w:val="24"/>
          <w:szCs w:val="24"/>
        </w:rPr>
        <w:t>, 2017;</w:t>
      </w:r>
      <w:r w:rsidR="004C449C" w:rsidRPr="00EB1227">
        <w:rPr>
          <w:rFonts w:ascii="Times New Roman" w:hAnsi="Times New Roman" w:cs="Times New Roman"/>
          <w:sz w:val="24"/>
          <w:szCs w:val="24"/>
        </w:rPr>
        <w:t xml:space="preserve"> </w:t>
      </w:r>
      <w:proofErr w:type="spellStart"/>
      <w:r w:rsidR="00CC6A70" w:rsidRPr="00EB1227">
        <w:rPr>
          <w:rFonts w:ascii="Times New Roman" w:hAnsi="Times New Roman" w:cs="Times New Roman"/>
          <w:sz w:val="24"/>
          <w:szCs w:val="24"/>
        </w:rPr>
        <w:t>Ruizalba</w:t>
      </w:r>
      <w:proofErr w:type="spellEnd"/>
      <w:r w:rsidR="004C449C" w:rsidRPr="00EB1227">
        <w:rPr>
          <w:rFonts w:ascii="Times New Roman" w:hAnsi="Times New Roman" w:cs="Times New Roman"/>
          <w:sz w:val="24"/>
          <w:szCs w:val="24"/>
        </w:rPr>
        <w:t xml:space="preserve">, Navarro y </w:t>
      </w:r>
      <w:r w:rsidR="00CC6A70" w:rsidRPr="00EB1227">
        <w:rPr>
          <w:rFonts w:ascii="Times New Roman" w:hAnsi="Times New Roman" w:cs="Times New Roman"/>
          <w:sz w:val="24"/>
          <w:szCs w:val="24"/>
        </w:rPr>
        <w:t xml:space="preserve">Jiménez, </w:t>
      </w:r>
      <w:r w:rsidR="004C449C" w:rsidRPr="00EB1227">
        <w:rPr>
          <w:rFonts w:ascii="Times New Roman" w:hAnsi="Times New Roman" w:cs="Times New Roman"/>
          <w:sz w:val="24"/>
          <w:szCs w:val="24"/>
        </w:rPr>
        <w:t>2013</w:t>
      </w:r>
      <w:r w:rsidR="00CC6A70" w:rsidRPr="00EB1227">
        <w:rPr>
          <w:rFonts w:ascii="Times New Roman" w:hAnsi="Times New Roman" w:cs="Times New Roman"/>
          <w:sz w:val="24"/>
          <w:szCs w:val="24"/>
        </w:rPr>
        <w:t>;</w:t>
      </w:r>
      <w:r w:rsidR="004C449C" w:rsidRPr="00EB1227">
        <w:rPr>
          <w:rFonts w:ascii="Times New Roman" w:hAnsi="Times New Roman" w:cs="Times New Roman"/>
          <w:sz w:val="24"/>
          <w:szCs w:val="24"/>
        </w:rPr>
        <w:t xml:space="preserve"> </w:t>
      </w:r>
      <w:proofErr w:type="spellStart"/>
      <w:r w:rsidR="004C449C" w:rsidRPr="00EB1227">
        <w:rPr>
          <w:rFonts w:ascii="Times New Roman" w:hAnsi="Times New Roman" w:cs="Times New Roman"/>
          <w:sz w:val="24"/>
          <w:szCs w:val="24"/>
          <w:shd w:val="clear" w:color="auto" w:fill="FFFFFF"/>
        </w:rPr>
        <w:t>Estanyol</w:t>
      </w:r>
      <w:proofErr w:type="spellEnd"/>
      <w:r w:rsidR="004C449C" w:rsidRPr="00EB1227">
        <w:rPr>
          <w:rFonts w:ascii="Times New Roman" w:hAnsi="Times New Roman" w:cs="Times New Roman"/>
          <w:sz w:val="24"/>
          <w:szCs w:val="24"/>
          <w:shd w:val="clear" w:color="auto" w:fill="FFFFFF"/>
        </w:rPr>
        <w:t xml:space="preserve">, Montaña y </w:t>
      </w:r>
      <w:proofErr w:type="spellStart"/>
      <w:r w:rsidR="00CC6A70" w:rsidRPr="00EB1227">
        <w:rPr>
          <w:rFonts w:ascii="Times New Roman" w:hAnsi="Times New Roman" w:cs="Times New Roman"/>
          <w:sz w:val="24"/>
          <w:szCs w:val="24"/>
          <w:shd w:val="clear" w:color="auto" w:fill="FFFFFF"/>
        </w:rPr>
        <w:t>Lalueza</w:t>
      </w:r>
      <w:proofErr w:type="spellEnd"/>
      <w:r w:rsidR="00CC6A70" w:rsidRPr="00EB1227">
        <w:rPr>
          <w:rFonts w:ascii="Times New Roman" w:hAnsi="Times New Roman" w:cs="Times New Roman"/>
          <w:sz w:val="24"/>
          <w:szCs w:val="24"/>
          <w:shd w:val="clear" w:color="auto" w:fill="FFFFFF"/>
        </w:rPr>
        <w:t xml:space="preserve">, </w:t>
      </w:r>
      <w:r w:rsidR="004C449C" w:rsidRPr="00EB1227">
        <w:rPr>
          <w:rFonts w:ascii="Times New Roman" w:hAnsi="Times New Roman" w:cs="Times New Roman"/>
          <w:sz w:val="24"/>
          <w:szCs w:val="24"/>
          <w:shd w:val="clear" w:color="auto" w:fill="FFFFFF"/>
        </w:rPr>
        <w:t>2013)</w:t>
      </w:r>
      <w:r w:rsidR="004C449C" w:rsidRPr="00EB1227">
        <w:rPr>
          <w:rFonts w:ascii="Times New Roman" w:hAnsi="Times New Roman" w:cs="Times New Roman"/>
          <w:sz w:val="24"/>
          <w:szCs w:val="24"/>
        </w:rPr>
        <w:t>.</w:t>
      </w:r>
      <w:r w:rsidR="004C449C">
        <w:rPr>
          <w:rFonts w:ascii="Times New Roman" w:hAnsi="Times New Roman" w:cs="Times New Roman"/>
          <w:color w:val="000000" w:themeColor="text1"/>
          <w:sz w:val="24"/>
          <w:szCs w:val="24"/>
        </w:rPr>
        <w:t xml:space="preserve"> </w:t>
      </w:r>
      <w:r w:rsidR="00FB063E">
        <w:rPr>
          <w:rFonts w:ascii="Times New Roman" w:hAnsi="Times New Roman" w:cs="Times New Roman"/>
          <w:sz w:val="24"/>
          <w:lang w:val="es-ES"/>
        </w:rPr>
        <w:t>La participación</w:t>
      </w:r>
      <w:r w:rsidR="00DB4D53">
        <w:rPr>
          <w:rFonts w:ascii="Times New Roman" w:hAnsi="Times New Roman" w:cs="Times New Roman"/>
          <w:sz w:val="24"/>
          <w:lang w:val="es-ES"/>
        </w:rPr>
        <w:t xml:space="preserve">, trabajo </w:t>
      </w:r>
      <w:r w:rsidR="00DB4D53" w:rsidRPr="00EB1227">
        <w:rPr>
          <w:rFonts w:ascii="Times New Roman" w:hAnsi="Times New Roman" w:cs="Times New Roman"/>
          <w:sz w:val="24"/>
          <w:lang w:val="es-ES"/>
        </w:rPr>
        <w:t>en equipo</w:t>
      </w:r>
      <w:r w:rsidR="00FB063E" w:rsidRPr="00EB1227">
        <w:rPr>
          <w:rFonts w:ascii="Times New Roman" w:hAnsi="Times New Roman" w:cs="Times New Roman"/>
          <w:sz w:val="24"/>
          <w:lang w:val="es-ES"/>
        </w:rPr>
        <w:t xml:space="preserve"> y diversión</w:t>
      </w:r>
      <w:r w:rsidR="00E43F7F" w:rsidRPr="00EB1227">
        <w:rPr>
          <w:rFonts w:ascii="Times New Roman" w:hAnsi="Times New Roman" w:cs="Times New Roman"/>
          <w:sz w:val="24"/>
          <w:lang w:val="es-ES"/>
        </w:rPr>
        <w:t xml:space="preserve"> también se vieron</w:t>
      </w:r>
      <w:r w:rsidR="00EB1227" w:rsidRPr="00EB1227">
        <w:rPr>
          <w:rFonts w:ascii="Times New Roman" w:hAnsi="Times New Roman" w:cs="Times New Roman"/>
          <w:sz w:val="24"/>
          <w:lang w:val="es-ES"/>
        </w:rPr>
        <w:t>,</w:t>
      </w:r>
      <w:r w:rsidR="00E43F7F" w:rsidRPr="00EB1227">
        <w:rPr>
          <w:rFonts w:ascii="Times New Roman" w:hAnsi="Times New Roman" w:cs="Times New Roman"/>
          <w:sz w:val="24"/>
          <w:lang w:val="es-ES"/>
        </w:rPr>
        <w:t xml:space="preserve"> como resultado</w:t>
      </w:r>
      <w:r w:rsidR="00EB1227" w:rsidRPr="00EB1227">
        <w:rPr>
          <w:rFonts w:ascii="Times New Roman" w:hAnsi="Times New Roman" w:cs="Times New Roman"/>
          <w:sz w:val="24"/>
          <w:lang w:val="es-ES"/>
        </w:rPr>
        <w:t>,</w:t>
      </w:r>
      <w:r w:rsidR="00E43F7F" w:rsidRPr="00EB1227">
        <w:rPr>
          <w:rFonts w:ascii="Times New Roman" w:hAnsi="Times New Roman" w:cs="Times New Roman"/>
          <w:sz w:val="24"/>
          <w:lang w:val="es-ES"/>
        </w:rPr>
        <w:t xml:space="preserve"> aumentadas</w:t>
      </w:r>
      <w:r w:rsidR="00FB063E" w:rsidRPr="00EB1227">
        <w:rPr>
          <w:rFonts w:ascii="Times New Roman" w:hAnsi="Times New Roman" w:cs="Times New Roman"/>
          <w:sz w:val="24"/>
          <w:lang w:val="es-ES"/>
        </w:rPr>
        <w:t xml:space="preserve"> </w:t>
      </w:r>
      <w:r w:rsidR="00185B9F" w:rsidRPr="00EB1227">
        <w:rPr>
          <w:rFonts w:ascii="Times New Roman" w:hAnsi="Times New Roman" w:cs="Times New Roman"/>
          <w:sz w:val="24"/>
          <w:lang w:val="es-ES"/>
        </w:rPr>
        <w:t xml:space="preserve">entre </w:t>
      </w:r>
      <w:r w:rsidR="00FB063E" w:rsidRPr="00EB1227">
        <w:rPr>
          <w:rFonts w:ascii="Times New Roman" w:hAnsi="Times New Roman" w:cs="Times New Roman"/>
          <w:sz w:val="24"/>
          <w:lang w:val="es-ES"/>
        </w:rPr>
        <w:t xml:space="preserve">estos trabajos </w:t>
      </w:r>
      <w:r w:rsidR="00DB4D53" w:rsidRPr="00EB1227">
        <w:rPr>
          <w:rFonts w:ascii="Times New Roman" w:hAnsi="Times New Roman" w:cs="Times New Roman"/>
          <w:sz w:val="24"/>
          <w:lang w:val="es-ES"/>
        </w:rPr>
        <w:t>(</w:t>
      </w:r>
      <w:proofErr w:type="spellStart"/>
      <w:r w:rsidR="00DB4D53" w:rsidRPr="00EB1227">
        <w:rPr>
          <w:rFonts w:ascii="Times New Roman" w:hAnsi="Times New Roman" w:cs="Times New Roman"/>
          <w:sz w:val="24"/>
          <w:lang w:val="es-ES"/>
        </w:rPr>
        <w:t>Almirall</w:t>
      </w:r>
      <w:proofErr w:type="spellEnd"/>
      <w:r w:rsidR="00DB4D53" w:rsidRPr="00EB1227">
        <w:rPr>
          <w:rFonts w:ascii="Times New Roman" w:hAnsi="Times New Roman" w:cs="Times New Roman"/>
          <w:sz w:val="24"/>
          <w:lang w:val="es-ES"/>
        </w:rPr>
        <w:t>, 2016;</w:t>
      </w:r>
      <w:r w:rsidR="00B8233A">
        <w:rPr>
          <w:rFonts w:ascii="Times New Roman" w:hAnsi="Times New Roman" w:cs="Times New Roman"/>
          <w:sz w:val="24"/>
          <w:lang w:val="es-ES"/>
        </w:rPr>
        <w:t xml:space="preserve"> </w:t>
      </w:r>
      <w:r w:rsidR="00E03B29" w:rsidRPr="00EB1227">
        <w:rPr>
          <w:rFonts w:ascii="Times New Roman" w:hAnsi="Times New Roman" w:cs="Times New Roman"/>
          <w:sz w:val="24"/>
          <w:lang w:val="es-ES"/>
        </w:rPr>
        <w:t>Caballero et al., 2018;</w:t>
      </w:r>
      <w:r w:rsidR="00DB4D53" w:rsidRPr="00EB1227">
        <w:rPr>
          <w:rFonts w:ascii="Times New Roman" w:hAnsi="Times New Roman" w:cs="Times New Roman"/>
          <w:sz w:val="24"/>
          <w:lang w:val="es-ES"/>
        </w:rPr>
        <w:t xml:space="preserve"> </w:t>
      </w:r>
      <w:proofErr w:type="spellStart"/>
      <w:r w:rsidR="00DB4D53" w:rsidRPr="00EB1227">
        <w:rPr>
          <w:rFonts w:ascii="Times New Roman" w:hAnsi="Times New Roman" w:cs="Times New Roman"/>
          <w:sz w:val="24"/>
          <w:lang w:val="es-ES"/>
        </w:rPr>
        <w:t>Monguillot</w:t>
      </w:r>
      <w:proofErr w:type="spellEnd"/>
      <w:r w:rsidR="00DB4D53" w:rsidRPr="00EB1227">
        <w:rPr>
          <w:rFonts w:ascii="Times New Roman" w:hAnsi="Times New Roman" w:cs="Times New Roman"/>
          <w:sz w:val="24"/>
          <w:lang w:val="es-ES"/>
        </w:rPr>
        <w:t xml:space="preserve"> et al., 2015; </w:t>
      </w:r>
      <w:r w:rsidR="00E03B29" w:rsidRPr="00EB1227">
        <w:rPr>
          <w:rFonts w:ascii="Times New Roman" w:hAnsi="Times New Roman" w:cs="Times New Roman"/>
          <w:sz w:val="24"/>
          <w:lang w:val="es-ES"/>
        </w:rPr>
        <w:t xml:space="preserve">Mora-González y Martínez-Téllez, </w:t>
      </w:r>
      <w:r w:rsidR="00DB4D53" w:rsidRPr="00EB1227">
        <w:rPr>
          <w:rFonts w:ascii="Times New Roman" w:hAnsi="Times New Roman" w:cs="Times New Roman"/>
          <w:sz w:val="24"/>
          <w:lang w:val="es-ES"/>
        </w:rPr>
        <w:t xml:space="preserve">2015; </w:t>
      </w:r>
      <w:r w:rsidR="00E03B29" w:rsidRPr="00EB1227">
        <w:rPr>
          <w:rFonts w:ascii="Times New Roman" w:hAnsi="Times New Roman" w:cs="Times New Roman"/>
          <w:sz w:val="24"/>
          <w:lang w:val="es-ES"/>
        </w:rPr>
        <w:t xml:space="preserve">Navarro et al., 2017; </w:t>
      </w:r>
      <w:proofErr w:type="spellStart"/>
      <w:r w:rsidR="00DB4D53" w:rsidRPr="00EB1227">
        <w:rPr>
          <w:rFonts w:ascii="Times New Roman" w:hAnsi="Times New Roman" w:cs="Times New Roman"/>
          <w:sz w:val="24"/>
          <w:lang w:val="es-ES"/>
        </w:rPr>
        <w:t>Ortí</w:t>
      </w:r>
      <w:proofErr w:type="spellEnd"/>
      <w:r w:rsidR="00DB4D53" w:rsidRPr="00EB1227">
        <w:rPr>
          <w:rFonts w:ascii="Times New Roman" w:hAnsi="Times New Roman" w:cs="Times New Roman"/>
          <w:sz w:val="24"/>
          <w:lang w:val="es-ES"/>
        </w:rPr>
        <w:t xml:space="preserve">, 2018; </w:t>
      </w:r>
      <w:r w:rsidR="00E03B29" w:rsidRPr="00EB1227">
        <w:rPr>
          <w:rFonts w:ascii="Times New Roman" w:hAnsi="Times New Roman" w:cs="Times New Roman"/>
          <w:sz w:val="24"/>
          <w:lang w:val="es-ES"/>
        </w:rPr>
        <w:t>Quintero et al.</w:t>
      </w:r>
      <w:r w:rsidR="00DB4D53" w:rsidRPr="00EB1227">
        <w:rPr>
          <w:rFonts w:ascii="Times New Roman" w:hAnsi="Times New Roman" w:cs="Times New Roman"/>
          <w:sz w:val="24"/>
          <w:lang w:val="es-ES"/>
        </w:rPr>
        <w:t>, 2018),</w:t>
      </w:r>
      <w:r w:rsidR="00DB4D53">
        <w:rPr>
          <w:rFonts w:ascii="Times New Roman" w:hAnsi="Times New Roman" w:cs="Times New Roman"/>
          <w:sz w:val="24"/>
          <w:lang w:val="es-ES"/>
        </w:rPr>
        <w:t xml:space="preserve"> así como el aprendizaje a diferentes ritmos siendo más </w:t>
      </w:r>
      <w:r w:rsidR="00DB4D53" w:rsidRPr="00EB1227">
        <w:rPr>
          <w:rFonts w:ascii="Times New Roman" w:hAnsi="Times New Roman" w:cs="Times New Roman"/>
          <w:sz w:val="24"/>
          <w:lang w:val="es-ES"/>
        </w:rPr>
        <w:t xml:space="preserve">personalizado </w:t>
      </w:r>
      <w:r w:rsidR="00EB1227" w:rsidRPr="00EB1227">
        <w:rPr>
          <w:rFonts w:ascii="Times New Roman" w:hAnsi="Times New Roman" w:cs="Times New Roman"/>
          <w:sz w:val="24"/>
          <w:lang w:val="es-ES"/>
        </w:rPr>
        <w:t>(González</w:t>
      </w:r>
      <w:r w:rsidR="00DB4D53" w:rsidRPr="00EB1227">
        <w:rPr>
          <w:rFonts w:ascii="Times New Roman" w:hAnsi="Times New Roman" w:cs="Times New Roman"/>
          <w:sz w:val="24"/>
          <w:lang w:val="es-ES"/>
        </w:rPr>
        <w:t xml:space="preserve"> et al., 2015; </w:t>
      </w:r>
      <w:proofErr w:type="spellStart"/>
      <w:r w:rsidR="00DB4D53" w:rsidRPr="00EB1227">
        <w:rPr>
          <w:rFonts w:ascii="Times New Roman" w:hAnsi="Times New Roman" w:cs="Times New Roman"/>
          <w:sz w:val="24"/>
          <w:lang w:val="es-ES"/>
        </w:rPr>
        <w:t>Monguillot</w:t>
      </w:r>
      <w:proofErr w:type="spellEnd"/>
      <w:r w:rsidR="00DB4D53" w:rsidRPr="00EB1227">
        <w:rPr>
          <w:rFonts w:ascii="Times New Roman" w:hAnsi="Times New Roman" w:cs="Times New Roman"/>
          <w:sz w:val="24"/>
          <w:lang w:val="es-ES"/>
        </w:rPr>
        <w:t xml:space="preserve"> et al., 2015), llevando incluso</w:t>
      </w:r>
      <w:r w:rsidR="0066595A" w:rsidRPr="00EB1227">
        <w:rPr>
          <w:rFonts w:ascii="Times New Roman" w:hAnsi="Times New Roman" w:cs="Times New Roman"/>
          <w:sz w:val="24"/>
          <w:lang w:val="es-ES"/>
        </w:rPr>
        <w:t xml:space="preserve"> a</w:t>
      </w:r>
      <w:r w:rsidR="00DB4D53" w:rsidRPr="00EB1227">
        <w:rPr>
          <w:rFonts w:ascii="Times New Roman" w:hAnsi="Times New Roman" w:cs="Times New Roman"/>
          <w:sz w:val="24"/>
          <w:lang w:val="es-ES"/>
        </w:rPr>
        <w:t xml:space="preserve"> conseguir que tanto el resto del centro como los familiares se involucren </w:t>
      </w:r>
      <w:r w:rsidR="0066595A" w:rsidRPr="00EB1227">
        <w:rPr>
          <w:rFonts w:ascii="Times New Roman" w:hAnsi="Times New Roman" w:cs="Times New Roman"/>
          <w:sz w:val="24"/>
          <w:lang w:val="es-ES"/>
        </w:rPr>
        <w:t xml:space="preserve">en el proceso de aprendizaje </w:t>
      </w:r>
      <w:r w:rsidR="00DB4D53" w:rsidRPr="00EB1227">
        <w:rPr>
          <w:rFonts w:ascii="Times New Roman" w:hAnsi="Times New Roman" w:cs="Times New Roman"/>
          <w:sz w:val="24"/>
          <w:lang w:val="es-ES"/>
        </w:rPr>
        <w:t>(Martínez-Téllez, et al., 2015; Mora-González y Martínez-Téllez, 2015; Navarro et al., 2017)</w:t>
      </w:r>
      <w:r w:rsidR="00D17D0E" w:rsidRPr="00EB1227">
        <w:rPr>
          <w:rFonts w:ascii="Times New Roman" w:hAnsi="Times New Roman" w:cs="Times New Roman"/>
          <w:sz w:val="24"/>
          <w:lang w:val="es-ES"/>
        </w:rPr>
        <w:t xml:space="preserve">. </w:t>
      </w:r>
      <w:r w:rsidR="002E0A05" w:rsidRPr="00EB1227">
        <w:rPr>
          <w:rFonts w:ascii="Times New Roman" w:hAnsi="Times New Roman" w:cs="Times New Roman"/>
          <w:sz w:val="24"/>
          <w:lang w:val="es-ES"/>
        </w:rPr>
        <w:t>Un</w:t>
      </w:r>
      <w:r w:rsidR="002E0A05">
        <w:rPr>
          <w:rFonts w:ascii="Times New Roman" w:hAnsi="Times New Roman" w:cs="Times New Roman"/>
          <w:sz w:val="24"/>
          <w:lang w:val="es-ES"/>
        </w:rPr>
        <w:t xml:space="preserve"> ejemplo de esto se encuentra en el trabajo </w:t>
      </w:r>
      <w:r w:rsidR="002E0A05" w:rsidRPr="00D90592">
        <w:rPr>
          <w:rFonts w:ascii="Times New Roman" w:hAnsi="Times New Roman" w:cs="Times New Roman"/>
          <w:sz w:val="24"/>
          <w:lang w:val="es-ES"/>
        </w:rPr>
        <w:t xml:space="preserve">de </w:t>
      </w:r>
      <w:r w:rsidR="00C200A2" w:rsidRPr="00D90592">
        <w:rPr>
          <w:rFonts w:ascii="Times New Roman" w:hAnsi="Times New Roman" w:cs="Times New Roman"/>
          <w:sz w:val="24"/>
          <w:lang w:val="es-ES"/>
        </w:rPr>
        <w:t xml:space="preserve">Piña </w:t>
      </w:r>
      <w:r w:rsidR="00385A2C" w:rsidRPr="00D90592">
        <w:rPr>
          <w:rFonts w:ascii="Times New Roman" w:hAnsi="Times New Roman" w:cs="Times New Roman"/>
          <w:sz w:val="24"/>
          <w:lang w:val="es-ES"/>
        </w:rPr>
        <w:t>et al. (2015)</w:t>
      </w:r>
      <w:r w:rsidR="00385A2C">
        <w:rPr>
          <w:rFonts w:ascii="Times New Roman" w:hAnsi="Times New Roman" w:cs="Times New Roman"/>
          <w:sz w:val="24"/>
          <w:lang w:val="es-ES"/>
        </w:rPr>
        <w:t xml:space="preserve"> </w:t>
      </w:r>
      <w:r w:rsidR="002E0A05">
        <w:rPr>
          <w:rFonts w:ascii="Times New Roman" w:hAnsi="Times New Roman" w:cs="Times New Roman"/>
          <w:sz w:val="24"/>
          <w:lang w:val="es-ES"/>
        </w:rPr>
        <w:t xml:space="preserve">con alumnos universitarios de </w:t>
      </w:r>
      <w:r w:rsidR="0066595A">
        <w:rPr>
          <w:rFonts w:ascii="Times New Roman" w:hAnsi="Times New Roman" w:cs="Times New Roman"/>
          <w:sz w:val="24"/>
          <w:lang w:val="es-ES"/>
        </w:rPr>
        <w:t>I</w:t>
      </w:r>
      <w:r w:rsidR="002E0A05">
        <w:rPr>
          <w:rFonts w:ascii="Times New Roman" w:hAnsi="Times New Roman" w:cs="Times New Roman"/>
          <w:sz w:val="24"/>
          <w:lang w:val="es-ES"/>
        </w:rPr>
        <w:t>ngeniería donde un 65% consideraron haberse divertido como efecto principal y que esto llevaba a</w:t>
      </w:r>
      <w:r w:rsidR="00FE121B" w:rsidRPr="00FE121B">
        <w:rPr>
          <w:rFonts w:ascii="Times New Roman" w:hAnsi="Times New Roman" w:cs="Times New Roman"/>
          <w:sz w:val="24"/>
        </w:rPr>
        <w:t xml:space="preserve"> un ambiente en clase distendido y motivador, </w:t>
      </w:r>
      <w:r w:rsidR="002E0A05">
        <w:rPr>
          <w:rFonts w:ascii="Times New Roman" w:hAnsi="Times New Roman" w:cs="Times New Roman"/>
          <w:sz w:val="24"/>
        </w:rPr>
        <w:t xml:space="preserve">sin embargo apuntaron como negativo que </w:t>
      </w:r>
      <w:r w:rsidR="00FE121B" w:rsidRPr="00FE121B">
        <w:rPr>
          <w:rFonts w:ascii="Times New Roman" w:hAnsi="Times New Roman" w:cs="Times New Roman"/>
          <w:sz w:val="24"/>
        </w:rPr>
        <w:t xml:space="preserve">las pruebas de evaluación </w:t>
      </w:r>
      <w:r w:rsidR="002E0A05">
        <w:rPr>
          <w:rFonts w:ascii="Times New Roman" w:hAnsi="Times New Roman" w:cs="Times New Roman"/>
          <w:sz w:val="24"/>
        </w:rPr>
        <w:t>pueden no considerarse</w:t>
      </w:r>
      <w:r w:rsidR="00FE121B" w:rsidRPr="00FE121B">
        <w:rPr>
          <w:rFonts w:ascii="Times New Roman" w:hAnsi="Times New Roman" w:cs="Times New Roman"/>
          <w:sz w:val="24"/>
        </w:rPr>
        <w:t xml:space="preserve"> como algo serio, e incluso</w:t>
      </w:r>
      <w:r w:rsidR="002E0A05">
        <w:rPr>
          <w:rFonts w:ascii="Times New Roman" w:hAnsi="Times New Roman" w:cs="Times New Roman"/>
          <w:sz w:val="24"/>
        </w:rPr>
        <w:t xml:space="preserve"> </w:t>
      </w:r>
      <w:r w:rsidR="00FE121B" w:rsidRPr="00FE121B">
        <w:rPr>
          <w:rFonts w:ascii="Times New Roman" w:hAnsi="Times New Roman" w:cs="Times New Roman"/>
          <w:sz w:val="24"/>
        </w:rPr>
        <w:t>que no se produzca ningún aprendizaje.</w:t>
      </w:r>
      <w:r w:rsidR="002E0A05">
        <w:rPr>
          <w:rFonts w:ascii="Times New Roman" w:hAnsi="Times New Roman" w:cs="Times New Roman"/>
          <w:sz w:val="24"/>
        </w:rPr>
        <w:t xml:space="preserve"> </w:t>
      </w:r>
      <w:r w:rsidR="00464197">
        <w:rPr>
          <w:rFonts w:ascii="Times New Roman" w:hAnsi="Times New Roman" w:cs="Times New Roman"/>
          <w:sz w:val="24"/>
        </w:rPr>
        <w:t xml:space="preserve">Sin </w:t>
      </w:r>
      <w:r w:rsidR="00464197" w:rsidRPr="00EB1227">
        <w:rPr>
          <w:rFonts w:ascii="Times New Roman" w:hAnsi="Times New Roman" w:cs="Times New Roman"/>
          <w:sz w:val="24"/>
        </w:rPr>
        <w:t xml:space="preserve">embargo, Escutia y Pamplona (2017) en su gamificación </w:t>
      </w:r>
      <w:r w:rsidR="00EB1227" w:rsidRPr="00EB1227">
        <w:rPr>
          <w:rFonts w:ascii="Times New Roman" w:hAnsi="Times New Roman" w:cs="Times New Roman"/>
          <w:sz w:val="24"/>
        </w:rPr>
        <w:t>dentro de</w:t>
      </w:r>
      <w:r w:rsidR="00464197" w:rsidRPr="00EB1227">
        <w:rPr>
          <w:rFonts w:ascii="Times New Roman" w:hAnsi="Times New Roman" w:cs="Times New Roman"/>
          <w:sz w:val="24"/>
        </w:rPr>
        <w:t xml:space="preserve"> la asignatura de Derecho Romano, además de obtener las conclusiones</w:t>
      </w:r>
      <w:r w:rsidR="00464197">
        <w:rPr>
          <w:rFonts w:ascii="Times New Roman" w:hAnsi="Times New Roman" w:cs="Times New Roman"/>
          <w:sz w:val="24"/>
        </w:rPr>
        <w:t xml:space="preserve"> po</w:t>
      </w:r>
      <w:r w:rsidR="004466BE">
        <w:rPr>
          <w:rFonts w:ascii="Times New Roman" w:hAnsi="Times New Roman" w:cs="Times New Roman"/>
          <w:sz w:val="24"/>
        </w:rPr>
        <w:t>sitivas dichas anteriormente, sí</w:t>
      </w:r>
      <w:r w:rsidR="00464197">
        <w:rPr>
          <w:rFonts w:ascii="Times New Roman" w:hAnsi="Times New Roman" w:cs="Times New Roman"/>
          <w:sz w:val="24"/>
        </w:rPr>
        <w:t xml:space="preserve"> señalaron la mejora del aprendizaje</w:t>
      </w:r>
      <w:r w:rsidR="0066595A">
        <w:rPr>
          <w:rFonts w:ascii="Times New Roman" w:hAnsi="Times New Roman" w:cs="Times New Roman"/>
          <w:sz w:val="24"/>
        </w:rPr>
        <w:t>.</w:t>
      </w:r>
    </w:p>
    <w:p w:rsidR="00340C9B" w:rsidRDefault="00340C9B" w:rsidP="00340C9B">
      <w:pPr>
        <w:spacing w:after="0" w:line="240" w:lineRule="auto"/>
        <w:jc w:val="both"/>
        <w:rPr>
          <w:rFonts w:ascii="Times New Roman" w:hAnsi="Times New Roman" w:cs="Times New Roman"/>
          <w:sz w:val="24"/>
          <w:lang w:val="es-ES"/>
        </w:rPr>
      </w:pPr>
    </w:p>
    <w:p w:rsidR="00900459" w:rsidRDefault="004466BE" w:rsidP="00340C9B">
      <w:pPr>
        <w:spacing w:after="0" w:line="240" w:lineRule="auto"/>
        <w:jc w:val="both"/>
        <w:rPr>
          <w:rFonts w:ascii="Times New Roman" w:hAnsi="Times New Roman" w:cs="Times New Roman"/>
          <w:sz w:val="24"/>
          <w:lang w:val="es-ES"/>
        </w:rPr>
      </w:pPr>
      <w:r>
        <w:rPr>
          <w:rFonts w:ascii="Times New Roman" w:hAnsi="Times New Roman" w:cs="Times New Roman"/>
          <w:sz w:val="24"/>
          <w:lang w:val="es-ES"/>
        </w:rPr>
        <w:t xml:space="preserve">Es </w:t>
      </w:r>
      <w:r w:rsidRPr="00B35BE3">
        <w:rPr>
          <w:rFonts w:ascii="Times New Roman" w:hAnsi="Times New Roman" w:cs="Times New Roman"/>
          <w:sz w:val="24"/>
          <w:lang w:val="es-ES"/>
        </w:rPr>
        <w:t xml:space="preserve">destacable </w:t>
      </w:r>
      <w:r w:rsidR="00B35BE3" w:rsidRPr="00B35BE3">
        <w:rPr>
          <w:rFonts w:ascii="Times New Roman" w:hAnsi="Times New Roman" w:cs="Times New Roman"/>
          <w:sz w:val="24"/>
          <w:lang w:val="es-ES"/>
        </w:rPr>
        <w:t>có</w:t>
      </w:r>
      <w:r w:rsidR="00E03B29" w:rsidRPr="00B35BE3">
        <w:rPr>
          <w:rFonts w:ascii="Times New Roman" w:hAnsi="Times New Roman" w:cs="Times New Roman"/>
          <w:sz w:val="24"/>
          <w:lang w:val="es-ES"/>
        </w:rPr>
        <w:t>mo a través de la gamific</w:t>
      </w:r>
      <w:r w:rsidR="00D90592" w:rsidRPr="00B35BE3">
        <w:rPr>
          <w:rFonts w:ascii="Times New Roman" w:hAnsi="Times New Roman" w:cs="Times New Roman"/>
          <w:sz w:val="24"/>
          <w:lang w:val="es-ES"/>
        </w:rPr>
        <w:t>ación en las clases de EF se vio</w:t>
      </w:r>
      <w:r w:rsidR="00E03B29" w:rsidRPr="00B35BE3">
        <w:rPr>
          <w:rFonts w:ascii="Times New Roman" w:hAnsi="Times New Roman" w:cs="Times New Roman"/>
          <w:sz w:val="24"/>
          <w:lang w:val="es-ES"/>
        </w:rPr>
        <w:t xml:space="preserve"> un</w:t>
      </w:r>
      <w:r w:rsidR="00016857" w:rsidRPr="00B35BE3">
        <w:rPr>
          <w:rFonts w:ascii="Times New Roman" w:hAnsi="Times New Roman" w:cs="Times New Roman"/>
          <w:sz w:val="24"/>
          <w:lang w:val="es-ES"/>
        </w:rPr>
        <w:t>a</w:t>
      </w:r>
      <w:r w:rsidR="00E03B29" w:rsidRPr="00B35BE3">
        <w:rPr>
          <w:rFonts w:ascii="Times New Roman" w:hAnsi="Times New Roman" w:cs="Times New Roman"/>
          <w:sz w:val="24"/>
          <w:lang w:val="es-ES"/>
        </w:rPr>
        <w:t xml:space="preserve"> mejora</w:t>
      </w:r>
      <w:r w:rsidR="00016857" w:rsidRPr="00B35BE3">
        <w:rPr>
          <w:rFonts w:ascii="Times New Roman" w:hAnsi="Times New Roman" w:cs="Times New Roman"/>
          <w:sz w:val="24"/>
          <w:lang w:val="es-ES"/>
        </w:rPr>
        <w:t xml:space="preserve"> en la comp</w:t>
      </w:r>
      <w:r w:rsidRPr="00B35BE3">
        <w:rPr>
          <w:rFonts w:ascii="Times New Roman" w:hAnsi="Times New Roman" w:cs="Times New Roman"/>
          <w:sz w:val="24"/>
          <w:lang w:val="es-ES"/>
        </w:rPr>
        <w:t>etencia en nuevas tecnologías co</w:t>
      </w:r>
      <w:r w:rsidR="00016857" w:rsidRPr="00B35BE3">
        <w:rPr>
          <w:rFonts w:ascii="Times New Roman" w:hAnsi="Times New Roman" w:cs="Times New Roman"/>
          <w:sz w:val="24"/>
          <w:lang w:val="es-ES"/>
        </w:rPr>
        <w:t>mo sub</w:t>
      </w:r>
      <w:r w:rsidR="00016857" w:rsidRPr="00D90592">
        <w:rPr>
          <w:rFonts w:ascii="Times New Roman" w:hAnsi="Times New Roman" w:cs="Times New Roman"/>
          <w:sz w:val="24"/>
          <w:lang w:val="es-ES"/>
        </w:rPr>
        <w:t>rayaron</w:t>
      </w:r>
      <w:r w:rsidR="00D90592" w:rsidRPr="00D90592">
        <w:rPr>
          <w:rFonts w:ascii="Times New Roman" w:hAnsi="Times New Roman" w:cs="Times New Roman"/>
          <w:sz w:val="24"/>
          <w:lang w:val="es-ES"/>
        </w:rPr>
        <w:t xml:space="preserve"> Martínez-Téllez</w:t>
      </w:r>
      <w:r w:rsidR="00016857" w:rsidRPr="00D90592">
        <w:rPr>
          <w:rFonts w:ascii="Times New Roman" w:hAnsi="Times New Roman" w:cs="Times New Roman"/>
          <w:sz w:val="24"/>
          <w:lang w:val="es-ES"/>
        </w:rPr>
        <w:t xml:space="preserve"> et al., (2015), </w:t>
      </w:r>
      <w:proofErr w:type="spellStart"/>
      <w:r w:rsidR="00016857" w:rsidRPr="00D90592">
        <w:rPr>
          <w:rFonts w:ascii="Times New Roman" w:hAnsi="Times New Roman" w:cs="Times New Roman"/>
          <w:sz w:val="24"/>
          <w:lang w:val="es-ES"/>
        </w:rPr>
        <w:t>Monguillot</w:t>
      </w:r>
      <w:proofErr w:type="spellEnd"/>
      <w:r w:rsidR="00016857" w:rsidRPr="00D90592">
        <w:rPr>
          <w:rFonts w:ascii="Times New Roman" w:hAnsi="Times New Roman" w:cs="Times New Roman"/>
          <w:sz w:val="24"/>
          <w:lang w:val="es-ES"/>
        </w:rPr>
        <w:t xml:space="preserve"> et al., (2015), </w:t>
      </w:r>
      <w:proofErr w:type="spellStart"/>
      <w:r w:rsidR="00016857" w:rsidRPr="00D90592">
        <w:rPr>
          <w:rFonts w:ascii="Times New Roman" w:hAnsi="Times New Roman" w:cs="Times New Roman"/>
          <w:sz w:val="24"/>
          <w:lang w:val="es-ES"/>
        </w:rPr>
        <w:t>Ortí</w:t>
      </w:r>
      <w:proofErr w:type="spellEnd"/>
      <w:r w:rsidR="00016857" w:rsidRPr="00D90592">
        <w:rPr>
          <w:rFonts w:ascii="Times New Roman" w:hAnsi="Times New Roman" w:cs="Times New Roman"/>
          <w:sz w:val="24"/>
          <w:lang w:val="es-ES"/>
        </w:rPr>
        <w:t xml:space="preserve"> (2018) y Quintero et al. (2018) y en la adherencia a la EF fuera del horario escolar según Martínez-Téllez, et al. (2015), </w:t>
      </w:r>
      <w:proofErr w:type="spellStart"/>
      <w:r w:rsidR="00016857" w:rsidRPr="00D90592">
        <w:rPr>
          <w:rFonts w:ascii="Times New Roman" w:hAnsi="Times New Roman" w:cs="Times New Roman"/>
          <w:sz w:val="24"/>
          <w:lang w:val="es-ES"/>
        </w:rPr>
        <w:t>Monguillot</w:t>
      </w:r>
      <w:proofErr w:type="spellEnd"/>
      <w:r w:rsidR="00016857" w:rsidRPr="00D90592">
        <w:rPr>
          <w:rFonts w:ascii="Times New Roman" w:hAnsi="Times New Roman" w:cs="Times New Roman"/>
          <w:sz w:val="24"/>
          <w:lang w:val="es-ES"/>
        </w:rPr>
        <w:t xml:space="preserve"> et al. (2015), Navarro et al.</w:t>
      </w:r>
      <w:r w:rsidR="00B8233A">
        <w:rPr>
          <w:rFonts w:ascii="Times New Roman" w:hAnsi="Times New Roman" w:cs="Times New Roman"/>
          <w:sz w:val="24"/>
          <w:lang w:val="es-ES"/>
        </w:rPr>
        <w:t xml:space="preserve"> </w:t>
      </w:r>
      <w:r w:rsidR="00016857" w:rsidRPr="00D90592">
        <w:rPr>
          <w:rFonts w:ascii="Times New Roman" w:hAnsi="Times New Roman" w:cs="Times New Roman"/>
          <w:sz w:val="24"/>
          <w:lang w:val="es-ES"/>
        </w:rPr>
        <w:t>(2017) y</w:t>
      </w:r>
      <w:r w:rsidR="00016857" w:rsidRPr="0096138F">
        <w:rPr>
          <w:rFonts w:ascii="Times New Roman" w:hAnsi="Times New Roman" w:cs="Times New Roman"/>
          <w:color w:val="FF0000"/>
          <w:sz w:val="24"/>
          <w:lang w:val="es-ES"/>
        </w:rPr>
        <w:t xml:space="preserve"> </w:t>
      </w:r>
      <w:r w:rsidR="00016857" w:rsidRPr="0016128B">
        <w:rPr>
          <w:rFonts w:ascii="Times New Roman" w:hAnsi="Times New Roman" w:cs="Times New Roman"/>
          <w:color w:val="000000" w:themeColor="text1"/>
          <w:sz w:val="24"/>
          <w:lang w:val="es-ES"/>
        </w:rPr>
        <w:t>Pérez-López et al. (2017</w:t>
      </w:r>
      <w:r w:rsidR="0016128B" w:rsidRPr="0016128B">
        <w:rPr>
          <w:rFonts w:ascii="Times New Roman" w:hAnsi="Times New Roman" w:cs="Times New Roman"/>
          <w:color w:val="000000" w:themeColor="text1"/>
          <w:sz w:val="24"/>
          <w:lang w:val="es-ES"/>
        </w:rPr>
        <w:t>a</w:t>
      </w:r>
      <w:r w:rsidR="00016857" w:rsidRPr="0016128B">
        <w:rPr>
          <w:rFonts w:ascii="Times New Roman" w:hAnsi="Times New Roman" w:cs="Times New Roman"/>
          <w:color w:val="000000" w:themeColor="text1"/>
          <w:sz w:val="24"/>
          <w:lang w:val="es-ES"/>
        </w:rPr>
        <w:t>)</w:t>
      </w:r>
      <w:r w:rsidR="00900459" w:rsidRPr="0016128B">
        <w:rPr>
          <w:rFonts w:ascii="Times New Roman" w:hAnsi="Times New Roman" w:cs="Times New Roman"/>
          <w:color w:val="000000" w:themeColor="text1"/>
          <w:sz w:val="24"/>
          <w:lang w:val="es-ES"/>
        </w:rPr>
        <w:t>,</w:t>
      </w:r>
      <w:r w:rsidR="00900459">
        <w:rPr>
          <w:rFonts w:ascii="Times New Roman" w:hAnsi="Times New Roman" w:cs="Times New Roman"/>
          <w:sz w:val="24"/>
          <w:lang w:val="es-ES"/>
        </w:rPr>
        <w:t xml:space="preserve"> siendo en numerosos casos las nuevas tecnologías en sí usadas como parte protagonista de la gamificación</w:t>
      </w:r>
      <w:r w:rsidR="0066595A">
        <w:rPr>
          <w:rFonts w:ascii="Times New Roman" w:hAnsi="Times New Roman" w:cs="Times New Roman"/>
          <w:sz w:val="24"/>
          <w:lang w:val="es-ES"/>
        </w:rPr>
        <w:t xml:space="preserve"> como por ejemplo,</w:t>
      </w:r>
      <w:r w:rsidR="00900459">
        <w:rPr>
          <w:rFonts w:ascii="Times New Roman" w:hAnsi="Times New Roman" w:cs="Times New Roman"/>
          <w:sz w:val="24"/>
          <w:lang w:val="es-ES"/>
        </w:rPr>
        <w:t xml:space="preserve"> </w:t>
      </w:r>
      <w:r w:rsidR="0066595A">
        <w:rPr>
          <w:rFonts w:ascii="Times New Roman" w:hAnsi="Times New Roman" w:cs="Times New Roman"/>
          <w:sz w:val="24"/>
          <w:lang w:val="es-ES"/>
        </w:rPr>
        <w:t xml:space="preserve">indicaron </w:t>
      </w:r>
      <w:r w:rsidR="00900459" w:rsidRPr="00D90592">
        <w:rPr>
          <w:rFonts w:ascii="Times New Roman" w:hAnsi="Times New Roman" w:cs="Times New Roman"/>
          <w:color w:val="000000" w:themeColor="text1"/>
          <w:sz w:val="24"/>
        </w:rPr>
        <w:t xml:space="preserve">Rodríguez, </w:t>
      </w:r>
      <w:r w:rsidR="00D90592" w:rsidRPr="00D90592">
        <w:rPr>
          <w:rFonts w:ascii="Times New Roman" w:hAnsi="Times New Roman" w:cs="Times New Roman"/>
          <w:color w:val="000000" w:themeColor="text1"/>
          <w:sz w:val="24"/>
        </w:rPr>
        <w:t>Loro</w:t>
      </w:r>
      <w:r w:rsidR="00900459" w:rsidRPr="00D90592">
        <w:rPr>
          <w:rFonts w:ascii="Times New Roman" w:hAnsi="Times New Roman" w:cs="Times New Roman"/>
          <w:color w:val="000000" w:themeColor="text1"/>
          <w:sz w:val="24"/>
        </w:rPr>
        <w:t xml:space="preserve"> y </w:t>
      </w:r>
      <w:proofErr w:type="spellStart"/>
      <w:r w:rsidR="00D90592" w:rsidRPr="00D90592">
        <w:rPr>
          <w:rFonts w:ascii="Times New Roman" w:hAnsi="Times New Roman" w:cs="Times New Roman"/>
          <w:color w:val="000000" w:themeColor="text1"/>
          <w:sz w:val="24"/>
        </w:rPr>
        <w:t>Villén</w:t>
      </w:r>
      <w:proofErr w:type="spellEnd"/>
      <w:r w:rsidR="00900459" w:rsidRPr="00D90592">
        <w:rPr>
          <w:rFonts w:ascii="Times New Roman" w:hAnsi="Times New Roman" w:cs="Times New Roman"/>
          <w:color w:val="000000" w:themeColor="text1"/>
          <w:sz w:val="24"/>
        </w:rPr>
        <w:t xml:space="preserve"> (2015)</w:t>
      </w:r>
      <w:r w:rsidR="00B73B6F" w:rsidRPr="00D90592">
        <w:rPr>
          <w:rFonts w:ascii="Times New Roman" w:hAnsi="Times New Roman" w:cs="Times New Roman"/>
          <w:color w:val="000000" w:themeColor="text1"/>
          <w:sz w:val="24"/>
        </w:rPr>
        <w:t xml:space="preserve"> </w:t>
      </w:r>
      <w:r w:rsidR="0066595A" w:rsidRPr="00D90592">
        <w:rPr>
          <w:rFonts w:ascii="Times New Roman" w:hAnsi="Times New Roman" w:cs="Times New Roman"/>
          <w:color w:val="000000" w:themeColor="text1"/>
          <w:sz w:val="24"/>
        </w:rPr>
        <w:t>tras</w:t>
      </w:r>
      <w:r w:rsidR="0066595A">
        <w:rPr>
          <w:rFonts w:ascii="Times New Roman" w:hAnsi="Times New Roman" w:cs="Times New Roman"/>
          <w:sz w:val="24"/>
        </w:rPr>
        <w:t xml:space="preserve"> su aplicación </w:t>
      </w:r>
      <w:r w:rsidR="00B73B6F">
        <w:rPr>
          <w:rFonts w:ascii="Times New Roman" w:hAnsi="Times New Roman" w:cs="Times New Roman"/>
          <w:sz w:val="24"/>
        </w:rPr>
        <w:t>en sociología con alumnado de Magisterio</w:t>
      </w:r>
      <w:r w:rsidR="00900459" w:rsidRPr="00900459">
        <w:rPr>
          <w:rFonts w:ascii="Times New Roman" w:hAnsi="Times New Roman" w:cs="Times New Roman"/>
          <w:sz w:val="24"/>
        </w:rPr>
        <w:t>.</w:t>
      </w:r>
      <w:r w:rsidR="00900459">
        <w:rPr>
          <w:rFonts w:ascii="Times New Roman" w:hAnsi="Times New Roman" w:cs="Times New Roman"/>
          <w:sz w:val="24"/>
          <w:lang w:val="es-ES"/>
        </w:rPr>
        <w:t xml:space="preserve"> </w:t>
      </w:r>
      <w:r w:rsidR="00942F06">
        <w:rPr>
          <w:rFonts w:ascii="Times New Roman" w:hAnsi="Times New Roman" w:cs="Times New Roman"/>
          <w:sz w:val="24"/>
          <w:lang w:val="es-ES"/>
        </w:rPr>
        <w:t xml:space="preserve">Por tanto, </w:t>
      </w:r>
      <w:r w:rsidR="00435580">
        <w:rPr>
          <w:rFonts w:ascii="Times New Roman" w:hAnsi="Times New Roman" w:cs="Times New Roman"/>
          <w:sz w:val="24"/>
          <w:lang w:val="es-ES"/>
        </w:rPr>
        <w:t xml:space="preserve">de forma general se puede considerar que se refuerza la </w:t>
      </w:r>
      <w:r w:rsidR="00435580" w:rsidRPr="004617ED">
        <w:rPr>
          <w:rFonts w:ascii="Times New Roman" w:hAnsi="Times New Roman" w:cs="Times New Roman"/>
          <w:color w:val="000000" w:themeColor="text1"/>
          <w:sz w:val="24"/>
          <w:lang w:val="es-ES"/>
        </w:rPr>
        <w:t>idea de considerar la gamificación como una estrategia metodológica en el ámbito educativo en general y en la EF en particular (</w:t>
      </w:r>
      <w:proofErr w:type="spellStart"/>
      <w:r w:rsidR="00435580" w:rsidRPr="004617ED">
        <w:rPr>
          <w:rFonts w:ascii="Times New Roman" w:hAnsi="Times New Roman" w:cs="Times New Roman"/>
          <w:color w:val="000000" w:themeColor="text1"/>
          <w:sz w:val="24"/>
          <w:lang w:val="es-ES"/>
        </w:rPr>
        <w:t>Almirall</w:t>
      </w:r>
      <w:proofErr w:type="spellEnd"/>
      <w:r w:rsidR="00435580" w:rsidRPr="004617ED">
        <w:rPr>
          <w:rFonts w:ascii="Times New Roman" w:hAnsi="Times New Roman" w:cs="Times New Roman"/>
          <w:color w:val="000000" w:themeColor="text1"/>
          <w:sz w:val="24"/>
          <w:lang w:val="es-ES"/>
        </w:rPr>
        <w:t xml:space="preserve">, 2016; Navarro et al., 2017; Pérez y Rivera, </w:t>
      </w:r>
      <w:r w:rsidR="00435580" w:rsidRPr="00340C9B">
        <w:rPr>
          <w:rFonts w:ascii="Times New Roman" w:hAnsi="Times New Roman" w:cs="Times New Roman"/>
          <w:color w:val="000000" w:themeColor="text1"/>
          <w:sz w:val="24"/>
          <w:lang w:val="es-ES"/>
        </w:rPr>
        <w:t>2017; Pérez-López et al., 2017</w:t>
      </w:r>
      <w:r w:rsidR="004617ED" w:rsidRPr="00340C9B">
        <w:rPr>
          <w:rFonts w:ascii="Times New Roman" w:hAnsi="Times New Roman" w:cs="Times New Roman"/>
          <w:color w:val="000000" w:themeColor="text1"/>
          <w:sz w:val="24"/>
          <w:lang w:val="es-ES"/>
        </w:rPr>
        <w:t>b</w:t>
      </w:r>
      <w:r w:rsidR="00435580" w:rsidRPr="00340C9B">
        <w:rPr>
          <w:rFonts w:ascii="Times New Roman" w:hAnsi="Times New Roman" w:cs="Times New Roman"/>
          <w:color w:val="000000" w:themeColor="text1"/>
          <w:sz w:val="24"/>
          <w:lang w:val="es-ES"/>
        </w:rPr>
        <w:t>).</w:t>
      </w:r>
      <w:r w:rsidR="00435580">
        <w:rPr>
          <w:rFonts w:ascii="Times New Roman" w:hAnsi="Times New Roman" w:cs="Times New Roman"/>
          <w:sz w:val="24"/>
          <w:lang w:val="es-ES"/>
        </w:rPr>
        <w:t xml:space="preserve"> </w:t>
      </w:r>
    </w:p>
    <w:p w:rsidR="00340C9B" w:rsidRDefault="00340C9B" w:rsidP="00340C9B">
      <w:pPr>
        <w:spacing w:after="0" w:line="240" w:lineRule="auto"/>
        <w:jc w:val="both"/>
        <w:rPr>
          <w:rFonts w:ascii="Times New Roman" w:hAnsi="Times New Roman" w:cs="Times New Roman"/>
          <w:b/>
          <w:sz w:val="24"/>
          <w:lang w:val="es-ES"/>
        </w:rPr>
      </w:pPr>
    </w:p>
    <w:p w:rsidR="00D83B60" w:rsidRDefault="00D83B60" w:rsidP="00340C9B">
      <w:pPr>
        <w:spacing w:after="0" w:line="240" w:lineRule="auto"/>
        <w:jc w:val="both"/>
        <w:rPr>
          <w:rFonts w:ascii="Times New Roman" w:hAnsi="Times New Roman" w:cs="Times New Roman"/>
          <w:b/>
          <w:sz w:val="24"/>
          <w:lang w:val="es-ES"/>
        </w:rPr>
      </w:pPr>
      <w:r>
        <w:rPr>
          <w:rFonts w:ascii="Times New Roman" w:hAnsi="Times New Roman" w:cs="Times New Roman"/>
          <w:b/>
          <w:sz w:val="24"/>
          <w:lang w:val="es-ES"/>
        </w:rPr>
        <w:t>CONCLUSIONES</w:t>
      </w:r>
    </w:p>
    <w:p w:rsidR="00B35BE3" w:rsidRPr="00900459" w:rsidRDefault="00B35BE3" w:rsidP="00340C9B">
      <w:pPr>
        <w:spacing w:after="0" w:line="240" w:lineRule="auto"/>
        <w:jc w:val="both"/>
        <w:rPr>
          <w:rFonts w:ascii="Times New Roman" w:hAnsi="Times New Roman" w:cs="Times New Roman"/>
          <w:sz w:val="24"/>
          <w:lang w:val="es-ES"/>
        </w:rPr>
      </w:pPr>
    </w:p>
    <w:p w:rsidR="00B56721" w:rsidRPr="00986F4A" w:rsidRDefault="0028071B" w:rsidP="00340C9B">
      <w:pPr>
        <w:spacing w:after="0" w:line="240" w:lineRule="auto"/>
        <w:jc w:val="both"/>
        <w:rPr>
          <w:rFonts w:ascii="Times New Roman" w:hAnsi="Times New Roman" w:cs="Times New Roman"/>
          <w:color w:val="000000" w:themeColor="text1"/>
          <w:sz w:val="24"/>
          <w:szCs w:val="24"/>
          <w:lang w:val="es-ES"/>
        </w:rPr>
      </w:pPr>
      <w:r w:rsidRPr="00986F4A">
        <w:rPr>
          <w:rFonts w:ascii="Times New Roman" w:hAnsi="Times New Roman" w:cs="Times New Roman"/>
          <w:color w:val="000000" w:themeColor="text1"/>
          <w:sz w:val="24"/>
          <w:szCs w:val="24"/>
          <w:lang w:val="es-ES"/>
        </w:rPr>
        <w:t xml:space="preserve">Este trabajo presenta una recopilación de los artículos existentes hasta la actualidad en diversas bases de datos, dónde la gamificación es integrada en el área de Educación Física. Los resultados muestran la reciente incorporación de esta metodología en este ámbito, encontrando los primeros trabajos publicados en 2015 y como han ido surgiendo más, encontrando un total de 19 </w:t>
      </w:r>
      <w:r w:rsidR="00534CC2" w:rsidRPr="00986F4A">
        <w:rPr>
          <w:rFonts w:ascii="Times New Roman" w:hAnsi="Times New Roman" w:cs="Times New Roman"/>
          <w:color w:val="000000" w:themeColor="text1"/>
          <w:sz w:val="24"/>
          <w:szCs w:val="24"/>
          <w:lang w:val="es-ES"/>
        </w:rPr>
        <w:t>artículos</w:t>
      </w:r>
      <w:r w:rsidRPr="00986F4A">
        <w:rPr>
          <w:rFonts w:ascii="Times New Roman" w:hAnsi="Times New Roman" w:cs="Times New Roman"/>
          <w:color w:val="000000" w:themeColor="text1"/>
          <w:sz w:val="24"/>
          <w:szCs w:val="24"/>
          <w:lang w:val="es-ES"/>
        </w:rPr>
        <w:t xml:space="preserve"> actualmente.</w:t>
      </w:r>
      <w:r w:rsidR="00534CC2" w:rsidRPr="00986F4A">
        <w:rPr>
          <w:rFonts w:ascii="Times New Roman" w:hAnsi="Times New Roman" w:cs="Times New Roman"/>
          <w:color w:val="000000" w:themeColor="text1"/>
          <w:sz w:val="24"/>
          <w:szCs w:val="24"/>
          <w:lang w:val="es-ES"/>
        </w:rPr>
        <w:t xml:space="preserve"> Dato positivo, ya que, posiblemente, cada vez más docentes e investigadores son conscientes de los beneficios de la gamificación como herramienta educativa y más concretamente en EF</w:t>
      </w:r>
      <w:r w:rsidR="00B56721" w:rsidRPr="00986F4A">
        <w:rPr>
          <w:rFonts w:ascii="Times New Roman" w:hAnsi="Times New Roman" w:cs="Times New Roman"/>
          <w:color w:val="000000" w:themeColor="text1"/>
          <w:sz w:val="24"/>
          <w:szCs w:val="24"/>
          <w:lang w:val="es-ES"/>
        </w:rPr>
        <w:t>, como se han presentado en el trabajo a partir de los artículos analizados</w:t>
      </w:r>
      <w:r w:rsidR="00534CC2" w:rsidRPr="00986F4A">
        <w:rPr>
          <w:rFonts w:ascii="Times New Roman" w:hAnsi="Times New Roman" w:cs="Times New Roman"/>
          <w:color w:val="000000" w:themeColor="text1"/>
          <w:sz w:val="24"/>
          <w:szCs w:val="24"/>
          <w:lang w:val="es-ES"/>
        </w:rPr>
        <w:t xml:space="preserve">. A pesar de ello, </w:t>
      </w:r>
      <w:r w:rsidR="00534CC2" w:rsidRPr="00986F4A">
        <w:rPr>
          <w:rFonts w:ascii="Times New Roman" w:hAnsi="Times New Roman" w:cs="Times New Roman"/>
          <w:color w:val="000000" w:themeColor="text1"/>
          <w:sz w:val="24"/>
          <w:szCs w:val="24"/>
          <w:lang w:val="es-ES"/>
        </w:rPr>
        <w:lastRenderedPageBreak/>
        <w:t xml:space="preserve">teniendo en cuenta las </w:t>
      </w:r>
      <w:r w:rsidR="00B35BE3">
        <w:rPr>
          <w:rFonts w:ascii="Times New Roman" w:hAnsi="Times New Roman" w:cs="Times New Roman"/>
          <w:color w:val="000000" w:themeColor="text1"/>
          <w:sz w:val="24"/>
          <w:szCs w:val="24"/>
          <w:lang w:val="es-ES"/>
        </w:rPr>
        <w:t>etapas educativas, se observa có</w:t>
      </w:r>
      <w:r w:rsidR="00534CC2" w:rsidRPr="00986F4A">
        <w:rPr>
          <w:rFonts w:ascii="Times New Roman" w:hAnsi="Times New Roman" w:cs="Times New Roman"/>
          <w:color w:val="000000" w:themeColor="text1"/>
          <w:sz w:val="24"/>
          <w:szCs w:val="24"/>
          <w:lang w:val="es-ES"/>
        </w:rPr>
        <w:t xml:space="preserve">mo Primaria y Bachillerato son en las que, considerablemente, menos trabajos existen publicados, encontrando </w:t>
      </w:r>
      <w:r w:rsidR="00B35BE3">
        <w:rPr>
          <w:rFonts w:ascii="Times New Roman" w:hAnsi="Times New Roman" w:cs="Times New Roman"/>
          <w:color w:val="000000" w:themeColor="text1"/>
          <w:sz w:val="24"/>
          <w:szCs w:val="24"/>
          <w:lang w:val="es-ES"/>
        </w:rPr>
        <w:t>E.S.O.</w:t>
      </w:r>
      <w:r w:rsidR="00534CC2" w:rsidRPr="00986F4A">
        <w:rPr>
          <w:rFonts w:ascii="Times New Roman" w:hAnsi="Times New Roman" w:cs="Times New Roman"/>
          <w:color w:val="000000" w:themeColor="text1"/>
          <w:sz w:val="24"/>
          <w:szCs w:val="24"/>
          <w:lang w:val="es-ES"/>
        </w:rPr>
        <w:t xml:space="preserve"> </w:t>
      </w:r>
      <w:r w:rsidR="00B35BE3">
        <w:rPr>
          <w:rFonts w:ascii="Times New Roman" w:hAnsi="Times New Roman" w:cs="Times New Roman"/>
          <w:color w:val="000000" w:themeColor="text1"/>
          <w:sz w:val="24"/>
          <w:szCs w:val="24"/>
          <w:lang w:val="es-ES"/>
        </w:rPr>
        <w:t>principalmente</w:t>
      </w:r>
      <w:r w:rsidR="00534CC2" w:rsidRPr="00986F4A">
        <w:rPr>
          <w:rFonts w:ascii="Times New Roman" w:hAnsi="Times New Roman" w:cs="Times New Roman"/>
          <w:color w:val="000000" w:themeColor="text1"/>
          <w:sz w:val="24"/>
          <w:szCs w:val="24"/>
          <w:lang w:val="es-ES"/>
        </w:rPr>
        <w:t xml:space="preserve"> presente. </w:t>
      </w:r>
      <w:r w:rsidR="00B56721" w:rsidRPr="00986F4A">
        <w:rPr>
          <w:rFonts w:ascii="Times New Roman" w:hAnsi="Times New Roman" w:cs="Times New Roman"/>
          <w:color w:val="000000" w:themeColor="text1"/>
          <w:sz w:val="24"/>
          <w:szCs w:val="24"/>
          <w:lang w:val="es-ES"/>
        </w:rPr>
        <w:t>Estos datos dan pie a un claro llamamiento hacia el aumento de investigaciones y/o experiencias hacia estas etapas con presencia minoritaria de la gamificación, pero por supuesto, sin dejar de lado el resto</w:t>
      </w:r>
      <w:r w:rsidR="00B35BE3">
        <w:rPr>
          <w:rFonts w:ascii="Times New Roman" w:hAnsi="Times New Roman" w:cs="Times New Roman"/>
          <w:color w:val="000000" w:themeColor="text1"/>
          <w:sz w:val="24"/>
          <w:szCs w:val="24"/>
          <w:lang w:val="es-ES"/>
        </w:rPr>
        <w:t xml:space="preserve"> de metodologías y estrategias</w:t>
      </w:r>
      <w:r w:rsidR="00B56721" w:rsidRPr="00986F4A">
        <w:rPr>
          <w:rFonts w:ascii="Times New Roman" w:hAnsi="Times New Roman" w:cs="Times New Roman"/>
          <w:color w:val="000000" w:themeColor="text1"/>
          <w:sz w:val="24"/>
          <w:szCs w:val="24"/>
          <w:lang w:val="es-ES"/>
        </w:rPr>
        <w:t xml:space="preserve"> con el fin de seguir avanzando y mejorando la enseñanza.</w:t>
      </w:r>
    </w:p>
    <w:p w:rsidR="00340C9B" w:rsidRPr="00986F4A" w:rsidRDefault="00340C9B" w:rsidP="00340C9B">
      <w:pPr>
        <w:spacing w:after="0" w:line="240" w:lineRule="auto"/>
        <w:jc w:val="both"/>
        <w:rPr>
          <w:rFonts w:ascii="Times New Roman" w:hAnsi="Times New Roman" w:cs="Times New Roman"/>
          <w:color w:val="000000" w:themeColor="text1"/>
          <w:sz w:val="24"/>
          <w:szCs w:val="24"/>
          <w:lang w:val="es-ES"/>
        </w:rPr>
      </w:pPr>
    </w:p>
    <w:p w:rsidR="00986F4A" w:rsidRPr="008E48DD" w:rsidRDefault="00340C9B" w:rsidP="00340C9B">
      <w:pPr>
        <w:spacing w:after="0" w:line="240" w:lineRule="auto"/>
        <w:jc w:val="both"/>
        <w:rPr>
          <w:rFonts w:ascii="Times New Roman" w:hAnsi="Times New Roman" w:cs="Times New Roman"/>
          <w:color w:val="000000" w:themeColor="text1"/>
          <w:sz w:val="24"/>
          <w:szCs w:val="24"/>
          <w:lang w:val="es-ES"/>
        </w:rPr>
      </w:pPr>
      <w:r w:rsidRPr="00986F4A">
        <w:rPr>
          <w:rFonts w:ascii="Times New Roman" w:hAnsi="Times New Roman" w:cs="Times New Roman"/>
          <w:color w:val="000000" w:themeColor="text1"/>
          <w:sz w:val="24"/>
          <w:szCs w:val="24"/>
          <w:lang w:val="es-ES"/>
        </w:rPr>
        <w:t>Por último</w:t>
      </w:r>
      <w:r w:rsidR="00B35BE3">
        <w:rPr>
          <w:rFonts w:ascii="Times New Roman" w:hAnsi="Times New Roman" w:cs="Times New Roman"/>
          <w:color w:val="000000" w:themeColor="text1"/>
          <w:sz w:val="24"/>
          <w:szCs w:val="24"/>
          <w:lang w:val="es-ES"/>
        </w:rPr>
        <w:t>,</w:t>
      </w:r>
      <w:r w:rsidRPr="00986F4A">
        <w:rPr>
          <w:rFonts w:ascii="Times New Roman" w:hAnsi="Times New Roman" w:cs="Times New Roman"/>
          <w:color w:val="000000" w:themeColor="text1"/>
          <w:sz w:val="24"/>
          <w:szCs w:val="24"/>
          <w:lang w:val="es-ES"/>
        </w:rPr>
        <w:t xml:space="preserve"> </w:t>
      </w:r>
      <w:r w:rsidR="00B35BE3">
        <w:rPr>
          <w:rFonts w:ascii="Times New Roman" w:hAnsi="Times New Roman" w:cs="Times New Roman"/>
          <w:color w:val="000000" w:themeColor="text1"/>
          <w:sz w:val="24"/>
          <w:szCs w:val="24"/>
          <w:lang w:val="es-ES"/>
        </w:rPr>
        <w:t>destacar</w:t>
      </w:r>
      <w:r w:rsidRPr="00986F4A">
        <w:rPr>
          <w:rFonts w:ascii="Times New Roman" w:hAnsi="Times New Roman" w:cs="Times New Roman"/>
          <w:color w:val="000000" w:themeColor="text1"/>
          <w:sz w:val="24"/>
          <w:szCs w:val="24"/>
          <w:lang w:val="es-ES"/>
        </w:rPr>
        <w:t xml:space="preserve"> que la recopilación de artículos en</w:t>
      </w:r>
      <w:r w:rsidR="00986F4A" w:rsidRPr="00986F4A">
        <w:rPr>
          <w:rFonts w:ascii="Times New Roman" w:hAnsi="Times New Roman" w:cs="Times New Roman"/>
          <w:color w:val="000000" w:themeColor="text1"/>
          <w:sz w:val="24"/>
          <w:szCs w:val="24"/>
          <w:lang w:val="es-ES"/>
        </w:rPr>
        <w:t xml:space="preserve"> este</w:t>
      </w:r>
      <w:r w:rsidRPr="00986F4A">
        <w:rPr>
          <w:rFonts w:ascii="Times New Roman" w:hAnsi="Times New Roman" w:cs="Times New Roman"/>
          <w:color w:val="000000" w:themeColor="text1"/>
          <w:sz w:val="24"/>
          <w:szCs w:val="24"/>
          <w:lang w:val="es-ES"/>
        </w:rPr>
        <w:t xml:space="preserve"> trabajo, lo convierte en un útil recurso para docentes e investigadores</w:t>
      </w:r>
      <w:r w:rsidR="00B35BE3">
        <w:rPr>
          <w:rFonts w:ascii="Times New Roman" w:hAnsi="Times New Roman" w:cs="Times New Roman"/>
          <w:color w:val="000000" w:themeColor="text1"/>
          <w:sz w:val="24"/>
          <w:szCs w:val="24"/>
          <w:lang w:val="es-ES"/>
        </w:rPr>
        <w:t>/as</w:t>
      </w:r>
      <w:r w:rsidRPr="00986F4A">
        <w:rPr>
          <w:rFonts w:ascii="Times New Roman" w:hAnsi="Times New Roman" w:cs="Times New Roman"/>
          <w:color w:val="000000" w:themeColor="text1"/>
          <w:sz w:val="24"/>
          <w:szCs w:val="24"/>
          <w:lang w:val="es-ES"/>
        </w:rPr>
        <w:t xml:space="preserve"> </w:t>
      </w:r>
      <w:r w:rsidR="00B35BE3">
        <w:rPr>
          <w:rFonts w:ascii="Times New Roman" w:hAnsi="Times New Roman" w:cs="Times New Roman"/>
          <w:color w:val="000000" w:themeColor="text1"/>
          <w:sz w:val="24"/>
          <w:szCs w:val="24"/>
          <w:lang w:val="es-ES"/>
        </w:rPr>
        <w:t>pertenecientes al área de EF</w:t>
      </w:r>
      <w:r w:rsidR="00986F4A" w:rsidRPr="00986F4A">
        <w:rPr>
          <w:rFonts w:ascii="Times New Roman" w:hAnsi="Times New Roman" w:cs="Times New Roman"/>
          <w:color w:val="000000" w:themeColor="text1"/>
          <w:sz w:val="24"/>
          <w:szCs w:val="24"/>
          <w:lang w:val="es-ES"/>
        </w:rPr>
        <w:t>, ya que pueden acceder de forma sencilla a todos los artículos existentes hasta el momento, algo además favora</w:t>
      </w:r>
      <w:r w:rsidR="00B35BE3">
        <w:rPr>
          <w:rFonts w:ascii="Times New Roman" w:hAnsi="Times New Roman" w:cs="Times New Roman"/>
          <w:color w:val="000000" w:themeColor="text1"/>
          <w:sz w:val="24"/>
          <w:szCs w:val="24"/>
          <w:lang w:val="es-ES"/>
        </w:rPr>
        <w:t xml:space="preserve">ble para los profesionales que </w:t>
      </w:r>
      <w:r w:rsidR="00986F4A" w:rsidRPr="00986F4A">
        <w:rPr>
          <w:rFonts w:ascii="Times New Roman" w:hAnsi="Times New Roman" w:cs="Times New Roman"/>
          <w:color w:val="000000" w:themeColor="text1"/>
          <w:sz w:val="24"/>
          <w:szCs w:val="24"/>
          <w:lang w:val="es-ES"/>
        </w:rPr>
        <w:t>quieran iniciar</w:t>
      </w:r>
      <w:r w:rsidR="008E48DD">
        <w:rPr>
          <w:rFonts w:ascii="Times New Roman" w:hAnsi="Times New Roman" w:cs="Times New Roman"/>
          <w:color w:val="000000" w:themeColor="text1"/>
          <w:sz w:val="24"/>
          <w:szCs w:val="24"/>
          <w:lang w:val="es-ES"/>
        </w:rPr>
        <w:t>se</w:t>
      </w:r>
      <w:r w:rsidR="00986F4A" w:rsidRPr="00986F4A">
        <w:rPr>
          <w:rFonts w:ascii="Times New Roman" w:hAnsi="Times New Roman" w:cs="Times New Roman"/>
          <w:color w:val="000000" w:themeColor="text1"/>
          <w:sz w:val="24"/>
          <w:szCs w:val="24"/>
          <w:lang w:val="es-ES"/>
        </w:rPr>
        <w:t xml:space="preserve"> en esta metodología</w:t>
      </w:r>
      <w:r w:rsidR="008E48DD">
        <w:rPr>
          <w:rFonts w:ascii="Times New Roman" w:hAnsi="Times New Roman" w:cs="Times New Roman"/>
          <w:color w:val="000000" w:themeColor="text1"/>
          <w:sz w:val="24"/>
          <w:szCs w:val="24"/>
          <w:lang w:val="es-ES"/>
        </w:rPr>
        <w:t xml:space="preserve">, complementándose con la Guía de iniciación a la gamificación en Educación Física </w:t>
      </w:r>
      <w:r w:rsidR="008E48DD">
        <w:rPr>
          <w:rFonts w:ascii="Times New Roman" w:hAnsi="Times New Roman" w:cs="Times New Roman"/>
          <w:color w:val="000000" w:themeColor="text1"/>
          <w:sz w:val="24"/>
        </w:rPr>
        <w:t>(</w:t>
      </w:r>
      <w:proofErr w:type="spellStart"/>
      <w:r w:rsidR="008E48DD">
        <w:rPr>
          <w:rFonts w:ascii="Times New Roman" w:hAnsi="Times New Roman" w:cs="Times New Roman"/>
          <w:color w:val="000000" w:themeColor="text1"/>
          <w:sz w:val="24"/>
        </w:rPr>
        <w:t>Coterón</w:t>
      </w:r>
      <w:proofErr w:type="spellEnd"/>
      <w:r w:rsidR="008E48DD">
        <w:rPr>
          <w:rFonts w:ascii="Times New Roman" w:hAnsi="Times New Roman" w:cs="Times New Roman"/>
          <w:color w:val="000000" w:themeColor="text1"/>
          <w:sz w:val="24"/>
        </w:rPr>
        <w:t xml:space="preserve">, González, Mora y Fernández-Caballero, </w:t>
      </w:r>
      <w:r w:rsidR="00986F4A" w:rsidRPr="008E48DD">
        <w:rPr>
          <w:rFonts w:ascii="Times New Roman" w:hAnsi="Times New Roman" w:cs="Times New Roman"/>
          <w:color w:val="000000" w:themeColor="text1"/>
          <w:sz w:val="24"/>
        </w:rPr>
        <w:t>2017).</w:t>
      </w:r>
    </w:p>
    <w:p w:rsidR="00FD3B47" w:rsidRDefault="00FD3B47" w:rsidP="00340C9B">
      <w:pPr>
        <w:spacing w:after="0" w:line="240" w:lineRule="auto"/>
        <w:jc w:val="both"/>
        <w:rPr>
          <w:rFonts w:ascii="Times New Roman" w:hAnsi="Times New Roman" w:cs="Times New Roman"/>
          <w:b/>
          <w:sz w:val="24"/>
          <w:lang w:val="es-ES"/>
        </w:rPr>
      </w:pPr>
    </w:p>
    <w:p w:rsidR="00D83B60" w:rsidRDefault="00D83B60" w:rsidP="00D83B60">
      <w:pPr>
        <w:spacing w:after="0" w:line="240" w:lineRule="auto"/>
        <w:jc w:val="both"/>
        <w:rPr>
          <w:rFonts w:ascii="Times New Roman" w:hAnsi="Times New Roman" w:cs="Times New Roman"/>
          <w:b/>
          <w:sz w:val="24"/>
          <w:lang w:val="es-ES"/>
        </w:rPr>
      </w:pPr>
      <w:r>
        <w:rPr>
          <w:rFonts w:ascii="Times New Roman" w:hAnsi="Times New Roman" w:cs="Times New Roman"/>
          <w:b/>
          <w:sz w:val="24"/>
          <w:lang w:val="es-ES"/>
        </w:rPr>
        <w:t>REFERENCIAS BIBLIOGRÁFICAS</w:t>
      </w:r>
    </w:p>
    <w:p w:rsidR="00C61D6E" w:rsidRPr="00101F5A" w:rsidRDefault="00C61D6E" w:rsidP="00C61D6E">
      <w:pPr>
        <w:spacing w:after="0" w:line="240" w:lineRule="auto"/>
        <w:ind w:left="709" w:hanging="709"/>
        <w:jc w:val="both"/>
        <w:rPr>
          <w:rFonts w:ascii="Times New Roman" w:hAnsi="Times New Roman" w:cs="Times New Roman"/>
          <w:sz w:val="24"/>
          <w:szCs w:val="24"/>
          <w:lang w:val="es-ES"/>
        </w:rPr>
      </w:pPr>
      <w:proofErr w:type="spellStart"/>
      <w:r w:rsidRPr="00101F5A">
        <w:rPr>
          <w:rFonts w:ascii="Times New Roman" w:hAnsi="Times New Roman" w:cs="Times New Roman"/>
          <w:sz w:val="24"/>
          <w:szCs w:val="24"/>
          <w:lang w:val="es-ES"/>
        </w:rPr>
        <w:t>Alcaraz</w:t>
      </w:r>
      <w:proofErr w:type="spellEnd"/>
      <w:r w:rsidRPr="00101F5A">
        <w:rPr>
          <w:rFonts w:ascii="Times New Roman" w:hAnsi="Times New Roman" w:cs="Times New Roman"/>
          <w:sz w:val="24"/>
          <w:szCs w:val="24"/>
          <w:lang w:val="es-ES"/>
        </w:rPr>
        <w:t xml:space="preserve">, V., Sánchez, A. J., y Grimaldi, M. (2018). El gran juego salvando a gea: gamificación y nuevas tecnologías en actividades físicas en medio natural. </w:t>
      </w:r>
      <w:r w:rsidRPr="00101F5A">
        <w:rPr>
          <w:rFonts w:ascii="Times New Roman" w:hAnsi="Times New Roman" w:cs="Times New Roman"/>
          <w:i/>
          <w:sz w:val="24"/>
          <w:szCs w:val="24"/>
          <w:lang w:val="es-ES"/>
        </w:rPr>
        <w:t>EmásF, Revista Digital de Educación Física, 9</w:t>
      </w:r>
      <w:r w:rsidRPr="00101F5A">
        <w:rPr>
          <w:rFonts w:ascii="Times New Roman" w:hAnsi="Times New Roman" w:cs="Times New Roman"/>
          <w:sz w:val="24"/>
          <w:szCs w:val="24"/>
          <w:lang w:val="es-ES"/>
        </w:rPr>
        <w:t xml:space="preserve">(54), 148-158. Recuperado de </w:t>
      </w:r>
      <w:hyperlink r:id="rId8" w:history="1">
        <w:r w:rsidRPr="00101F5A">
          <w:rPr>
            <w:rStyle w:val="Hipervnculo"/>
            <w:rFonts w:ascii="Times New Roman" w:hAnsi="Times New Roman" w:cs="Times New Roman"/>
            <w:sz w:val="24"/>
            <w:szCs w:val="24"/>
            <w:lang w:val="es-ES"/>
          </w:rPr>
          <w:t>https://emasf.webcindario.com/El_gran_juego_%20salvando_a_Gea_gamificacion_en_el_medio_natural.pdf</w:t>
        </w:r>
      </w:hyperlink>
    </w:p>
    <w:p w:rsidR="00C61D6E" w:rsidRPr="00101F5A" w:rsidRDefault="00C61D6E" w:rsidP="00C61D6E">
      <w:pPr>
        <w:spacing w:after="0" w:line="240" w:lineRule="auto"/>
        <w:ind w:left="709" w:hanging="709"/>
        <w:jc w:val="both"/>
        <w:rPr>
          <w:rFonts w:ascii="Times New Roman" w:hAnsi="Times New Roman" w:cs="Times New Roman"/>
          <w:sz w:val="24"/>
          <w:szCs w:val="24"/>
          <w:lang w:val="es-ES"/>
        </w:rPr>
      </w:pPr>
      <w:proofErr w:type="spellStart"/>
      <w:r w:rsidRPr="00101F5A">
        <w:rPr>
          <w:rFonts w:ascii="Times New Roman" w:hAnsi="Times New Roman" w:cs="Times New Roman"/>
          <w:sz w:val="24"/>
          <w:szCs w:val="24"/>
          <w:lang w:val="es-ES"/>
        </w:rPr>
        <w:t>Almirall</w:t>
      </w:r>
      <w:proofErr w:type="spellEnd"/>
      <w:r w:rsidRPr="00101F5A">
        <w:rPr>
          <w:rFonts w:ascii="Times New Roman" w:hAnsi="Times New Roman" w:cs="Times New Roman"/>
          <w:sz w:val="24"/>
          <w:szCs w:val="24"/>
          <w:lang w:val="es-ES"/>
        </w:rPr>
        <w:t xml:space="preserve">, L. (2016). </w:t>
      </w:r>
      <w:proofErr w:type="spellStart"/>
      <w:r w:rsidRPr="00101F5A">
        <w:rPr>
          <w:rFonts w:ascii="Times New Roman" w:hAnsi="Times New Roman" w:cs="Times New Roman"/>
          <w:sz w:val="24"/>
          <w:szCs w:val="24"/>
          <w:lang w:val="es-ES"/>
        </w:rPr>
        <w:t>Epic</w:t>
      </w:r>
      <w:proofErr w:type="spellEnd"/>
      <w:r w:rsidRPr="00101F5A">
        <w:rPr>
          <w:rFonts w:ascii="Times New Roman" w:hAnsi="Times New Roman" w:cs="Times New Roman"/>
          <w:sz w:val="24"/>
          <w:szCs w:val="24"/>
          <w:lang w:val="es-ES"/>
        </w:rPr>
        <w:t xml:space="preserve"> </w:t>
      </w:r>
      <w:proofErr w:type="spellStart"/>
      <w:r w:rsidRPr="00101F5A">
        <w:rPr>
          <w:rFonts w:ascii="Times New Roman" w:hAnsi="Times New Roman" w:cs="Times New Roman"/>
          <w:sz w:val="24"/>
          <w:szCs w:val="24"/>
          <w:lang w:val="es-ES"/>
        </w:rPr>
        <w:t>clans</w:t>
      </w:r>
      <w:proofErr w:type="spellEnd"/>
      <w:r w:rsidRPr="00101F5A">
        <w:rPr>
          <w:rFonts w:ascii="Times New Roman" w:hAnsi="Times New Roman" w:cs="Times New Roman"/>
          <w:sz w:val="24"/>
          <w:szCs w:val="24"/>
          <w:lang w:val="es-ES"/>
        </w:rPr>
        <w:t xml:space="preserve">. </w:t>
      </w:r>
      <w:proofErr w:type="spellStart"/>
      <w:r w:rsidRPr="00101F5A">
        <w:rPr>
          <w:rFonts w:ascii="Times New Roman" w:hAnsi="Times New Roman" w:cs="Times New Roman"/>
          <w:sz w:val="24"/>
          <w:szCs w:val="24"/>
          <w:lang w:val="es-ES"/>
        </w:rPr>
        <w:t>Gamificando</w:t>
      </w:r>
      <w:proofErr w:type="spellEnd"/>
      <w:r w:rsidRPr="00101F5A">
        <w:rPr>
          <w:rFonts w:ascii="Times New Roman" w:hAnsi="Times New Roman" w:cs="Times New Roman"/>
          <w:sz w:val="24"/>
          <w:szCs w:val="24"/>
          <w:lang w:val="es-ES"/>
        </w:rPr>
        <w:t xml:space="preserve"> la Educación Física. </w:t>
      </w:r>
      <w:r w:rsidRPr="00101F5A">
        <w:rPr>
          <w:rFonts w:ascii="Times New Roman" w:hAnsi="Times New Roman" w:cs="Times New Roman"/>
          <w:i/>
          <w:sz w:val="24"/>
          <w:szCs w:val="24"/>
          <w:lang w:val="es-ES"/>
        </w:rPr>
        <w:t xml:space="preserve">Revista Tándem, </w:t>
      </w:r>
      <w:r w:rsidRPr="00101F5A">
        <w:rPr>
          <w:rFonts w:ascii="Times New Roman" w:hAnsi="Times New Roman" w:cs="Times New Roman"/>
          <w:sz w:val="24"/>
          <w:szCs w:val="24"/>
          <w:lang w:val="es-ES"/>
        </w:rPr>
        <w:t xml:space="preserve">(51), 67-73. Recuperado de </w:t>
      </w:r>
      <w:hyperlink r:id="rId9" w:history="1">
        <w:r w:rsidRPr="00101F5A">
          <w:rPr>
            <w:rStyle w:val="Hipervnculo"/>
            <w:rFonts w:ascii="Times New Roman" w:hAnsi="Times New Roman" w:cs="Times New Roman"/>
            <w:sz w:val="24"/>
            <w:szCs w:val="24"/>
            <w:lang w:val="es-ES"/>
          </w:rPr>
          <w:t>https://www.grao.com/es/producto/epic-clans-gamificando-la-educacion-fisica</w:t>
        </w:r>
      </w:hyperlink>
    </w:p>
    <w:p w:rsidR="00C61D6E" w:rsidRPr="00101F5A" w:rsidRDefault="00C61D6E" w:rsidP="00C61D6E">
      <w:pPr>
        <w:spacing w:after="0" w:line="240" w:lineRule="auto"/>
        <w:ind w:left="709" w:hanging="709"/>
        <w:jc w:val="both"/>
        <w:rPr>
          <w:rFonts w:ascii="Times New Roman" w:hAnsi="Times New Roman" w:cs="Times New Roman"/>
          <w:sz w:val="24"/>
          <w:szCs w:val="24"/>
          <w:lang w:val="es-ES"/>
        </w:rPr>
      </w:pPr>
      <w:r w:rsidRPr="00101F5A">
        <w:rPr>
          <w:rFonts w:ascii="Times New Roman" w:hAnsi="Times New Roman" w:cs="Times New Roman"/>
          <w:sz w:val="24"/>
          <w:szCs w:val="24"/>
          <w:lang w:val="es-ES"/>
        </w:rPr>
        <w:t>Caballero, P., Domínguez, G., Miranda, M. J., y Velo, C. (2018). Jornada de aventura “</w:t>
      </w:r>
      <w:proofErr w:type="spellStart"/>
      <w:r w:rsidRPr="00101F5A">
        <w:rPr>
          <w:rFonts w:ascii="Times New Roman" w:hAnsi="Times New Roman" w:cs="Times New Roman"/>
          <w:sz w:val="24"/>
          <w:szCs w:val="24"/>
          <w:lang w:val="es-ES"/>
        </w:rPr>
        <w:t>Superheroes</w:t>
      </w:r>
      <w:proofErr w:type="spellEnd"/>
      <w:r w:rsidRPr="00101F5A">
        <w:rPr>
          <w:rFonts w:ascii="Times New Roman" w:hAnsi="Times New Roman" w:cs="Times New Roman"/>
          <w:sz w:val="24"/>
          <w:szCs w:val="24"/>
          <w:lang w:val="es-ES"/>
        </w:rPr>
        <w:t xml:space="preserve"> en la ecoescuela”: Una experiencia de aprendizaje servicio para conectar la universidad y el colegio. </w:t>
      </w:r>
      <w:r w:rsidRPr="00101F5A">
        <w:rPr>
          <w:rFonts w:ascii="Times New Roman" w:hAnsi="Times New Roman" w:cs="Times New Roman"/>
          <w:i/>
          <w:sz w:val="24"/>
          <w:szCs w:val="24"/>
          <w:lang w:val="es-ES"/>
        </w:rPr>
        <w:t>EmásF, Revista Digital de Educación Física, 9</w:t>
      </w:r>
      <w:r w:rsidRPr="00101F5A">
        <w:rPr>
          <w:rFonts w:ascii="Times New Roman" w:hAnsi="Times New Roman" w:cs="Times New Roman"/>
          <w:sz w:val="24"/>
          <w:szCs w:val="24"/>
          <w:lang w:val="es-ES"/>
        </w:rPr>
        <w:t xml:space="preserve">(54), 114-123. Recuperado de </w:t>
      </w:r>
      <w:hyperlink r:id="rId10" w:history="1">
        <w:r w:rsidRPr="00101F5A">
          <w:rPr>
            <w:rStyle w:val="Hipervnculo"/>
            <w:rFonts w:ascii="Times New Roman" w:hAnsi="Times New Roman" w:cs="Times New Roman"/>
            <w:sz w:val="24"/>
            <w:szCs w:val="24"/>
            <w:lang w:val="es-ES"/>
          </w:rPr>
          <w:t>https://emasf.webcindario.com/Jornada_de_aventura_superheroes_en_la_ecoescuela.pdf</w:t>
        </w:r>
      </w:hyperlink>
    </w:p>
    <w:p w:rsidR="00986F4A" w:rsidRDefault="00986F4A" w:rsidP="00986F4A">
      <w:pPr>
        <w:spacing w:after="0" w:line="240" w:lineRule="auto"/>
        <w:ind w:left="709" w:hanging="709"/>
        <w:jc w:val="both"/>
        <w:rPr>
          <w:rFonts w:ascii="Times New Roman" w:hAnsi="Times New Roman" w:cs="Times New Roman"/>
          <w:color w:val="000000" w:themeColor="text1"/>
          <w:sz w:val="24"/>
        </w:rPr>
      </w:pPr>
      <w:proofErr w:type="spellStart"/>
      <w:r w:rsidRPr="00986F4A">
        <w:rPr>
          <w:rFonts w:ascii="Times New Roman" w:hAnsi="Times New Roman" w:cs="Times New Roman"/>
          <w:color w:val="000000" w:themeColor="text1"/>
          <w:sz w:val="24"/>
        </w:rPr>
        <w:t>Coterón</w:t>
      </w:r>
      <w:proofErr w:type="spellEnd"/>
      <w:r w:rsidRPr="00986F4A">
        <w:rPr>
          <w:rFonts w:ascii="Times New Roman" w:hAnsi="Times New Roman" w:cs="Times New Roman"/>
          <w:color w:val="000000" w:themeColor="text1"/>
          <w:sz w:val="24"/>
        </w:rPr>
        <w:t xml:space="preserve">, J., González, J., Mora, C., y Fernández-Caballero, J. (2017). </w:t>
      </w:r>
      <w:r w:rsidRPr="00986F4A">
        <w:rPr>
          <w:rFonts w:ascii="Times New Roman" w:hAnsi="Times New Roman" w:cs="Times New Roman"/>
          <w:i/>
          <w:color w:val="000000" w:themeColor="text1"/>
          <w:sz w:val="24"/>
        </w:rPr>
        <w:t>Guía de iniciación a la gamificación en Educación Física.</w:t>
      </w:r>
      <w:r w:rsidRPr="00986F4A">
        <w:rPr>
          <w:rFonts w:ascii="Times New Roman" w:hAnsi="Times New Roman" w:cs="Times New Roman"/>
          <w:color w:val="000000" w:themeColor="text1"/>
          <w:sz w:val="24"/>
        </w:rPr>
        <w:t xml:space="preserve"> Madrid, España: Fundación General de la Universidad Politécnica de Madrid.</w:t>
      </w:r>
      <w:r>
        <w:rPr>
          <w:rFonts w:ascii="Times New Roman" w:hAnsi="Times New Roman" w:cs="Times New Roman"/>
          <w:color w:val="000000" w:themeColor="text1"/>
          <w:sz w:val="24"/>
        </w:rPr>
        <w:t xml:space="preserve"> Recuperado de </w:t>
      </w:r>
      <w:hyperlink r:id="rId11" w:history="1">
        <w:r w:rsidRPr="005147CF">
          <w:rPr>
            <w:rStyle w:val="Hipervnculo"/>
            <w:rFonts w:ascii="Times New Roman" w:hAnsi="Times New Roman" w:cs="Times New Roman"/>
            <w:sz w:val="24"/>
          </w:rPr>
          <w:t>http://afipe.es/assets/gu%C3%ADa-de-iniciaci%C3%B3n-a-la-gamificaci%C3%B3n-en-educaci%C3%B3n-f%C3%ADsica.pdf</w:t>
        </w:r>
      </w:hyperlink>
    </w:p>
    <w:p w:rsidR="00C61D6E" w:rsidRPr="00101F5A" w:rsidRDefault="00C61D6E" w:rsidP="00C61D6E">
      <w:pPr>
        <w:spacing w:after="0" w:line="240" w:lineRule="auto"/>
        <w:ind w:left="709" w:hanging="709"/>
        <w:jc w:val="both"/>
        <w:rPr>
          <w:rFonts w:ascii="Times New Roman" w:hAnsi="Times New Roman" w:cs="Times New Roman"/>
          <w:sz w:val="24"/>
          <w:szCs w:val="24"/>
          <w:lang w:val="es-ES"/>
        </w:rPr>
      </w:pPr>
      <w:r w:rsidRPr="00101F5A">
        <w:rPr>
          <w:rFonts w:ascii="Times New Roman" w:hAnsi="Times New Roman" w:cs="Times New Roman"/>
          <w:sz w:val="24"/>
          <w:szCs w:val="24"/>
          <w:lang w:val="es-ES"/>
        </w:rPr>
        <w:t xml:space="preserve">Cruz, F. J. (2015). La conquista de </w:t>
      </w:r>
      <w:proofErr w:type="spellStart"/>
      <w:r w:rsidRPr="00101F5A">
        <w:rPr>
          <w:rFonts w:ascii="Times New Roman" w:hAnsi="Times New Roman" w:cs="Times New Roman"/>
          <w:sz w:val="24"/>
          <w:szCs w:val="24"/>
          <w:lang w:val="es-ES"/>
        </w:rPr>
        <w:t>Kömoda</w:t>
      </w:r>
      <w:proofErr w:type="spellEnd"/>
      <w:r w:rsidRPr="00101F5A">
        <w:rPr>
          <w:rFonts w:ascii="Times New Roman" w:hAnsi="Times New Roman" w:cs="Times New Roman"/>
          <w:sz w:val="24"/>
          <w:szCs w:val="24"/>
          <w:lang w:val="es-ES"/>
        </w:rPr>
        <w:t xml:space="preserve">. </w:t>
      </w:r>
      <w:r w:rsidRPr="00101F5A">
        <w:rPr>
          <w:rFonts w:ascii="Times New Roman" w:hAnsi="Times New Roman" w:cs="Times New Roman"/>
          <w:i/>
          <w:sz w:val="24"/>
          <w:szCs w:val="24"/>
          <w:lang w:val="es-ES"/>
        </w:rPr>
        <w:t xml:space="preserve">Habilidad Motriz, </w:t>
      </w:r>
      <w:r w:rsidRPr="00101F5A">
        <w:rPr>
          <w:rFonts w:ascii="Times New Roman" w:hAnsi="Times New Roman" w:cs="Times New Roman"/>
          <w:sz w:val="24"/>
          <w:szCs w:val="24"/>
          <w:lang w:val="es-ES"/>
        </w:rPr>
        <w:t xml:space="preserve">(44), 4-20. Recuperado de </w:t>
      </w:r>
      <w:hyperlink r:id="rId12" w:history="1">
        <w:r w:rsidRPr="00101F5A">
          <w:rPr>
            <w:rStyle w:val="Hipervnculo"/>
            <w:rFonts w:ascii="Times New Roman" w:hAnsi="Times New Roman" w:cs="Times New Roman"/>
            <w:sz w:val="24"/>
            <w:szCs w:val="24"/>
            <w:lang w:val="es-ES"/>
          </w:rPr>
          <w:t>https://docs.wixstatic.com/ugd/28d333_934300669e7e4a809baa9c08d57f7a23.pdf</w:t>
        </w:r>
      </w:hyperlink>
    </w:p>
    <w:p w:rsidR="00614046" w:rsidRDefault="00614046" w:rsidP="00614046">
      <w:pPr>
        <w:pStyle w:val="Sinespaciado"/>
        <w:ind w:left="709" w:hanging="709"/>
        <w:jc w:val="both"/>
        <w:rPr>
          <w:rFonts w:ascii="Times New Roman" w:eastAsia="Times New Roman" w:hAnsi="Times New Roman" w:cs="Times New Roman"/>
          <w:color w:val="000000"/>
          <w:sz w:val="24"/>
          <w:szCs w:val="24"/>
          <w:lang w:val="es-ES_tradnl" w:eastAsia="es-ES_tradnl"/>
        </w:rPr>
      </w:pPr>
      <w:proofErr w:type="spellStart"/>
      <w:proofErr w:type="gramStart"/>
      <w:r w:rsidRPr="00392B3E">
        <w:rPr>
          <w:rFonts w:ascii="Times New Roman" w:hAnsi="Times New Roman" w:cs="Times New Roman"/>
          <w:color w:val="000000" w:themeColor="text1"/>
          <w:sz w:val="24"/>
          <w:szCs w:val="24"/>
          <w:lang w:val="en-US"/>
        </w:rPr>
        <w:t>Deterding</w:t>
      </w:r>
      <w:proofErr w:type="spellEnd"/>
      <w:r w:rsidRPr="00392B3E">
        <w:rPr>
          <w:rFonts w:ascii="Times New Roman" w:hAnsi="Times New Roman" w:cs="Times New Roman"/>
          <w:color w:val="000000" w:themeColor="text1"/>
          <w:sz w:val="24"/>
          <w:szCs w:val="24"/>
          <w:lang w:val="en-US"/>
        </w:rPr>
        <w:t xml:space="preserve">, S., </w:t>
      </w:r>
      <w:proofErr w:type="spellStart"/>
      <w:r w:rsidRPr="00392B3E">
        <w:rPr>
          <w:rFonts w:ascii="Times New Roman" w:hAnsi="Times New Roman" w:cs="Times New Roman"/>
          <w:color w:val="000000" w:themeColor="text1"/>
          <w:sz w:val="24"/>
          <w:szCs w:val="24"/>
          <w:lang w:val="en-US"/>
        </w:rPr>
        <w:t>Khaled</w:t>
      </w:r>
      <w:proofErr w:type="spellEnd"/>
      <w:r w:rsidRPr="00392B3E">
        <w:rPr>
          <w:rFonts w:ascii="Times New Roman" w:hAnsi="Times New Roman" w:cs="Times New Roman"/>
          <w:color w:val="000000" w:themeColor="text1"/>
          <w:sz w:val="24"/>
          <w:szCs w:val="24"/>
          <w:lang w:val="en-US"/>
        </w:rPr>
        <w:t xml:space="preserve">, R., </w:t>
      </w:r>
      <w:proofErr w:type="spellStart"/>
      <w:r w:rsidRPr="00392B3E">
        <w:rPr>
          <w:rFonts w:ascii="Times New Roman" w:hAnsi="Times New Roman" w:cs="Times New Roman"/>
          <w:color w:val="000000" w:themeColor="text1"/>
          <w:sz w:val="24"/>
          <w:szCs w:val="24"/>
          <w:lang w:val="en-US"/>
        </w:rPr>
        <w:t>Nacke</w:t>
      </w:r>
      <w:proofErr w:type="spellEnd"/>
      <w:r w:rsidRPr="00392B3E">
        <w:rPr>
          <w:rFonts w:ascii="Times New Roman" w:hAnsi="Times New Roman" w:cs="Times New Roman"/>
          <w:color w:val="000000" w:themeColor="text1"/>
          <w:sz w:val="24"/>
          <w:szCs w:val="24"/>
          <w:lang w:val="en-US"/>
        </w:rPr>
        <w:t xml:space="preserve">, L. </w:t>
      </w:r>
      <w:r>
        <w:rPr>
          <w:rFonts w:ascii="Times New Roman" w:hAnsi="Times New Roman" w:cs="Times New Roman"/>
          <w:color w:val="000000" w:themeColor="text1"/>
          <w:sz w:val="24"/>
          <w:szCs w:val="24"/>
          <w:lang w:val="en-US"/>
        </w:rPr>
        <w:t>E., y Dixon, D. (2011).</w:t>
      </w:r>
      <w:proofErr w:type="gramEnd"/>
      <w:r>
        <w:rPr>
          <w:rFonts w:ascii="Times New Roman" w:hAnsi="Times New Roman" w:cs="Times New Roman"/>
          <w:color w:val="000000" w:themeColor="text1"/>
          <w:sz w:val="24"/>
          <w:szCs w:val="24"/>
          <w:lang w:val="en-US"/>
        </w:rPr>
        <w:t xml:space="preserve"> </w:t>
      </w:r>
      <w:proofErr w:type="spellStart"/>
      <w:r w:rsidRPr="00392B3E">
        <w:rPr>
          <w:rFonts w:ascii="Times New Roman" w:hAnsi="Times New Roman" w:cs="Times New Roman"/>
          <w:color w:val="000000" w:themeColor="text1"/>
          <w:sz w:val="24"/>
          <w:szCs w:val="24"/>
          <w:lang w:val="en-US"/>
        </w:rPr>
        <w:t>Gamification</w:t>
      </w:r>
      <w:proofErr w:type="spellEnd"/>
      <w:r w:rsidRPr="00392B3E">
        <w:rPr>
          <w:rFonts w:ascii="Times New Roman" w:hAnsi="Times New Roman" w:cs="Times New Roman"/>
          <w:color w:val="000000" w:themeColor="text1"/>
          <w:sz w:val="24"/>
          <w:szCs w:val="24"/>
          <w:lang w:val="en-US"/>
        </w:rPr>
        <w:t>: Toward a definition</w:t>
      </w:r>
      <w:r>
        <w:rPr>
          <w:rFonts w:ascii="Times New Roman" w:hAnsi="Times New Roman" w:cs="Times New Roman"/>
          <w:color w:val="000000" w:themeColor="text1"/>
          <w:sz w:val="24"/>
          <w:szCs w:val="24"/>
          <w:lang w:val="en-US"/>
        </w:rPr>
        <w:t xml:space="preserve">. En </w:t>
      </w:r>
      <w:r w:rsidRPr="00614046">
        <w:rPr>
          <w:rFonts w:ascii="Times New Roman" w:eastAsia="Times New Roman" w:hAnsi="Times New Roman" w:cs="Times New Roman"/>
          <w:i/>
          <w:color w:val="000000"/>
          <w:sz w:val="24"/>
          <w:szCs w:val="24"/>
          <w:lang w:val="en-US" w:eastAsia="es-ES_tradnl"/>
        </w:rPr>
        <w:t xml:space="preserve">Proceedings of the 2011 Workshop </w:t>
      </w:r>
      <w:proofErr w:type="spellStart"/>
      <w:r w:rsidRPr="00614046">
        <w:rPr>
          <w:rFonts w:ascii="Times New Roman" w:eastAsia="Times New Roman" w:hAnsi="Times New Roman" w:cs="Times New Roman"/>
          <w:i/>
          <w:color w:val="000000"/>
          <w:sz w:val="24"/>
          <w:szCs w:val="24"/>
          <w:lang w:val="en-US" w:eastAsia="es-ES_tradnl"/>
        </w:rPr>
        <w:t>Gamification</w:t>
      </w:r>
      <w:proofErr w:type="spellEnd"/>
      <w:r w:rsidRPr="00614046">
        <w:rPr>
          <w:rFonts w:ascii="Times New Roman" w:eastAsia="Times New Roman" w:hAnsi="Times New Roman" w:cs="Times New Roman"/>
          <w:i/>
          <w:color w:val="000000"/>
          <w:sz w:val="24"/>
          <w:szCs w:val="24"/>
          <w:lang w:val="en-US" w:eastAsia="es-ES_tradnl"/>
        </w:rPr>
        <w:t>: Using Game Design Elements in Non-Game Contexts</w:t>
      </w:r>
      <w:r w:rsidRPr="00614046">
        <w:rPr>
          <w:rFonts w:ascii="Times New Roman" w:eastAsia="Times New Roman" w:hAnsi="Times New Roman" w:cs="Times New Roman"/>
          <w:color w:val="000000"/>
          <w:sz w:val="24"/>
          <w:szCs w:val="24"/>
          <w:lang w:val="en-US" w:eastAsia="es-ES_tradnl"/>
        </w:rPr>
        <w:t xml:space="preserve">. </w:t>
      </w:r>
      <w:r w:rsidRPr="00614046">
        <w:rPr>
          <w:rFonts w:ascii="Times New Roman" w:eastAsia="Times New Roman" w:hAnsi="Times New Roman" w:cs="Times New Roman"/>
          <w:color w:val="000000"/>
          <w:sz w:val="24"/>
          <w:szCs w:val="24"/>
          <w:lang w:val="es-ES_tradnl" w:eastAsia="es-ES_tradnl"/>
        </w:rPr>
        <w:t xml:space="preserve">Nueva York, NY: ACM. Recuperado de </w:t>
      </w:r>
      <w:hyperlink r:id="rId13" w:history="1">
        <w:r w:rsidRPr="00805AEB">
          <w:rPr>
            <w:rStyle w:val="Hipervnculo"/>
            <w:rFonts w:ascii="Times New Roman" w:eastAsia="Times New Roman" w:hAnsi="Times New Roman" w:cs="Times New Roman"/>
            <w:sz w:val="24"/>
            <w:szCs w:val="24"/>
            <w:lang w:val="es-ES_tradnl" w:eastAsia="es-ES_tradnl"/>
          </w:rPr>
          <w:t>http://gamification-research.org/wp-content/uploads/2011/04/02-Deterding-Khaled-Nacke-Dixon.pdf</w:t>
        </w:r>
      </w:hyperlink>
    </w:p>
    <w:p w:rsidR="00C61D6E" w:rsidRDefault="00C61D6E" w:rsidP="00C61D6E">
      <w:pPr>
        <w:widowControl w:val="0"/>
        <w:autoSpaceDE w:val="0"/>
        <w:autoSpaceDN w:val="0"/>
        <w:adjustRightInd w:val="0"/>
        <w:spacing w:after="0" w:line="240" w:lineRule="auto"/>
        <w:ind w:left="480" w:hanging="480"/>
        <w:jc w:val="both"/>
      </w:pPr>
      <w:r w:rsidRPr="00101F5A">
        <w:rPr>
          <w:rFonts w:ascii="Times New Roman" w:hAnsi="Times New Roman" w:cs="Times New Roman"/>
          <w:noProof/>
          <w:color w:val="000000" w:themeColor="text1"/>
          <w:sz w:val="24"/>
          <w:szCs w:val="24"/>
        </w:rPr>
        <w:t>Díaz, J., y Troyano, Y. (2013). El potencial de la gamificación aplicado al ámbito educativo.</w:t>
      </w:r>
      <w:r w:rsidRPr="00101F5A">
        <w:rPr>
          <w:rFonts w:ascii="Times New Roman" w:hAnsi="Times New Roman" w:cs="Times New Roman"/>
          <w:color w:val="000000" w:themeColor="text1"/>
          <w:sz w:val="24"/>
          <w:szCs w:val="24"/>
          <w:shd w:val="clear" w:color="auto" w:fill="FFFFFF"/>
        </w:rPr>
        <w:t xml:space="preserve"> En </w:t>
      </w:r>
      <w:r w:rsidRPr="00101F5A">
        <w:rPr>
          <w:rFonts w:ascii="Times New Roman" w:hAnsi="Times New Roman" w:cs="Times New Roman"/>
          <w:i/>
          <w:color w:val="000000" w:themeColor="text1"/>
          <w:sz w:val="24"/>
          <w:szCs w:val="24"/>
          <w:shd w:val="clear" w:color="auto" w:fill="FFFFFF"/>
        </w:rPr>
        <w:t xml:space="preserve">III Jornadas de Innovación Docente. Innovación Educativa: respuesta en tiempos de incertidumbre. </w:t>
      </w:r>
      <w:r w:rsidRPr="00101F5A">
        <w:rPr>
          <w:rFonts w:ascii="Times New Roman" w:hAnsi="Times New Roman" w:cs="Times New Roman"/>
          <w:color w:val="000000" w:themeColor="text1"/>
          <w:sz w:val="24"/>
          <w:szCs w:val="24"/>
          <w:shd w:val="clear" w:color="auto" w:fill="FFFFFF"/>
        </w:rPr>
        <w:t xml:space="preserve">Sevilla, España: Universidad de Sevilla. Recuperado de </w:t>
      </w:r>
      <w:hyperlink r:id="rId14" w:history="1">
        <w:r w:rsidRPr="00101F5A">
          <w:rPr>
            <w:rStyle w:val="Hipervnculo"/>
            <w:rFonts w:ascii="Times New Roman" w:hAnsi="Times New Roman" w:cs="Times New Roman"/>
            <w:sz w:val="24"/>
            <w:szCs w:val="24"/>
            <w:shd w:val="clear" w:color="auto" w:fill="FFFFFF"/>
          </w:rPr>
          <w:t>https://idus.us.es/xmlui/handle/11441/59067</w:t>
        </w:r>
      </w:hyperlink>
    </w:p>
    <w:p w:rsidR="00EB1227" w:rsidRPr="00272E7A" w:rsidRDefault="00EB1227" w:rsidP="00EB1227">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272E7A">
        <w:rPr>
          <w:rFonts w:ascii="Times New Roman" w:hAnsi="Times New Roman" w:cs="Times New Roman"/>
          <w:color w:val="000000" w:themeColor="text1"/>
          <w:sz w:val="24"/>
          <w:szCs w:val="24"/>
          <w:shd w:val="clear" w:color="auto" w:fill="FFFFFF"/>
        </w:rPr>
        <w:t>Estanyol</w:t>
      </w:r>
      <w:proofErr w:type="spellEnd"/>
      <w:r w:rsidRPr="00272E7A">
        <w:rPr>
          <w:rFonts w:ascii="Times New Roman" w:hAnsi="Times New Roman" w:cs="Times New Roman"/>
          <w:color w:val="000000" w:themeColor="text1"/>
          <w:sz w:val="24"/>
          <w:szCs w:val="24"/>
          <w:shd w:val="clear" w:color="auto" w:fill="FFFFFF"/>
        </w:rPr>
        <w:t xml:space="preserve">, E., Montaña, M., y </w:t>
      </w:r>
      <w:proofErr w:type="spellStart"/>
      <w:r w:rsidRPr="00272E7A">
        <w:rPr>
          <w:rFonts w:ascii="Times New Roman" w:hAnsi="Times New Roman" w:cs="Times New Roman"/>
          <w:color w:val="000000" w:themeColor="text1"/>
          <w:sz w:val="24"/>
          <w:szCs w:val="24"/>
          <w:shd w:val="clear" w:color="auto" w:fill="FFFFFF"/>
        </w:rPr>
        <w:t>Lalueza</w:t>
      </w:r>
      <w:proofErr w:type="spellEnd"/>
      <w:r w:rsidRPr="00272E7A">
        <w:rPr>
          <w:rFonts w:ascii="Times New Roman" w:hAnsi="Times New Roman" w:cs="Times New Roman"/>
          <w:color w:val="000000" w:themeColor="text1"/>
          <w:sz w:val="24"/>
          <w:szCs w:val="24"/>
          <w:shd w:val="clear" w:color="auto" w:fill="FFFFFF"/>
        </w:rPr>
        <w:t xml:space="preserve">, F. (2013). Comunicar jugando. Gamificación en publicidad y relaciones públicas. En </w:t>
      </w:r>
      <w:r w:rsidRPr="00272E7A">
        <w:rPr>
          <w:rFonts w:ascii="Times New Roman" w:hAnsi="Times New Roman" w:cs="Times New Roman"/>
          <w:i/>
          <w:color w:val="000000" w:themeColor="text1"/>
          <w:sz w:val="24"/>
          <w:szCs w:val="24"/>
          <w:shd w:val="clear" w:color="auto" w:fill="FFFFFF"/>
        </w:rPr>
        <w:t xml:space="preserve">VII </w:t>
      </w:r>
      <w:proofErr w:type="spellStart"/>
      <w:r w:rsidRPr="00272E7A">
        <w:rPr>
          <w:rFonts w:ascii="Times New Roman" w:hAnsi="Times New Roman" w:cs="Times New Roman"/>
          <w:i/>
          <w:color w:val="000000" w:themeColor="text1"/>
          <w:sz w:val="24"/>
          <w:szCs w:val="24"/>
          <w:shd w:val="clear" w:color="auto" w:fill="FFFFFF"/>
        </w:rPr>
        <w:t>Internaional</w:t>
      </w:r>
      <w:proofErr w:type="spellEnd"/>
      <w:r w:rsidRPr="00272E7A">
        <w:rPr>
          <w:rFonts w:ascii="Times New Roman" w:hAnsi="Times New Roman" w:cs="Times New Roman"/>
          <w:i/>
          <w:color w:val="000000" w:themeColor="text1"/>
          <w:sz w:val="24"/>
          <w:szCs w:val="24"/>
          <w:shd w:val="clear" w:color="auto" w:fill="FFFFFF"/>
        </w:rPr>
        <w:t xml:space="preserve"> </w:t>
      </w:r>
      <w:proofErr w:type="spellStart"/>
      <w:r w:rsidRPr="00272E7A">
        <w:rPr>
          <w:rFonts w:ascii="Times New Roman" w:hAnsi="Times New Roman" w:cs="Times New Roman"/>
          <w:i/>
          <w:color w:val="000000" w:themeColor="text1"/>
          <w:sz w:val="24"/>
          <w:szCs w:val="24"/>
          <w:shd w:val="clear" w:color="auto" w:fill="FFFFFF"/>
        </w:rPr>
        <w:t>Conference</w:t>
      </w:r>
      <w:proofErr w:type="spellEnd"/>
      <w:r w:rsidRPr="00272E7A">
        <w:rPr>
          <w:rFonts w:ascii="Times New Roman" w:hAnsi="Times New Roman" w:cs="Times New Roman"/>
          <w:i/>
          <w:color w:val="000000" w:themeColor="text1"/>
          <w:sz w:val="24"/>
          <w:szCs w:val="24"/>
          <w:shd w:val="clear" w:color="auto" w:fill="FFFFFF"/>
        </w:rPr>
        <w:t xml:space="preserve"> </w:t>
      </w:r>
      <w:proofErr w:type="spellStart"/>
      <w:r w:rsidRPr="00272E7A">
        <w:rPr>
          <w:rFonts w:ascii="Times New Roman" w:hAnsi="Times New Roman" w:cs="Times New Roman"/>
          <w:i/>
          <w:color w:val="000000" w:themeColor="text1"/>
          <w:sz w:val="24"/>
          <w:szCs w:val="24"/>
          <w:shd w:val="clear" w:color="auto" w:fill="FFFFFF"/>
        </w:rPr>
        <w:t>on</w:t>
      </w:r>
      <w:proofErr w:type="spellEnd"/>
      <w:r w:rsidRPr="00272E7A">
        <w:rPr>
          <w:rFonts w:ascii="Times New Roman" w:hAnsi="Times New Roman" w:cs="Times New Roman"/>
          <w:i/>
          <w:color w:val="000000" w:themeColor="text1"/>
          <w:sz w:val="24"/>
          <w:szCs w:val="24"/>
          <w:shd w:val="clear" w:color="auto" w:fill="FFFFFF"/>
        </w:rPr>
        <w:t xml:space="preserve"> </w:t>
      </w:r>
      <w:proofErr w:type="spellStart"/>
      <w:r w:rsidRPr="00272E7A">
        <w:rPr>
          <w:rFonts w:ascii="Times New Roman" w:hAnsi="Times New Roman" w:cs="Times New Roman"/>
          <w:i/>
          <w:color w:val="000000" w:themeColor="text1"/>
          <w:sz w:val="24"/>
          <w:szCs w:val="24"/>
          <w:shd w:val="clear" w:color="auto" w:fill="FFFFFF"/>
        </w:rPr>
        <w:t>Communication</w:t>
      </w:r>
      <w:proofErr w:type="spellEnd"/>
      <w:r w:rsidRPr="00272E7A">
        <w:rPr>
          <w:rFonts w:ascii="Times New Roman" w:hAnsi="Times New Roman" w:cs="Times New Roman"/>
          <w:i/>
          <w:color w:val="000000" w:themeColor="text1"/>
          <w:sz w:val="24"/>
          <w:szCs w:val="24"/>
          <w:shd w:val="clear" w:color="auto" w:fill="FFFFFF"/>
        </w:rPr>
        <w:t xml:space="preserve"> and </w:t>
      </w:r>
      <w:proofErr w:type="spellStart"/>
      <w:r w:rsidRPr="00272E7A">
        <w:rPr>
          <w:rFonts w:ascii="Times New Roman" w:hAnsi="Times New Roman" w:cs="Times New Roman"/>
          <w:i/>
          <w:color w:val="000000" w:themeColor="text1"/>
          <w:sz w:val="24"/>
          <w:szCs w:val="24"/>
          <w:shd w:val="clear" w:color="auto" w:fill="FFFFFF"/>
        </w:rPr>
        <w:t>Reality</w:t>
      </w:r>
      <w:proofErr w:type="spellEnd"/>
      <w:r w:rsidRPr="00272E7A">
        <w:rPr>
          <w:rFonts w:ascii="Times New Roman" w:hAnsi="Times New Roman" w:cs="Times New Roman"/>
          <w:color w:val="000000" w:themeColor="text1"/>
          <w:sz w:val="24"/>
          <w:szCs w:val="24"/>
          <w:shd w:val="clear" w:color="auto" w:fill="FFFFFF"/>
        </w:rPr>
        <w:t xml:space="preserve">: España, Barcelona: </w:t>
      </w:r>
      <w:proofErr w:type="spellStart"/>
      <w:r w:rsidRPr="00272E7A">
        <w:rPr>
          <w:rFonts w:ascii="Times New Roman" w:hAnsi="Times New Roman" w:cs="Times New Roman"/>
          <w:color w:val="000000" w:themeColor="text1"/>
          <w:sz w:val="24"/>
          <w:szCs w:val="24"/>
          <w:shd w:val="clear" w:color="auto" w:fill="FFFFFF"/>
        </w:rPr>
        <w:t>Facultat</w:t>
      </w:r>
      <w:proofErr w:type="spellEnd"/>
      <w:r w:rsidRPr="00272E7A">
        <w:rPr>
          <w:rFonts w:ascii="Times New Roman" w:hAnsi="Times New Roman" w:cs="Times New Roman"/>
          <w:color w:val="000000" w:themeColor="text1"/>
          <w:sz w:val="24"/>
          <w:szCs w:val="24"/>
          <w:shd w:val="clear" w:color="auto" w:fill="FFFFFF"/>
        </w:rPr>
        <w:t xml:space="preserve"> de </w:t>
      </w:r>
      <w:proofErr w:type="spellStart"/>
      <w:r w:rsidRPr="00272E7A">
        <w:rPr>
          <w:rFonts w:ascii="Times New Roman" w:hAnsi="Times New Roman" w:cs="Times New Roman"/>
          <w:color w:val="000000" w:themeColor="text1"/>
          <w:sz w:val="24"/>
          <w:szCs w:val="24"/>
          <w:shd w:val="clear" w:color="auto" w:fill="FFFFFF"/>
        </w:rPr>
        <w:t>Comunicació</w:t>
      </w:r>
      <w:proofErr w:type="spellEnd"/>
      <w:r w:rsidRPr="00272E7A">
        <w:rPr>
          <w:rFonts w:ascii="Times New Roman" w:hAnsi="Times New Roman" w:cs="Times New Roman"/>
          <w:color w:val="000000" w:themeColor="text1"/>
          <w:sz w:val="24"/>
          <w:szCs w:val="24"/>
          <w:shd w:val="clear" w:color="auto" w:fill="FFFFFF"/>
        </w:rPr>
        <w:t xml:space="preserve"> i </w:t>
      </w:r>
      <w:proofErr w:type="spellStart"/>
      <w:r w:rsidRPr="00272E7A">
        <w:rPr>
          <w:rFonts w:ascii="Times New Roman" w:hAnsi="Times New Roman" w:cs="Times New Roman"/>
          <w:color w:val="000000" w:themeColor="text1"/>
          <w:sz w:val="24"/>
          <w:szCs w:val="24"/>
          <w:shd w:val="clear" w:color="auto" w:fill="FFFFFF"/>
        </w:rPr>
        <w:lastRenderedPageBreak/>
        <w:t>Relacions</w:t>
      </w:r>
      <w:proofErr w:type="spellEnd"/>
      <w:r w:rsidRPr="00272E7A">
        <w:rPr>
          <w:rFonts w:ascii="Times New Roman" w:hAnsi="Times New Roman" w:cs="Times New Roman"/>
          <w:color w:val="000000" w:themeColor="text1"/>
          <w:sz w:val="24"/>
          <w:szCs w:val="24"/>
          <w:shd w:val="clear" w:color="auto" w:fill="FFFFFF"/>
        </w:rPr>
        <w:t xml:space="preserve"> </w:t>
      </w:r>
      <w:proofErr w:type="spellStart"/>
      <w:r w:rsidRPr="00272E7A">
        <w:rPr>
          <w:rFonts w:ascii="Times New Roman" w:hAnsi="Times New Roman" w:cs="Times New Roman"/>
          <w:color w:val="000000" w:themeColor="text1"/>
          <w:sz w:val="24"/>
          <w:szCs w:val="24"/>
          <w:shd w:val="clear" w:color="auto" w:fill="FFFFFF"/>
        </w:rPr>
        <w:t>Internacionals</w:t>
      </w:r>
      <w:proofErr w:type="spellEnd"/>
      <w:r w:rsidRPr="00272E7A">
        <w:rPr>
          <w:rFonts w:ascii="Times New Roman" w:hAnsi="Times New Roman" w:cs="Times New Roman"/>
          <w:color w:val="000000" w:themeColor="text1"/>
          <w:sz w:val="24"/>
          <w:szCs w:val="24"/>
          <w:shd w:val="clear" w:color="auto" w:fill="FFFFFF"/>
        </w:rPr>
        <w:t xml:space="preserve"> </w:t>
      </w:r>
      <w:proofErr w:type="spellStart"/>
      <w:r w:rsidRPr="00272E7A">
        <w:rPr>
          <w:rFonts w:ascii="Times New Roman" w:hAnsi="Times New Roman" w:cs="Times New Roman"/>
          <w:color w:val="000000" w:themeColor="text1"/>
          <w:sz w:val="24"/>
          <w:szCs w:val="24"/>
          <w:shd w:val="clear" w:color="auto" w:fill="FFFFFF"/>
        </w:rPr>
        <w:t>Blanquerna</w:t>
      </w:r>
      <w:proofErr w:type="spellEnd"/>
      <w:r w:rsidRPr="00272E7A">
        <w:rPr>
          <w:rFonts w:ascii="Times New Roman" w:hAnsi="Times New Roman" w:cs="Times New Roman"/>
          <w:color w:val="000000" w:themeColor="text1"/>
          <w:sz w:val="24"/>
          <w:szCs w:val="24"/>
          <w:shd w:val="clear" w:color="auto" w:fill="FFFFFF"/>
        </w:rPr>
        <w:t>.</w:t>
      </w:r>
    </w:p>
    <w:p w:rsidR="00EB1227" w:rsidRPr="00272E7A" w:rsidRDefault="00EB1227" w:rsidP="00EB1227">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2E7A">
        <w:rPr>
          <w:rFonts w:ascii="Times New Roman" w:hAnsi="Times New Roman" w:cs="Times New Roman"/>
          <w:sz w:val="24"/>
          <w:szCs w:val="24"/>
        </w:rPr>
        <w:t xml:space="preserve">Escutia, R y Pamplona, S (2017). Gamificación en la asignatura Derecho Romano: un estudio de caso. En </w:t>
      </w:r>
      <w:r w:rsidRPr="00272E7A">
        <w:rPr>
          <w:rFonts w:ascii="Times New Roman" w:hAnsi="Times New Roman" w:cs="Times New Roman"/>
          <w:i/>
          <w:sz w:val="24"/>
          <w:szCs w:val="24"/>
        </w:rPr>
        <w:t xml:space="preserve">IV Congreso Internacional sobre Aprendizaje, Innovación y Competitividad, </w:t>
      </w:r>
      <w:r w:rsidRPr="00272E7A">
        <w:rPr>
          <w:rFonts w:ascii="Times New Roman" w:hAnsi="Times New Roman" w:cs="Times New Roman"/>
          <w:sz w:val="24"/>
          <w:szCs w:val="24"/>
        </w:rPr>
        <w:t>España, Zaragoza. Doi: 10.26754/CINAIC.2017.000001_091</w:t>
      </w:r>
    </w:p>
    <w:p w:rsidR="00C61D6E" w:rsidRPr="00101F5A" w:rsidRDefault="00C61D6E" w:rsidP="00C61D6E">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01F5A">
        <w:rPr>
          <w:rFonts w:ascii="Times New Roman" w:hAnsi="Times New Roman" w:cs="Times New Roman"/>
          <w:noProof/>
          <w:color w:val="000000" w:themeColor="text1"/>
          <w:sz w:val="24"/>
          <w:szCs w:val="24"/>
        </w:rPr>
        <w:t>Fernandez-Río, J., Calderón, A., Hortigüela, D., Pérez-Pueyo, Á., y Aznar, M. (2016). Modelos pedagógicos en educación</w:t>
      </w:r>
      <w:r w:rsidR="00B8233A">
        <w:rPr>
          <w:rFonts w:ascii="Times New Roman" w:hAnsi="Times New Roman" w:cs="Times New Roman"/>
          <w:noProof/>
          <w:color w:val="000000" w:themeColor="text1"/>
          <w:sz w:val="24"/>
          <w:szCs w:val="24"/>
        </w:rPr>
        <w:t xml:space="preserve"> </w:t>
      </w:r>
      <w:r w:rsidRPr="00101F5A">
        <w:rPr>
          <w:rFonts w:ascii="Times New Roman" w:hAnsi="Times New Roman" w:cs="Times New Roman"/>
          <w:noProof/>
          <w:color w:val="000000" w:themeColor="text1"/>
          <w:sz w:val="24"/>
          <w:szCs w:val="24"/>
        </w:rPr>
        <w:t>física: consideraciones</w:t>
      </w:r>
      <w:r w:rsidR="00B8233A">
        <w:rPr>
          <w:rFonts w:ascii="Times New Roman" w:hAnsi="Times New Roman" w:cs="Times New Roman"/>
          <w:noProof/>
          <w:color w:val="000000" w:themeColor="text1"/>
          <w:sz w:val="24"/>
          <w:szCs w:val="24"/>
        </w:rPr>
        <w:t xml:space="preserve"> </w:t>
      </w:r>
      <w:r w:rsidRPr="00101F5A">
        <w:rPr>
          <w:rFonts w:ascii="Times New Roman" w:hAnsi="Times New Roman" w:cs="Times New Roman"/>
          <w:noProof/>
          <w:color w:val="000000" w:themeColor="text1"/>
          <w:sz w:val="24"/>
          <w:szCs w:val="24"/>
        </w:rPr>
        <w:t xml:space="preserve">teórico-prácticas para docentes. </w:t>
      </w:r>
      <w:r w:rsidRPr="00101F5A">
        <w:rPr>
          <w:rFonts w:ascii="Times New Roman" w:hAnsi="Times New Roman" w:cs="Times New Roman"/>
          <w:i/>
          <w:iCs/>
          <w:noProof/>
          <w:color w:val="000000" w:themeColor="text1"/>
          <w:sz w:val="24"/>
          <w:szCs w:val="24"/>
        </w:rPr>
        <w:t>Revista Española de Educación Física y Deportes</w:t>
      </w:r>
      <w:r w:rsidRPr="00101F5A">
        <w:rPr>
          <w:rFonts w:ascii="Times New Roman" w:hAnsi="Times New Roman" w:cs="Times New Roman"/>
          <w:noProof/>
          <w:color w:val="000000" w:themeColor="text1"/>
          <w:sz w:val="24"/>
          <w:szCs w:val="24"/>
        </w:rPr>
        <w:t xml:space="preserve">, (413), 55-75. Recuperado de </w:t>
      </w:r>
      <w:hyperlink r:id="rId15" w:history="1">
        <w:r w:rsidRPr="00101F5A">
          <w:rPr>
            <w:rStyle w:val="Hipervnculo"/>
            <w:rFonts w:ascii="Times New Roman" w:hAnsi="Times New Roman" w:cs="Times New Roman"/>
            <w:noProof/>
            <w:sz w:val="24"/>
            <w:szCs w:val="24"/>
          </w:rPr>
          <w:t>http://www.reefd.es/index.php/reefd/article/view/425</w:t>
        </w:r>
      </w:hyperlink>
    </w:p>
    <w:p w:rsidR="00C61D6E" w:rsidRPr="00101F5A" w:rsidRDefault="00C61D6E" w:rsidP="00C61D6E">
      <w:pPr>
        <w:spacing w:after="0" w:line="240" w:lineRule="auto"/>
        <w:ind w:left="709" w:hanging="709"/>
        <w:jc w:val="both"/>
        <w:rPr>
          <w:rFonts w:ascii="Times New Roman" w:hAnsi="Times New Roman" w:cs="Times New Roman"/>
          <w:sz w:val="24"/>
          <w:szCs w:val="24"/>
        </w:rPr>
      </w:pPr>
      <w:r w:rsidRPr="00101F5A">
        <w:rPr>
          <w:rFonts w:ascii="Times New Roman" w:hAnsi="Times New Roman" w:cs="Times New Roman"/>
          <w:sz w:val="24"/>
          <w:szCs w:val="24"/>
        </w:rPr>
        <w:t xml:space="preserve">Fernández, J., Prieto, E., </w:t>
      </w:r>
      <w:proofErr w:type="spellStart"/>
      <w:r w:rsidRPr="00101F5A">
        <w:rPr>
          <w:rFonts w:ascii="Times New Roman" w:hAnsi="Times New Roman" w:cs="Times New Roman"/>
          <w:sz w:val="24"/>
          <w:szCs w:val="24"/>
        </w:rPr>
        <w:t>Alcaraz</w:t>
      </w:r>
      <w:proofErr w:type="spellEnd"/>
      <w:r w:rsidRPr="00101F5A">
        <w:rPr>
          <w:rFonts w:ascii="Times New Roman" w:hAnsi="Times New Roman" w:cs="Times New Roman"/>
          <w:sz w:val="24"/>
          <w:szCs w:val="24"/>
        </w:rPr>
        <w:t>-Rodríguez, V., Sánchez-Oliver, A. J., y Grimaldi-</w:t>
      </w:r>
      <w:proofErr w:type="spellStart"/>
      <w:r w:rsidRPr="00101F5A">
        <w:rPr>
          <w:rFonts w:ascii="Times New Roman" w:hAnsi="Times New Roman" w:cs="Times New Roman"/>
          <w:sz w:val="24"/>
          <w:szCs w:val="24"/>
        </w:rPr>
        <w:t>Puyanal</w:t>
      </w:r>
      <w:proofErr w:type="spellEnd"/>
      <w:r w:rsidRPr="00101F5A">
        <w:rPr>
          <w:rFonts w:ascii="Times New Roman" w:hAnsi="Times New Roman" w:cs="Times New Roman"/>
          <w:sz w:val="24"/>
          <w:szCs w:val="24"/>
        </w:rPr>
        <w:t xml:space="preserve">, M. (2018). Aprendizajes significativos mediante la Gamificación a partir del Juego de Rol: “Las Aldeas de la Historia”. </w:t>
      </w:r>
      <w:r w:rsidRPr="00101F5A">
        <w:rPr>
          <w:rFonts w:ascii="Times New Roman" w:hAnsi="Times New Roman" w:cs="Times New Roman"/>
          <w:i/>
          <w:sz w:val="24"/>
          <w:szCs w:val="24"/>
        </w:rPr>
        <w:t>Espiral. Cuadernos del Profesorado, 11</w:t>
      </w:r>
      <w:r w:rsidRPr="00101F5A">
        <w:rPr>
          <w:rFonts w:ascii="Times New Roman" w:hAnsi="Times New Roman" w:cs="Times New Roman"/>
          <w:sz w:val="24"/>
          <w:szCs w:val="24"/>
        </w:rPr>
        <w:t xml:space="preserve">(22), 69-78. Doi: </w:t>
      </w:r>
      <w:hyperlink r:id="rId16" w:history="1">
        <w:r w:rsidRPr="00101F5A">
          <w:rPr>
            <w:rStyle w:val="Hipervnculo"/>
            <w:rFonts w:ascii="Times New Roman" w:hAnsi="Times New Roman" w:cs="Times New Roman"/>
            <w:sz w:val="24"/>
            <w:szCs w:val="24"/>
          </w:rPr>
          <w:t>http://dx.doi.org/10.25115/ecp.v11i21</w:t>
        </w:r>
      </w:hyperlink>
    </w:p>
    <w:p w:rsidR="00C61D6E" w:rsidRPr="00101F5A" w:rsidRDefault="00C61D6E" w:rsidP="00C61D6E">
      <w:pPr>
        <w:widowControl w:val="0"/>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roofErr w:type="spellStart"/>
      <w:r w:rsidRPr="00101F5A">
        <w:rPr>
          <w:rFonts w:ascii="Times New Roman" w:hAnsi="Times New Roman" w:cs="Times New Roman"/>
          <w:color w:val="000000" w:themeColor="text1"/>
          <w:sz w:val="24"/>
          <w:szCs w:val="24"/>
        </w:rPr>
        <w:t>Game</w:t>
      </w:r>
      <w:proofErr w:type="spellEnd"/>
      <w:r w:rsidRPr="00101F5A">
        <w:rPr>
          <w:rFonts w:ascii="Times New Roman" w:hAnsi="Times New Roman" w:cs="Times New Roman"/>
          <w:color w:val="000000" w:themeColor="text1"/>
          <w:sz w:val="24"/>
          <w:szCs w:val="24"/>
        </w:rPr>
        <w:t xml:space="preserve"> Marketing (2012).</w:t>
      </w:r>
      <w:r w:rsidRPr="00101F5A">
        <w:rPr>
          <w:rFonts w:ascii="Times New Roman" w:hAnsi="Times New Roman" w:cs="Times New Roman"/>
          <w:i/>
          <w:color w:val="000000" w:themeColor="text1"/>
          <w:sz w:val="24"/>
          <w:szCs w:val="24"/>
        </w:rPr>
        <w:t xml:space="preserve"> Estudio 2012. Gamificación, expectativas y grado de adopción en España. </w:t>
      </w:r>
      <w:r w:rsidRPr="00101F5A">
        <w:rPr>
          <w:rFonts w:ascii="Times New Roman" w:hAnsi="Times New Roman" w:cs="Times New Roman"/>
          <w:color w:val="000000" w:themeColor="text1"/>
          <w:sz w:val="24"/>
          <w:szCs w:val="24"/>
        </w:rPr>
        <w:t xml:space="preserve">Recuperado de </w:t>
      </w:r>
      <w:hyperlink r:id="rId17" w:history="1">
        <w:r w:rsidRPr="00101F5A">
          <w:rPr>
            <w:rStyle w:val="Hipervnculo"/>
            <w:rFonts w:ascii="Times New Roman" w:hAnsi="Times New Roman" w:cs="Times New Roman"/>
            <w:sz w:val="24"/>
            <w:szCs w:val="24"/>
          </w:rPr>
          <w:t>http://www.gamkt.com/estudio-2012/Estudio-2012-Gamificacion-Spanish-Version.pdf</w:t>
        </w:r>
      </w:hyperlink>
    </w:p>
    <w:p w:rsidR="00C61D6E" w:rsidRPr="00101F5A" w:rsidRDefault="00C61D6E" w:rsidP="00C61D6E">
      <w:pPr>
        <w:pStyle w:val="Default"/>
        <w:ind w:left="709" w:hanging="709"/>
        <w:jc w:val="both"/>
        <w:rPr>
          <w:rFonts w:ascii="Times New Roman" w:hAnsi="Times New Roman" w:cs="Times New Roman"/>
          <w:lang w:val="en-US"/>
        </w:rPr>
      </w:pPr>
      <w:r w:rsidRPr="00101F5A">
        <w:rPr>
          <w:rFonts w:ascii="Times New Roman" w:hAnsi="Times New Roman" w:cs="Times New Roman"/>
          <w:lang w:val="es-ES"/>
        </w:rPr>
        <w:t>García-Fernández, J., Fernández-</w:t>
      </w:r>
      <w:proofErr w:type="spellStart"/>
      <w:r w:rsidRPr="00101F5A">
        <w:rPr>
          <w:rFonts w:ascii="Times New Roman" w:hAnsi="Times New Roman" w:cs="Times New Roman"/>
          <w:lang w:val="es-ES"/>
        </w:rPr>
        <w:t>Gavira</w:t>
      </w:r>
      <w:proofErr w:type="spellEnd"/>
      <w:r w:rsidRPr="00101F5A">
        <w:rPr>
          <w:rFonts w:ascii="Times New Roman" w:hAnsi="Times New Roman" w:cs="Times New Roman"/>
          <w:lang w:val="es-ES"/>
        </w:rPr>
        <w:t>, J., Sánchez-Oliver, A. J., y Grimaldi-</w:t>
      </w:r>
      <w:proofErr w:type="spellStart"/>
      <w:r w:rsidRPr="00101F5A">
        <w:rPr>
          <w:rFonts w:ascii="Times New Roman" w:hAnsi="Times New Roman" w:cs="Times New Roman"/>
          <w:lang w:val="es-ES"/>
        </w:rPr>
        <w:t>Puyana</w:t>
      </w:r>
      <w:proofErr w:type="spellEnd"/>
      <w:r w:rsidRPr="00101F5A">
        <w:rPr>
          <w:rFonts w:ascii="Times New Roman" w:hAnsi="Times New Roman" w:cs="Times New Roman"/>
          <w:lang w:val="es-ES"/>
        </w:rPr>
        <w:t xml:space="preserve">, M. (2017). Gamificación y aplicaciones móviles para emprender: una propuesta educativa en la enseñanza superior. </w:t>
      </w:r>
      <w:r w:rsidRPr="00101F5A">
        <w:rPr>
          <w:rFonts w:ascii="Times New Roman" w:hAnsi="Times New Roman" w:cs="Times New Roman"/>
          <w:i/>
          <w:lang w:val="en-US"/>
        </w:rPr>
        <w:t>International Journal of Educational Research and Innovation (IJERI),</w:t>
      </w:r>
      <w:r w:rsidRPr="00101F5A">
        <w:rPr>
          <w:rFonts w:ascii="Times New Roman" w:hAnsi="Times New Roman" w:cs="Times New Roman"/>
          <w:lang w:val="en-US"/>
        </w:rPr>
        <w:t xml:space="preserve"> (8), 248-259. Recuperado de </w:t>
      </w:r>
      <w:hyperlink r:id="rId18" w:history="1">
        <w:r w:rsidRPr="00101F5A">
          <w:rPr>
            <w:rStyle w:val="Hipervnculo"/>
            <w:rFonts w:ascii="Times New Roman" w:hAnsi="Times New Roman" w:cs="Times New Roman"/>
            <w:lang w:val="en-US"/>
          </w:rPr>
          <w:t>https://www.upo.es/revistas/index.php/IJERI/article/view/2434</w:t>
        </w:r>
      </w:hyperlink>
    </w:p>
    <w:p w:rsidR="00C61D6E" w:rsidRPr="00101F5A" w:rsidRDefault="00C61D6E" w:rsidP="00C61D6E">
      <w:pPr>
        <w:spacing w:after="0" w:line="240" w:lineRule="auto"/>
        <w:ind w:left="709" w:hanging="709"/>
        <w:jc w:val="both"/>
        <w:rPr>
          <w:rFonts w:ascii="Times New Roman" w:hAnsi="Times New Roman" w:cs="Times New Roman"/>
          <w:sz w:val="24"/>
          <w:szCs w:val="24"/>
          <w:lang w:val="es-ES"/>
        </w:rPr>
      </w:pPr>
      <w:r w:rsidRPr="00101F5A">
        <w:rPr>
          <w:rFonts w:ascii="Times New Roman" w:hAnsi="Times New Roman" w:cs="Times New Roman"/>
          <w:sz w:val="24"/>
          <w:szCs w:val="24"/>
          <w:lang w:val="es-ES"/>
        </w:rPr>
        <w:t xml:space="preserve">González, C., Zurita, C., </w:t>
      </w:r>
      <w:proofErr w:type="spellStart"/>
      <w:r w:rsidRPr="00101F5A">
        <w:rPr>
          <w:rFonts w:ascii="Times New Roman" w:hAnsi="Times New Roman" w:cs="Times New Roman"/>
          <w:sz w:val="24"/>
          <w:szCs w:val="24"/>
          <w:lang w:val="es-ES"/>
        </w:rPr>
        <w:t>Monguillot</w:t>
      </w:r>
      <w:proofErr w:type="spellEnd"/>
      <w:r w:rsidRPr="00101F5A">
        <w:rPr>
          <w:rFonts w:ascii="Times New Roman" w:hAnsi="Times New Roman" w:cs="Times New Roman"/>
          <w:sz w:val="24"/>
          <w:szCs w:val="24"/>
          <w:lang w:val="es-ES"/>
        </w:rPr>
        <w:t xml:space="preserve">, M., y </w:t>
      </w:r>
      <w:proofErr w:type="spellStart"/>
      <w:r w:rsidRPr="00101F5A">
        <w:rPr>
          <w:rFonts w:ascii="Times New Roman" w:hAnsi="Times New Roman" w:cs="Times New Roman"/>
          <w:sz w:val="24"/>
          <w:szCs w:val="24"/>
          <w:lang w:val="es-ES"/>
        </w:rPr>
        <w:t>Almirall</w:t>
      </w:r>
      <w:proofErr w:type="spellEnd"/>
      <w:r w:rsidRPr="00101F5A">
        <w:rPr>
          <w:rFonts w:ascii="Times New Roman" w:hAnsi="Times New Roman" w:cs="Times New Roman"/>
          <w:sz w:val="24"/>
          <w:szCs w:val="24"/>
          <w:lang w:val="es-ES"/>
        </w:rPr>
        <w:t xml:space="preserve">, L. (2015). Experiencias colaborativas para desarrollar hábitos saludables en Educación Física. </w:t>
      </w:r>
      <w:r w:rsidRPr="00101F5A">
        <w:rPr>
          <w:rFonts w:ascii="Times New Roman" w:hAnsi="Times New Roman" w:cs="Times New Roman"/>
          <w:i/>
          <w:sz w:val="24"/>
          <w:szCs w:val="24"/>
          <w:lang w:val="es-ES"/>
        </w:rPr>
        <w:t xml:space="preserve">Revista Tándem, </w:t>
      </w:r>
      <w:r w:rsidRPr="00101F5A">
        <w:rPr>
          <w:rFonts w:ascii="Times New Roman" w:hAnsi="Times New Roman" w:cs="Times New Roman"/>
          <w:sz w:val="24"/>
          <w:szCs w:val="24"/>
          <w:lang w:val="es-ES"/>
        </w:rPr>
        <w:t xml:space="preserve">(48), 37-45. Recuperado de </w:t>
      </w:r>
      <w:hyperlink r:id="rId19" w:history="1">
        <w:r w:rsidRPr="00101F5A">
          <w:rPr>
            <w:rStyle w:val="Hipervnculo"/>
            <w:rFonts w:ascii="Times New Roman" w:hAnsi="Times New Roman" w:cs="Times New Roman"/>
            <w:sz w:val="24"/>
            <w:szCs w:val="24"/>
            <w:lang w:val="es-ES"/>
          </w:rPr>
          <w:t>https://www.grao.com/es/producto/experiencias-colaborativas-para-desarrollar-habitos-saludables-en-educacion-fisica</w:t>
        </w:r>
      </w:hyperlink>
    </w:p>
    <w:p w:rsidR="00C61D6E" w:rsidRPr="00101F5A" w:rsidRDefault="00C61D6E" w:rsidP="00C61D6E">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01F5A">
        <w:rPr>
          <w:rFonts w:ascii="Times New Roman" w:hAnsi="Times New Roman" w:cs="Times New Roman"/>
          <w:noProof/>
          <w:color w:val="000000" w:themeColor="text1"/>
          <w:sz w:val="24"/>
          <w:szCs w:val="24"/>
        </w:rPr>
        <w:t xml:space="preserve">González, C. S., y Mora, A. (2015). </w:t>
      </w:r>
      <w:r w:rsidRPr="00101F5A">
        <w:rPr>
          <w:rFonts w:ascii="Times New Roman" w:hAnsi="Times New Roman" w:cs="Times New Roman"/>
          <w:iCs/>
          <w:noProof/>
          <w:color w:val="000000" w:themeColor="text1"/>
          <w:sz w:val="24"/>
          <w:szCs w:val="24"/>
        </w:rPr>
        <w:t>Técnicas de gamificación aplicadas en la docencia de Ingeniería Informática</w:t>
      </w:r>
      <w:r w:rsidRPr="00101F5A">
        <w:rPr>
          <w:rFonts w:ascii="Times New Roman" w:hAnsi="Times New Roman" w:cs="Times New Roman"/>
          <w:noProof/>
          <w:color w:val="000000" w:themeColor="text1"/>
          <w:sz w:val="24"/>
          <w:szCs w:val="24"/>
        </w:rPr>
        <w:t xml:space="preserve">. </w:t>
      </w:r>
      <w:r w:rsidRPr="00101F5A">
        <w:rPr>
          <w:rFonts w:ascii="Times New Roman" w:hAnsi="Times New Roman" w:cs="Times New Roman"/>
          <w:i/>
          <w:iCs/>
          <w:noProof/>
          <w:color w:val="000000" w:themeColor="text1"/>
          <w:sz w:val="24"/>
          <w:szCs w:val="24"/>
        </w:rPr>
        <w:t>ReVisión, 8</w:t>
      </w:r>
      <w:r w:rsidRPr="00101F5A">
        <w:rPr>
          <w:rFonts w:ascii="Times New Roman" w:hAnsi="Times New Roman" w:cs="Times New Roman"/>
          <w:noProof/>
          <w:color w:val="000000" w:themeColor="text1"/>
          <w:sz w:val="24"/>
          <w:szCs w:val="24"/>
        </w:rPr>
        <w:t xml:space="preserve"> (1), 29-40. Recuperado de </w:t>
      </w:r>
      <w:hyperlink r:id="rId20" w:history="1">
        <w:r w:rsidRPr="00101F5A">
          <w:rPr>
            <w:rStyle w:val="Hipervnculo"/>
            <w:rFonts w:ascii="Times New Roman" w:hAnsi="Times New Roman" w:cs="Times New Roman"/>
            <w:noProof/>
            <w:sz w:val="24"/>
            <w:szCs w:val="24"/>
          </w:rPr>
          <w:t>http://www.aenui.net/ojs/index.php?journal=revision&amp;page=article&amp;op=viewArticle&amp;path%5B%5D=152</w:t>
        </w:r>
      </w:hyperlink>
    </w:p>
    <w:p w:rsidR="00C61D6E" w:rsidRPr="00101F5A" w:rsidRDefault="00C61D6E" w:rsidP="00C61D6E">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01F5A">
        <w:rPr>
          <w:rFonts w:ascii="Times New Roman" w:hAnsi="Times New Roman" w:cs="Times New Roman"/>
          <w:noProof/>
          <w:color w:val="000000" w:themeColor="text1"/>
          <w:sz w:val="24"/>
          <w:szCs w:val="24"/>
        </w:rPr>
        <w:t xml:space="preserve">Guevara, J. M. (2015). Press Start, los videojuegos como recurso educativo: una propuesta de trabajo con Minecraft y Ciencias Sociales. </w:t>
      </w:r>
      <w:r w:rsidRPr="00101F5A">
        <w:rPr>
          <w:rFonts w:ascii="Times New Roman" w:hAnsi="Times New Roman" w:cs="Times New Roman"/>
          <w:i/>
          <w:iCs/>
          <w:noProof/>
          <w:color w:val="000000" w:themeColor="text1"/>
          <w:sz w:val="24"/>
          <w:szCs w:val="24"/>
        </w:rPr>
        <w:t>Ar@cne. Revista Electrónica de Recursos en Internet sobre Geografía y Ciencias Sociales</w:t>
      </w:r>
      <w:r w:rsidRPr="00101F5A">
        <w:rPr>
          <w:rFonts w:ascii="Times New Roman" w:hAnsi="Times New Roman" w:cs="Times New Roman"/>
          <w:noProof/>
          <w:color w:val="000000" w:themeColor="text1"/>
          <w:sz w:val="24"/>
          <w:szCs w:val="24"/>
        </w:rPr>
        <w:t xml:space="preserve">, (200), 1-15. Recuperado de </w:t>
      </w:r>
      <w:hyperlink r:id="rId21" w:history="1">
        <w:r w:rsidRPr="00101F5A">
          <w:rPr>
            <w:rStyle w:val="Hipervnculo"/>
            <w:rFonts w:ascii="Times New Roman" w:hAnsi="Times New Roman" w:cs="Times New Roman"/>
            <w:noProof/>
            <w:sz w:val="24"/>
            <w:szCs w:val="24"/>
          </w:rPr>
          <w:t>http://www.ub.edu/geocrit/aracne/aracne-200.pdf</w:t>
        </w:r>
      </w:hyperlink>
    </w:p>
    <w:p w:rsidR="00C61D6E" w:rsidRPr="00101F5A" w:rsidRDefault="00C61D6E" w:rsidP="00C61D6E">
      <w:pPr>
        <w:spacing w:after="0" w:line="240" w:lineRule="auto"/>
        <w:ind w:left="709" w:hanging="709"/>
        <w:jc w:val="both"/>
        <w:rPr>
          <w:rFonts w:ascii="Times New Roman" w:hAnsi="Times New Roman" w:cs="Times New Roman"/>
          <w:sz w:val="24"/>
          <w:szCs w:val="24"/>
        </w:rPr>
      </w:pPr>
      <w:r w:rsidRPr="00101F5A">
        <w:rPr>
          <w:rFonts w:ascii="Times New Roman" w:hAnsi="Times New Roman" w:cs="Times New Roman"/>
          <w:sz w:val="24"/>
          <w:szCs w:val="24"/>
        </w:rPr>
        <w:t xml:space="preserve">Hernández, R., Fernández, C., y Baptista, P. (2010). </w:t>
      </w:r>
      <w:r w:rsidRPr="00101F5A">
        <w:rPr>
          <w:rFonts w:ascii="Times New Roman" w:hAnsi="Times New Roman" w:cs="Times New Roman"/>
          <w:i/>
          <w:iCs/>
          <w:sz w:val="24"/>
          <w:szCs w:val="24"/>
        </w:rPr>
        <w:t>Metodología de la investigación. Quinta edición</w:t>
      </w:r>
      <w:r w:rsidRPr="00101F5A">
        <w:rPr>
          <w:rFonts w:ascii="Times New Roman" w:hAnsi="Times New Roman" w:cs="Times New Roman"/>
          <w:sz w:val="24"/>
          <w:szCs w:val="24"/>
        </w:rPr>
        <w:t xml:space="preserve">. México: </w:t>
      </w:r>
      <w:proofErr w:type="spellStart"/>
      <w:r w:rsidRPr="00101F5A">
        <w:rPr>
          <w:rFonts w:ascii="Times New Roman" w:hAnsi="Times New Roman" w:cs="Times New Roman"/>
          <w:sz w:val="24"/>
          <w:szCs w:val="24"/>
        </w:rPr>
        <w:t>Mcgraw</w:t>
      </w:r>
      <w:proofErr w:type="spellEnd"/>
      <w:r w:rsidRPr="00101F5A">
        <w:rPr>
          <w:rFonts w:ascii="Times New Roman" w:hAnsi="Times New Roman" w:cs="Times New Roman"/>
          <w:sz w:val="24"/>
          <w:szCs w:val="24"/>
        </w:rPr>
        <w:t xml:space="preserve">-Hill Interamericana Editores. Recuperado de </w:t>
      </w:r>
      <w:hyperlink r:id="rId22" w:history="1">
        <w:r w:rsidRPr="00101F5A">
          <w:rPr>
            <w:rStyle w:val="Hipervnculo"/>
            <w:rFonts w:ascii="Times New Roman" w:hAnsi="Times New Roman" w:cs="Times New Roman"/>
            <w:sz w:val="24"/>
            <w:szCs w:val="24"/>
          </w:rPr>
          <w:t>https://www.esup.edu.pe/descargas/dep_investigacion/Metodologia%20de%20la%20investigaci%C3%B3n%205ta%20Edici%C3%B3n.pdf</w:t>
        </w:r>
      </w:hyperlink>
    </w:p>
    <w:p w:rsidR="00C61D6E" w:rsidRPr="00101F5A" w:rsidRDefault="00C61D6E" w:rsidP="00C61D6E">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lang w:val="en-US"/>
        </w:rPr>
      </w:pPr>
      <w:r w:rsidRPr="00101F5A">
        <w:rPr>
          <w:rFonts w:ascii="Times New Roman" w:hAnsi="Times New Roman" w:cs="Times New Roman"/>
          <w:noProof/>
          <w:color w:val="000000" w:themeColor="text1"/>
          <w:sz w:val="24"/>
          <w:szCs w:val="24"/>
          <w:lang w:val="en-US"/>
        </w:rPr>
        <w:t xml:space="preserve">Johnson, D., Deterding, S., Kuhn, K. A., Staneva, A., Stoyanov, S., y Hides, L. (2016). Gamification for health and wellbeing: A systematic review of the literature. </w:t>
      </w:r>
      <w:r w:rsidRPr="00101F5A">
        <w:rPr>
          <w:rFonts w:ascii="Times New Roman" w:hAnsi="Times New Roman" w:cs="Times New Roman"/>
          <w:i/>
          <w:iCs/>
          <w:noProof/>
          <w:color w:val="000000" w:themeColor="text1"/>
          <w:sz w:val="24"/>
          <w:szCs w:val="24"/>
          <w:lang w:val="en-US"/>
        </w:rPr>
        <w:t xml:space="preserve">Internet Interventions, </w:t>
      </w:r>
      <w:r w:rsidRPr="00101F5A">
        <w:rPr>
          <w:rFonts w:ascii="Times New Roman" w:hAnsi="Times New Roman" w:cs="Times New Roman"/>
          <w:iCs/>
          <w:noProof/>
          <w:color w:val="000000" w:themeColor="text1"/>
          <w:sz w:val="24"/>
          <w:szCs w:val="24"/>
          <w:lang w:val="en-US"/>
        </w:rPr>
        <w:t>(6), 89-106</w:t>
      </w:r>
      <w:r w:rsidRPr="00101F5A">
        <w:rPr>
          <w:rFonts w:ascii="Times New Roman" w:hAnsi="Times New Roman" w:cs="Times New Roman"/>
          <w:noProof/>
          <w:color w:val="000000" w:themeColor="text1"/>
          <w:sz w:val="24"/>
          <w:szCs w:val="24"/>
          <w:lang w:val="en-US"/>
        </w:rPr>
        <w:t xml:space="preserve">. Doi: </w:t>
      </w:r>
      <w:hyperlink r:id="rId23" w:history="1">
        <w:r w:rsidRPr="00101F5A">
          <w:rPr>
            <w:rStyle w:val="Hipervnculo"/>
            <w:rFonts w:ascii="Times New Roman" w:hAnsi="Times New Roman" w:cs="Times New Roman"/>
            <w:noProof/>
            <w:sz w:val="24"/>
            <w:szCs w:val="24"/>
            <w:lang w:val="en-US"/>
          </w:rPr>
          <w:t>https://doi.org/10.1016/j.invent.2016.10.002</w:t>
        </w:r>
      </w:hyperlink>
    </w:p>
    <w:p w:rsidR="00C61D6E" w:rsidRPr="00C61D6E" w:rsidRDefault="00C61D6E" w:rsidP="00C61D6E">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lang w:val="en-US"/>
        </w:rPr>
      </w:pPr>
      <w:r w:rsidRPr="00C61D6E">
        <w:rPr>
          <w:rFonts w:ascii="Times New Roman" w:hAnsi="Times New Roman" w:cs="Times New Roman"/>
          <w:noProof/>
          <w:color w:val="000000" w:themeColor="text1"/>
          <w:sz w:val="24"/>
          <w:szCs w:val="24"/>
          <w:lang w:val="en-US"/>
        </w:rPr>
        <w:t xml:space="preserve">Kasurinen, J., y Knutas, A. (2016). </w:t>
      </w:r>
      <w:r w:rsidRPr="00101F5A">
        <w:rPr>
          <w:rFonts w:ascii="Times New Roman" w:hAnsi="Times New Roman" w:cs="Times New Roman"/>
          <w:noProof/>
          <w:color w:val="000000" w:themeColor="text1"/>
          <w:sz w:val="24"/>
          <w:szCs w:val="24"/>
          <w:lang w:val="en-US"/>
        </w:rPr>
        <w:t xml:space="preserve">Publication trends in gamification : A systematic mapping study Publication trends in gamification : A systematic mapping study. </w:t>
      </w:r>
      <w:r w:rsidRPr="00101F5A">
        <w:rPr>
          <w:rFonts w:ascii="Times New Roman" w:hAnsi="Times New Roman" w:cs="Times New Roman"/>
          <w:i/>
          <w:iCs/>
          <w:noProof/>
          <w:color w:val="000000" w:themeColor="text1"/>
          <w:sz w:val="24"/>
          <w:szCs w:val="24"/>
          <w:lang w:val="en-US"/>
        </w:rPr>
        <w:t>Computer Science Review</w:t>
      </w:r>
      <w:r w:rsidRPr="00101F5A">
        <w:rPr>
          <w:rFonts w:ascii="Times New Roman" w:hAnsi="Times New Roman" w:cs="Times New Roman"/>
          <w:noProof/>
          <w:color w:val="000000" w:themeColor="text1"/>
          <w:sz w:val="24"/>
          <w:szCs w:val="24"/>
          <w:lang w:val="en-US"/>
        </w:rPr>
        <w:t>, (</w:t>
      </w:r>
      <w:r w:rsidRPr="00101F5A">
        <w:rPr>
          <w:rFonts w:ascii="Times New Roman" w:hAnsi="Times New Roman" w:cs="Times New Roman"/>
          <w:iCs/>
          <w:noProof/>
          <w:color w:val="000000" w:themeColor="text1"/>
          <w:sz w:val="24"/>
          <w:szCs w:val="24"/>
          <w:lang w:val="en-US"/>
        </w:rPr>
        <w:t>27)</w:t>
      </w:r>
      <w:r w:rsidRPr="00101F5A">
        <w:rPr>
          <w:rFonts w:ascii="Times New Roman" w:hAnsi="Times New Roman" w:cs="Times New Roman"/>
          <w:noProof/>
          <w:color w:val="000000" w:themeColor="text1"/>
          <w:sz w:val="24"/>
          <w:szCs w:val="24"/>
          <w:lang w:val="en-US"/>
        </w:rPr>
        <w:t xml:space="preserve">, 33-44. </w:t>
      </w:r>
      <w:r w:rsidRPr="00C61D6E">
        <w:rPr>
          <w:rFonts w:ascii="Times New Roman" w:hAnsi="Times New Roman" w:cs="Times New Roman"/>
          <w:noProof/>
          <w:color w:val="000000" w:themeColor="text1"/>
          <w:sz w:val="24"/>
          <w:szCs w:val="24"/>
          <w:lang w:val="en-US"/>
        </w:rPr>
        <w:t xml:space="preserve">Doi: </w:t>
      </w:r>
      <w:hyperlink r:id="rId24" w:history="1">
        <w:r w:rsidRPr="00C61D6E">
          <w:rPr>
            <w:rStyle w:val="Hipervnculo"/>
            <w:rFonts w:ascii="Times New Roman" w:hAnsi="Times New Roman" w:cs="Times New Roman"/>
            <w:noProof/>
            <w:sz w:val="24"/>
            <w:szCs w:val="24"/>
            <w:lang w:val="en-US"/>
          </w:rPr>
          <w:t>https://doi.org/10.1016/j.cosrev.2017.10.003</w:t>
        </w:r>
      </w:hyperlink>
    </w:p>
    <w:p w:rsidR="00C61D6E" w:rsidRPr="00101F5A" w:rsidRDefault="00C61D6E" w:rsidP="00C61D6E">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C61D6E">
        <w:rPr>
          <w:rFonts w:ascii="Times New Roman" w:hAnsi="Times New Roman" w:cs="Times New Roman"/>
          <w:noProof/>
          <w:color w:val="000000" w:themeColor="text1"/>
          <w:sz w:val="24"/>
          <w:szCs w:val="24"/>
          <w:lang w:val="en-US"/>
        </w:rPr>
        <w:t xml:space="preserve">Landers, R. N., y Callan, R. C. (2011). </w:t>
      </w:r>
      <w:r w:rsidRPr="00101F5A">
        <w:rPr>
          <w:rFonts w:ascii="Times New Roman" w:hAnsi="Times New Roman" w:cs="Times New Roman"/>
          <w:noProof/>
          <w:color w:val="000000" w:themeColor="text1"/>
          <w:sz w:val="24"/>
          <w:szCs w:val="24"/>
          <w:lang w:val="en-US"/>
        </w:rPr>
        <w:t xml:space="preserve">Casual Social Games as Serious Games: The Psychology of Gamification in Undergraduate Education and Employee Training. En </w:t>
      </w:r>
      <w:r w:rsidRPr="00101F5A">
        <w:rPr>
          <w:rFonts w:ascii="Times New Roman" w:hAnsi="Times New Roman" w:cs="Times New Roman"/>
          <w:i/>
          <w:iCs/>
          <w:noProof/>
          <w:color w:val="000000" w:themeColor="text1"/>
          <w:sz w:val="24"/>
          <w:szCs w:val="24"/>
          <w:lang w:val="en-US"/>
        </w:rPr>
        <w:t>Serious Games and Edutainment Applications</w:t>
      </w:r>
      <w:r w:rsidRPr="00101F5A">
        <w:rPr>
          <w:rFonts w:ascii="Times New Roman" w:hAnsi="Times New Roman" w:cs="Times New Roman"/>
          <w:noProof/>
          <w:color w:val="000000" w:themeColor="text1"/>
          <w:sz w:val="24"/>
          <w:szCs w:val="24"/>
          <w:lang w:val="en-US"/>
        </w:rPr>
        <w:t xml:space="preserve"> (pp. 399-423). London: Springer London. </w:t>
      </w:r>
      <w:r w:rsidRPr="00C61D6E">
        <w:rPr>
          <w:rFonts w:ascii="Times New Roman" w:hAnsi="Times New Roman" w:cs="Times New Roman"/>
          <w:noProof/>
          <w:color w:val="000000" w:themeColor="text1"/>
          <w:sz w:val="24"/>
          <w:szCs w:val="24"/>
        </w:rPr>
        <w:t xml:space="preserve">Doi. </w:t>
      </w:r>
      <w:hyperlink r:id="rId25" w:history="1">
        <w:r w:rsidRPr="00101F5A">
          <w:rPr>
            <w:rStyle w:val="Hipervnculo"/>
            <w:rFonts w:ascii="Times New Roman" w:hAnsi="Times New Roman" w:cs="Times New Roman"/>
            <w:noProof/>
            <w:sz w:val="24"/>
            <w:szCs w:val="24"/>
          </w:rPr>
          <w:t>https://doi.org/10.1007/978-1-4471-2161-9_20</w:t>
        </w:r>
      </w:hyperlink>
    </w:p>
    <w:p w:rsidR="00C61D6E" w:rsidRPr="00101F5A" w:rsidRDefault="00C61D6E" w:rsidP="00C61D6E">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01F5A">
        <w:rPr>
          <w:rFonts w:ascii="Times New Roman" w:hAnsi="Times New Roman" w:cs="Times New Roman"/>
          <w:noProof/>
          <w:color w:val="000000" w:themeColor="text1"/>
          <w:sz w:val="24"/>
          <w:szCs w:val="24"/>
        </w:rPr>
        <w:t xml:space="preserve">Lozada-Ávila, C., y Betancur, S. (2016). La gamificación en la educación superior: una </w:t>
      </w:r>
      <w:r w:rsidRPr="00101F5A">
        <w:rPr>
          <w:rFonts w:ascii="Times New Roman" w:hAnsi="Times New Roman" w:cs="Times New Roman"/>
          <w:noProof/>
          <w:color w:val="000000" w:themeColor="text1"/>
          <w:sz w:val="24"/>
          <w:szCs w:val="24"/>
        </w:rPr>
        <w:lastRenderedPageBreak/>
        <w:t xml:space="preserve">revisión sistemática. </w:t>
      </w:r>
      <w:r w:rsidRPr="00101F5A">
        <w:rPr>
          <w:rFonts w:ascii="Times New Roman" w:hAnsi="Times New Roman" w:cs="Times New Roman"/>
          <w:i/>
          <w:iCs/>
          <w:noProof/>
          <w:color w:val="000000" w:themeColor="text1"/>
          <w:sz w:val="24"/>
          <w:szCs w:val="24"/>
        </w:rPr>
        <w:t>Revista Ingenierías Universidad de Medellín</w:t>
      </w:r>
      <w:r w:rsidRPr="00101F5A">
        <w:rPr>
          <w:rFonts w:ascii="Times New Roman" w:hAnsi="Times New Roman" w:cs="Times New Roman"/>
          <w:noProof/>
          <w:color w:val="000000" w:themeColor="text1"/>
          <w:sz w:val="24"/>
          <w:szCs w:val="24"/>
        </w:rPr>
        <w:t xml:space="preserve">, </w:t>
      </w:r>
      <w:r w:rsidRPr="00101F5A">
        <w:rPr>
          <w:rFonts w:ascii="Times New Roman" w:hAnsi="Times New Roman" w:cs="Times New Roman"/>
          <w:i/>
          <w:iCs/>
          <w:noProof/>
          <w:color w:val="000000" w:themeColor="text1"/>
          <w:sz w:val="24"/>
          <w:szCs w:val="24"/>
        </w:rPr>
        <w:t>16</w:t>
      </w:r>
      <w:r w:rsidRPr="00101F5A">
        <w:rPr>
          <w:rFonts w:ascii="Times New Roman" w:hAnsi="Times New Roman" w:cs="Times New Roman"/>
          <w:noProof/>
          <w:color w:val="000000" w:themeColor="text1"/>
          <w:sz w:val="24"/>
          <w:szCs w:val="24"/>
        </w:rPr>
        <w:t xml:space="preserve">(31), 97-124. Doi: </w:t>
      </w:r>
      <w:hyperlink r:id="rId26" w:history="1">
        <w:r w:rsidRPr="00101F5A">
          <w:rPr>
            <w:rStyle w:val="Hipervnculo"/>
            <w:rFonts w:ascii="Times New Roman" w:hAnsi="Times New Roman" w:cs="Times New Roman"/>
            <w:noProof/>
            <w:sz w:val="24"/>
            <w:szCs w:val="24"/>
          </w:rPr>
          <w:t>https://doi.org/10.22395/rium.v16n31a5</w:t>
        </w:r>
      </w:hyperlink>
    </w:p>
    <w:p w:rsidR="00C61D6E" w:rsidRPr="00101F5A" w:rsidRDefault="00C61D6E" w:rsidP="00C61D6E">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01F5A">
        <w:rPr>
          <w:rFonts w:ascii="Times New Roman" w:hAnsi="Times New Roman" w:cs="Times New Roman"/>
          <w:noProof/>
          <w:color w:val="000000" w:themeColor="text1"/>
          <w:sz w:val="24"/>
          <w:szCs w:val="24"/>
        </w:rPr>
        <w:t xml:space="preserve">Marí, H. (2015). </w:t>
      </w:r>
      <w:r w:rsidRPr="00101F5A">
        <w:rPr>
          <w:rFonts w:ascii="Times New Roman" w:hAnsi="Times New Roman" w:cs="Times New Roman"/>
          <w:i/>
          <w:noProof/>
          <w:color w:val="000000" w:themeColor="text1"/>
          <w:sz w:val="24"/>
          <w:szCs w:val="24"/>
        </w:rPr>
        <w:t>Estudio del aspecto motivador de la gamificación de los ejercicios de matemáticas y lengua castellana en el primer ciclo de primaria del “colegio bilingüe la devesa carlet” curso 2014 – 2015</w:t>
      </w:r>
      <w:r w:rsidRPr="00101F5A">
        <w:rPr>
          <w:rFonts w:ascii="Times New Roman" w:hAnsi="Times New Roman" w:cs="Times New Roman"/>
          <w:noProof/>
          <w:color w:val="000000" w:themeColor="text1"/>
          <w:sz w:val="24"/>
          <w:szCs w:val="24"/>
        </w:rPr>
        <w:t xml:space="preserve"> (Trabajo Fin de Grado). Universidad Internacional de la Rioja, Valencia, España. Recuperado de </w:t>
      </w:r>
      <w:hyperlink r:id="rId27" w:history="1">
        <w:r w:rsidRPr="00101F5A">
          <w:rPr>
            <w:rStyle w:val="Hipervnculo"/>
            <w:rFonts w:ascii="Times New Roman" w:hAnsi="Times New Roman" w:cs="Times New Roman"/>
            <w:noProof/>
            <w:sz w:val="24"/>
            <w:szCs w:val="24"/>
          </w:rPr>
          <w:t>https://reunir.unir.net/bitstream/handle/123456789/3412/MARI%20ARNANDIS%2c%20HECTOR.pdf?sequence=1&amp;isAllowed=y</w:t>
        </w:r>
      </w:hyperlink>
    </w:p>
    <w:p w:rsidR="00C61D6E" w:rsidRPr="00101F5A" w:rsidRDefault="00C61D6E" w:rsidP="00C61D6E">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01F5A">
        <w:rPr>
          <w:rFonts w:ascii="Times New Roman" w:hAnsi="Times New Roman" w:cs="Times New Roman"/>
          <w:noProof/>
          <w:color w:val="000000" w:themeColor="text1"/>
          <w:sz w:val="24"/>
          <w:szCs w:val="24"/>
        </w:rPr>
        <w:t xml:space="preserve">Marín, I., e Hierro, E. (2013). </w:t>
      </w:r>
      <w:r w:rsidRPr="00101F5A">
        <w:rPr>
          <w:rFonts w:ascii="Times New Roman" w:hAnsi="Times New Roman" w:cs="Times New Roman"/>
          <w:i/>
          <w:iCs/>
          <w:noProof/>
          <w:color w:val="000000" w:themeColor="text1"/>
          <w:sz w:val="24"/>
          <w:szCs w:val="24"/>
        </w:rPr>
        <w:t>Gamificación : el poder del juego en la gestión empresarial y la conexión con los clientes</w:t>
      </w:r>
      <w:r w:rsidRPr="00101F5A">
        <w:rPr>
          <w:rFonts w:ascii="Times New Roman" w:hAnsi="Times New Roman" w:cs="Times New Roman"/>
          <w:noProof/>
          <w:color w:val="000000" w:themeColor="text1"/>
          <w:sz w:val="24"/>
          <w:szCs w:val="24"/>
        </w:rPr>
        <w:t>. Madrid, España: Empresa Activa.</w:t>
      </w:r>
    </w:p>
    <w:p w:rsidR="00C61D6E" w:rsidRPr="00101F5A" w:rsidRDefault="00C61D6E" w:rsidP="00C61D6E">
      <w:pPr>
        <w:spacing w:after="0" w:line="240" w:lineRule="auto"/>
        <w:ind w:left="709" w:hanging="709"/>
        <w:jc w:val="both"/>
        <w:rPr>
          <w:rFonts w:ascii="Times New Roman" w:hAnsi="Times New Roman" w:cs="Times New Roman"/>
          <w:sz w:val="24"/>
          <w:szCs w:val="24"/>
          <w:lang w:val="es-ES"/>
        </w:rPr>
      </w:pPr>
      <w:r w:rsidRPr="00101F5A">
        <w:rPr>
          <w:rFonts w:ascii="Times New Roman" w:hAnsi="Times New Roman" w:cs="Times New Roman"/>
          <w:sz w:val="24"/>
          <w:szCs w:val="24"/>
          <w:lang w:val="es-ES"/>
        </w:rPr>
        <w:t xml:space="preserve">Martínez-Téllez, B., y Mora-González, J. (2015). Los Juegos de Rojas: el valor del reto y las TICS para crear adherencia a la actividad física fuera del aula. </w:t>
      </w:r>
      <w:r w:rsidRPr="00101F5A">
        <w:rPr>
          <w:rFonts w:ascii="Times New Roman" w:hAnsi="Times New Roman" w:cs="Times New Roman"/>
          <w:i/>
          <w:sz w:val="24"/>
          <w:szCs w:val="24"/>
          <w:lang w:val="es-ES"/>
        </w:rPr>
        <w:t xml:space="preserve">Habilidad Motriz, </w:t>
      </w:r>
      <w:r w:rsidRPr="00101F5A">
        <w:rPr>
          <w:rFonts w:ascii="Times New Roman" w:hAnsi="Times New Roman" w:cs="Times New Roman"/>
          <w:sz w:val="24"/>
          <w:szCs w:val="24"/>
          <w:lang w:val="es-ES"/>
        </w:rPr>
        <w:t xml:space="preserve">(44), 46-56. Recuperado de </w:t>
      </w:r>
      <w:hyperlink r:id="rId28" w:history="1">
        <w:r w:rsidRPr="00101F5A">
          <w:rPr>
            <w:rStyle w:val="Hipervnculo"/>
            <w:rFonts w:ascii="Times New Roman" w:hAnsi="Times New Roman" w:cs="Times New Roman"/>
            <w:sz w:val="24"/>
            <w:szCs w:val="24"/>
            <w:lang w:val="es-ES"/>
          </w:rPr>
          <w:t>https://docs.wixstatic.com/ugd/28d333_934300669e7e4a809baa9c08d57f7a23.pdf</w:t>
        </w:r>
      </w:hyperlink>
    </w:p>
    <w:p w:rsidR="00C61D6E" w:rsidRPr="00101F5A" w:rsidRDefault="00C61D6E" w:rsidP="00C61D6E">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101F5A">
        <w:rPr>
          <w:rFonts w:ascii="Times New Roman" w:hAnsi="Times New Roman" w:cs="Times New Roman"/>
          <w:sz w:val="24"/>
          <w:szCs w:val="24"/>
          <w:lang w:val="es-ES"/>
        </w:rPr>
        <w:t>Monguillot</w:t>
      </w:r>
      <w:proofErr w:type="spellEnd"/>
      <w:r w:rsidRPr="00101F5A">
        <w:rPr>
          <w:rFonts w:ascii="Times New Roman" w:hAnsi="Times New Roman" w:cs="Times New Roman"/>
          <w:sz w:val="24"/>
          <w:szCs w:val="24"/>
          <w:lang w:val="es-ES"/>
        </w:rPr>
        <w:t xml:space="preserve">, M., González, C., </w:t>
      </w:r>
      <w:proofErr w:type="spellStart"/>
      <w:r w:rsidRPr="00101F5A">
        <w:rPr>
          <w:rFonts w:ascii="Times New Roman" w:hAnsi="Times New Roman" w:cs="Times New Roman"/>
          <w:sz w:val="24"/>
          <w:szCs w:val="24"/>
          <w:lang w:val="es-ES"/>
        </w:rPr>
        <w:t>Zurtia</w:t>
      </w:r>
      <w:proofErr w:type="spellEnd"/>
      <w:r w:rsidRPr="00101F5A">
        <w:rPr>
          <w:rFonts w:ascii="Times New Roman" w:hAnsi="Times New Roman" w:cs="Times New Roman"/>
          <w:sz w:val="24"/>
          <w:szCs w:val="24"/>
          <w:lang w:val="es-ES"/>
        </w:rPr>
        <w:t xml:space="preserve">, C., </w:t>
      </w:r>
      <w:proofErr w:type="spellStart"/>
      <w:r w:rsidRPr="00101F5A">
        <w:rPr>
          <w:rFonts w:ascii="Times New Roman" w:hAnsi="Times New Roman" w:cs="Times New Roman"/>
          <w:sz w:val="24"/>
          <w:szCs w:val="24"/>
          <w:lang w:val="es-ES"/>
        </w:rPr>
        <w:t>Almirall</w:t>
      </w:r>
      <w:proofErr w:type="spellEnd"/>
      <w:r w:rsidRPr="00101F5A">
        <w:rPr>
          <w:rFonts w:ascii="Times New Roman" w:hAnsi="Times New Roman" w:cs="Times New Roman"/>
          <w:sz w:val="24"/>
          <w:szCs w:val="24"/>
          <w:lang w:val="es-ES"/>
        </w:rPr>
        <w:t xml:space="preserve">, L., y </w:t>
      </w:r>
      <w:proofErr w:type="spellStart"/>
      <w:r w:rsidRPr="00101F5A">
        <w:rPr>
          <w:rFonts w:ascii="Times New Roman" w:hAnsi="Times New Roman" w:cs="Times New Roman"/>
          <w:sz w:val="24"/>
          <w:szCs w:val="24"/>
          <w:lang w:val="es-ES"/>
        </w:rPr>
        <w:t>Guitert</w:t>
      </w:r>
      <w:proofErr w:type="spellEnd"/>
      <w:r w:rsidRPr="00101F5A">
        <w:rPr>
          <w:rFonts w:ascii="Times New Roman" w:hAnsi="Times New Roman" w:cs="Times New Roman"/>
          <w:sz w:val="24"/>
          <w:szCs w:val="24"/>
          <w:lang w:val="es-ES"/>
        </w:rPr>
        <w:t xml:space="preserve">, M. (2015). Play </w:t>
      </w:r>
      <w:proofErr w:type="spellStart"/>
      <w:r w:rsidRPr="00101F5A">
        <w:rPr>
          <w:rFonts w:ascii="Times New Roman" w:hAnsi="Times New Roman" w:cs="Times New Roman"/>
          <w:sz w:val="24"/>
          <w:szCs w:val="24"/>
          <w:lang w:val="es-ES"/>
        </w:rPr>
        <w:t>the</w:t>
      </w:r>
      <w:proofErr w:type="spellEnd"/>
      <w:r w:rsidRPr="00101F5A">
        <w:rPr>
          <w:rFonts w:ascii="Times New Roman" w:hAnsi="Times New Roman" w:cs="Times New Roman"/>
          <w:sz w:val="24"/>
          <w:szCs w:val="24"/>
          <w:lang w:val="es-ES"/>
        </w:rPr>
        <w:t xml:space="preserve"> </w:t>
      </w:r>
      <w:proofErr w:type="spellStart"/>
      <w:r w:rsidRPr="00101F5A">
        <w:rPr>
          <w:rFonts w:ascii="Times New Roman" w:hAnsi="Times New Roman" w:cs="Times New Roman"/>
          <w:sz w:val="24"/>
          <w:szCs w:val="24"/>
          <w:lang w:val="es-ES"/>
        </w:rPr>
        <w:t>Game</w:t>
      </w:r>
      <w:proofErr w:type="spellEnd"/>
      <w:r w:rsidRPr="00101F5A">
        <w:rPr>
          <w:rFonts w:ascii="Times New Roman" w:hAnsi="Times New Roman" w:cs="Times New Roman"/>
          <w:sz w:val="24"/>
          <w:szCs w:val="24"/>
          <w:lang w:val="es-ES"/>
        </w:rPr>
        <w:t xml:space="preserve">: gamificación y hábitos saludables en Educación Física. </w:t>
      </w:r>
      <w:r w:rsidRPr="00101F5A">
        <w:rPr>
          <w:rFonts w:ascii="Times New Roman" w:hAnsi="Times New Roman" w:cs="Times New Roman"/>
          <w:i/>
          <w:sz w:val="24"/>
          <w:szCs w:val="24"/>
          <w:lang w:val="es-ES"/>
        </w:rPr>
        <w:t>Apunts. Educación Física,</w:t>
      </w:r>
      <w:r w:rsidRPr="00101F5A">
        <w:rPr>
          <w:rFonts w:ascii="Times New Roman" w:hAnsi="Times New Roman" w:cs="Times New Roman"/>
          <w:sz w:val="24"/>
          <w:szCs w:val="24"/>
          <w:lang w:val="es-ES"/>
        </w:rPr>
        <w:t xml:space="preserve"> (119), 71-79. Doi: </w:t>
      </w:r>
      <w:hyperlink r:id="rId29" w:history="1">
        <w:r w:rsidRPr="00101F5A">
          <w:rPr>
            <w:rStyle w:val="Hipervnculo"/>
            <w:rFonts w:ascii="Times New Roman" w:hAnsi="Times New Roman" w:cs="Times New Roman"/>
            <w:sz w:val="24"/>
            <w:szCs w:val="24"/>
          </w:rPr>
          <w:t>http://dx.doi.org/10.5672/apunts.2014-0983.es.(2015/1).119.04</w:t>
        </w:r>
      </w:hyperlink>
    </w:p>
    <w:p w:rsidR="00C61D6E" w:rsidRPr="00101F5A" w:rsidRDefault="00C61D6E" w:rsidP="00C61D6E">
      <w:pPr>
        <w:spacing w:after="0" w:line="240" w:lineRule="auto"/>
        <w:ind w:left="709" w:hanging="709"/>
        <w:jc w:val="both"/>
        <w:rPr>
          <w:rFonts w:ascii="Times New Roman" w:hAnsi="Times New Roman" w:cs="Times New Roman"/>
          <w:sz w:val="24"/>
          <w:szCs w:val="24"/>
          <w:lang w:val="es-ES"/>
        </w:rPr>
      </w:pPr>
      <w:r w:rsidRPr="00101F5A">
        <w:rPr>
          <w:rFonts w:ascii="Times New Roman" w:hAnsi="Times New Roman" w:cs="Times New Roman"/>
          <w:sz w:val="24"/>
          <w:szCs w:val="24"/>
          <w:lang w:val="es-ES"/>
        </w:rPr>
        <w:t xml:space="preserve">Mora-González, J., y Martínez-Téllez, B. (2015). Los Juegos del Rojas: el aula en llamas. </w:t>
      </w:r>
      <w:r w:rsidRPr="00101F5A">
        <w:rPr>
          <w:rFonts w:ascii="Times New Roman" w:hAnsi="Times New Roman" w:cs="Times New Roman"/>
          <w:i/>
          <w:sz w:val="24"/>
          <w:szCs w:val="24"/>
          <w:lang w:val="es-ES"/>
        </w:rPr>
        <w:t xml:space="preserve">Habilidad Motriz, </w:t>
      </w:r>
      <w:r w:rsidRPr="00101F5A">
        <w:rPr>
          <w:rFonts w:ascii="Times New Roman" w:hAnsi="Times New Roman" w:cs="Times New Roman"/>
          <w:sz w:val="24"/>
          <w:szCs w:val="24"/>
          <w:lang w:val="es-ES"/>
        </w:rPr>
        <w:t xml:space="preserve">(44), 32-45. Recuperado de </w:t>
      </w:r>
      <w:hyperlink r:id="rId30" w:history="1">
        <w:r w:rsidRPr="00101F5A">
          <w:rPr>
            <w:rStyle w:val="Hipervnculo"/>
            <w:rFonts w:ascii="Times New Roman" w:hAnsi="Times New Roman" w:cs="Times New Roman"/>
            <w:sz w:val="24"/>
            <w:szCs w:val="24"/>
            <w:lang w:val="es-ES"/>
          </w:rPr>
          <w:t>https://docs.wixstatic.com/ugd/28d333_934300669e7e4a809baa9c08d57f7a23.pdf</w:t>
        </w:r>
      </w:hyperlink>
    </w:p>
    <w:p w:rsidR="00C61D6E" w:rsidRPr="00101F5A" w:rsidRDefault="00C61D6E" w:rsidP="00C61D6E">
      <w:pPr>
        <w:spacing w:after="0" w:line="240" w:lineRule="auto"/>
        <w:ind w:left="709" w:hanging="709"/>
        <w:jc w:val="both"/>
        <w:rPr>
          <w:rFonts w:ascii="Times New Roman" w:hAnsi="Times New Roman" w:cs="Times New Roman"/>
          <w:sz w:val="24"/>
          <w:szCs w:val="24"/>
          <w:lang w:val="es-ES"/>
        </w:rPr>
      </w:pPr>
      <w:proofErr w:type="spellStart"/>
      <w:r w:rsidRPr="00101F5A">
        <w:rPr>
          <w:rFonts w:ascii="Times New Roman" w:hAnsi="Times New Roman" w:cs="Times New Roman"/>
          <w:sz w:val="24"/>
          <w:szCs w:val="24"/>
        </w:rPr>
        <w:t>Morente</w:t>
      </w:r>
      <w:proofErr w:type="spellEnd"/>
      <w:r w:rsidRPr="00101F5A">
        <w:rPr>
          <w:rFonts w:ascii="Times New Roman" w:hAnsi="Times New Roman" w:cs="Times New Roman"/>
          <w:sz w:val="24"/>
          <w:szCs w:val="24"/>
        </w:rPr>
        <w:t xml:space="preserve">-Oria, H., Romance-García, A. R., Gil-Espinosa, F. J., y </w:t>
      </w:r>
      <w:proofErr w:type="spellStart"/>
      <w:r w:rsidRPr="00101F5A">
        <w:rPr>
          <w:rFonts w:ascii="Times New Roman" w:hAnsi="Times New Roman" w:cs="Times New Roman"/>
          <w:sz w:val="24"/>
          <w:szCs w:val="24"/>
        </w:rPr>
        <w:t>BenítezPorres</w:t>
      </w:r>
      <w:proofErr w:type="spellEnd"/>
      <w:r w:rsidRPr="00101F5A">
        <w:rPr>
          <w:rFonts w:ascii="Times New Roman" w:hAnsi="Times New Roman" w:cs="Times New Roman"/>
          <w:sz w:val="24"/>
          <w:szCs w:val="24"/>
        </w:rPr>
        <w:t xml:space="preserve">, J. (2018). </w:t>
      </w:r>
      <w:r w:rsidRPr="00101F5A">
        <w:rPr>
          <w:rFonts w:ascii="Times New Roman" w:hAnsi="Times New Roman" w:cs="Times New Roman"/>
          <w:sz w:val="24"/>
          <w:szCs w:val="24"/>
          <w:lang w:val="es-ES"/>
        </w:rPr>
        <w:t xml:space="preserve">Programa de entrenamiento escolar gamificado para fomentar la actividad física saludable a través de una metodología innovadora de realidad aumentada (RA). </w:t>
      </w:r>
      <w:r w:rsidRPr="00101F5A">
        <w:rPr>
          <w:rFonts w:ascii="Times New Roman" w:hAnsi="Times New Roman" w:cs="Times New Roman"/>
          <w:i/>
          <w:sz w:val="24"/>
          <w:szCs w:val="24"/>
          <w:lang w:val="es-ES"/>
        </w:rPr>
        <w:t>Trances, 10</w:t>
      </w:r>
      <w:r w:rsidRPr="00101F5A">
        <w:rPr>
          <w:rFonts w:ascii="Times New Roman" w:hAnsi="Times New Roman" w:cs="Times New Roman"/>
          <w:sz w:val="24"/>
          <w:szCs w:val="24"/>
          <w:lang w:val="es-ES"/>
        </w:rPr>
        <w:t xml:space="preserve">(supl.1), 475-486. Recuperado de </w:t>
      </w:r>
      <w:hyperlink r:id="rId31" w:history="1">
        <w:r w:rsidRPr="00101F5A">
          <w:rPr>
            <w:rStyle w:val="Hipervnculo"/>
            <w:rFonts w:ascii="Times New Roman" w:hAnsi="Times New Roman" w:cs="Times New Roman"/>
            <w:sz w:val="24"/>
            <w:szCs w:val="24"/>
            <w:lang w:val="es-ES"/>
          </w:rPr>
          <w:t>http://www.trances.es/papers/TCS_10_supl01_09.pdf</w:t>
        </w:r>
      </w:hyperlink>
    </w:p>
    <w:p w:rsidR="00C61D6E" w:rsidRPr="00101F5A" w:rsidRDefault="00C61D6E" w:rsidP="00C61D6E">
      <w:pPr>
        <w:spacing w:after="0" w:line="240" w:lineRule="auto"/>
        <w:ind w:left="709" w:hanging="709"/>
        <w:jc w:val="both"/>
        <w:rPr>
          <w:rFonts w:ascii="Times New Roman" w:hAnsi="Times New Roman" w:cs="Times New Roman"/>
          <w:sz w:val="24"/>
          <w:szCs w:val="24"/>
          <w:lang w:val="es-ES"/>
        </w:rPr>
      </w:pPr>
      <w:r w:rsidRPr="00101F5A">
        <w:rPr>
          <w:rFonts w:ascii="Times New Roman" w:hAnsi="Times New Roman" w:cs="Times New Roman"/>
          <w:sz w:val="24"/>
          <w:szCs w:val="24"/>
          <w:lang w:val="es-ES"/>
        </w:rPr>
        <w:t xml:space="preserve">Navarro, D., Martínez, R. e Pérez, I. J. (2017). El enigma de las 3 efes: fortaleza, fidelidad y felicidad. </w:t>
      </w:r>
      <w:r w:rsidRPr="00101F5A">
        <w:rPr>
          <w:rFonts w:ascii="Times New Roman" w:hAnsi="Times New Roman" w:cs="Times New Roman"/>
          <w:i/>
          <w:sz w:val="24"/>
          <w:szCs w:val="24"/>
          <w:lang w:val="es-ES"/>
        </w:rPr>
        <w:t xml:space="preserve">Revista Española de Educación Física y Deportes, </w:t>
      </w:r>
      <w:r w:rsidRPr="00101F5A">
        <w:rPr>
          <w:rFonts w:ascii="Times New Roman" w:hAnsi="Times New Roman" w:cs="Times New Roman"/>
          <w:sz w:val="24"/>
          <w:szCs w:val="24"/>
          <w:lang w:val="es-ES"/>
        </w:rPr>
        <w:t xml:space="preserve">(419), 73-85. Recuperado de </w:t>
      </w:r>
      <w:hyperlink r:id="rId32" w:history="1">
        <w:r w:rsidRPr="00101F5A">
          <w:rPr>
            <w:rStyle w:val="Hipervnculo"/>
            <w:rFonts w:ascii="Times New Roman" w:hAnsi="Times New Roman" w:cs="Times New Roman"/>
            <w:sz w:val="24"/>
            <w:szCs w:val="24"/>
            <w:lang w:val="es-ES"/>
          </w:rPr>
          <w:t>http://www.reefd.es/index.php/reefd/article/view/607/549</w:t>
        </w:r>
      </w:hyperlink>
    </w:p>
    <w:p w:rsidR="00C61D6E" w:rsidRPr="00101F5A" w:rsidRDefault="00C61D6E" w:rsidP="00C61D6E">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01F5A">
        <w:rPr>
          <w:rFonts w:ascii="Times New Roman" w:hAnsi="Times New Roman" w:cs="Times New Roman"/>
          <w:noProof/>
          <w:color w:val="000000" w:themeColor="text1"/>
          <w:sz w:val="24"/>
          <w:szCs w:val="24"/>
        </w:rPr>
        <w:t xml:space="preserve">Ordiz, T. (2017). Gamificación: La vuelta al mundo en 80 días. </w:t>
      </w:r>
      <w:r w:rsidRPr="00101F5A">
        <w:rPr>
          <w:rFonts w:ascii="Times New Roman" w:hAnsi="Times New Roman" w:cs="Times New Roman"/>
          <w:i/>
          <w:iCs/>
          <w:noProof/>
          <w:color w:val="000000" w:themeColor="text1"/>
          <w:sz w:val="24"/>
          <w:szCs w:val="24"/>
        </w:rPr>
        <w:t>Revista Infancia, Educación y Aprendizaje</w:t>
      </w:r>
      <w:r w:rsidRPr="00101F5A">
        <w:rPr>
          <w:rFonts w:ascii="Times New Roman" w:hAnsi="Times New Roman" w:cs="Times New Roman"/>
          <w:noProof/>
          <w:color w:val="000000" w:themeColor="text1"/>
          <w:sz w:val="24"/>
          <w:szCs w:val="24"/>
        </w:rPr>
        <w:t xml:space="preserve">, </w:t>
      </w:r>
      <w:r w:rsidRPr="00101F5A">
        <w:rPr>
          <w:rFonts w:ascii="Times New Roman" w:hAnsi="Times New Roman" w:cs="Times New Roman"/>
          <w:i/>
          <w:iCs/>
          <w:noProof/>
          <w:color w:val="000000" w:themeColor="text1"/>
          <w:sz w:val="24"/>
          <w:szCs w:val="24"/>
        </w:rPr>
        <w:t>3</w:t>
      </w:r>
      <w:r w:rsidRPr="00101F5A">
        <w:rPr>
          <w:rFonts w:ascii="Times New Roman" w:hAnsi="Times New Roman" w:cs="Times New Roman"/>
          <w:noProof/>
          <w:color w:val="000000" w:themeColor="text1"/>
          <w:sz w:val="24"/>
          <w:szCs w:val="24"/>
        </w:rPr>
        <w:t xml:space="preserve">(2), 397-403. </w:t>
      </w:r>
      <w:hyperlink r:id="rId33" w:history="1">
        <w:r w:rsidRPr="00101F5A">
          <w:rPr>
            <w:rStyle w:val="Hipervnculo"/>
            <w:rFonts w:ascii="Times New Roman" w:hAnsi="Times New Roman" w:cs="Times New Roman"/>
            <w:noProof/>
            <w:sz w:val="24"/>
            <w:szCs w:val="24"/>
          </w:rPr>
          <w:t>https://doi.org/10.22370/ieya.2017.3.2.755</w:t>
        </w:r>
      </w:hyperlink>
    </w:p>
    <w:p w:rsidR="00C61D6E" w:rsidRPr="00101F5A" w:rsidRDefault="00C61D6E" w:rsidP="00C61D6E">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01F5A">
        <w:rPr>
          <w:rFonts w:ascii="Times New Roman" w:hAnsi="Times New Roman" w:cs="Times New Roman"/>
          <w:noProof/>
          <w:color w:val="000000" w:themeColor="text1"/>
          <w:sz w:val="24"/>
          <w:szCs w:val="24"/>
        </w:rPr>
        <w:t xml:space="preserve">Ortegón, M. E. (2016). </w:t>
      </w:r>
      <w:r w:rsidRPr="00101F5A">
        <w:rPr>
          <w:rFonts w:ascii="Times New Roman" w:hAnsi="Times New Roman" w:cs="Times New Roman"/>
          <w:i/>
          <w:noProof/>
          <w:color w:val="000000" w:themeColor="text1"/>
          <w:sz w:val="24"/>
          <w:szCs w:val="24"/>
        </w:rPr>
        <w:t>Gamificación de las matemáticas en la enseñanza del valor posicional de cantidades</w:t>
      </w:r>
      <w:r w:rsidRPr="00101F5A">
        <w:rPr>
          <w:rFonts w:ascii="Times New Roman" w:hAnsi="Times New Roman" w:cs="Times New Roman"/>
          <w:noProof/>
          <w:color w:val="000000" w:themeColor="text1"/>
          <w:sz w:val="24"/>
          <w:szCs w:val="24"/>
        </w:rPr>
        <w:t xml:space="preserve"> (Trabajo Fin de Máster). Universidad Internacional de la Rioja, Cali, Colombia. Recuperado de </w:t>
      </w:r>
      <w:hyperlink r:id="rId34" w:history="1">
        <w:r w:rsidRPr="00101F5A">
          <w:rPr>
            <w:rStyle w:val="Hipervnculo"/>
            <w:rFonts w:ascii="Times New Roman" w:hAnsi="Times New Roman" w:cs="Times New Roman"/>
            <w:noProof/>
            <w:sz w:val="24"/>
            <w:szCs w:val="24"/>
          </w:rPr>
          <w:t>https://reunir.unir.net/bitstream/handle/123456789/4704/ORTEGON%20YA%C3%91EZ%2c%20MARTHA%20EMILIA_Censurado.pdf?sequence=1&amp;isAllowed=y</w:t>
        </w:r>
      </w:hyperlink>
    </w:p>
    <w:p w:rsidR="00C61D6E" w:rsidRPr="00101F5A" w:rsidRDefault="00C61D6E" w:rsidP="00C61D6E">
      <w:pPr>
        <w:spacing w:after="0" w:line="240" w:lineRule="auto"/>
        <w:ind w:left="709" w:hanging="709"/>
        <w:jc w:val="both"/>
        <w:rPr>
          <w:rFonts w:ascii="Times New Roman" w:hAnsi="Times New Roman" w:cs="Times New Roman"/>
          <w:sz w:val="24"/>
          <w:szCs w:val="24"/>
          <w:lang w:val="es-ES"/>
        </w:rPr>
      </w:pPr>
      <w:proofErr w:type="spellStart"/>
      <w:r w:rsidRPr="00101F5A">
        <w:rPr>
          <w:rFonts w:ascii="Times New Roman" w:hAnsi="Times New Roman" w:cs="Times New Roman"/>
          <w:sz w:val="24"/>
          <w:szCs w:val="24"/>
          <w:lang w:val="es-ES"/>
        </w:rPr>
        <w:t>Ortí</w:t>
      </w:r>
      <w:proofErr w:type="spellEnd"/>
      <w:r w:rsidRPr="00101F5A">
        <w:rPr>
          <w:rFonts w:ascii="Times New Roman" w:hAnsi="Times New Roman" w:cs="Times New Roman"/>
          <w:sz w:val="24"/>
          <w:szCs w:val="24"/>
          <w:lang w:val="es-ES"/>
        </w:rPr>
        <w:t xml:space="preserve">, J. (2018). La gamificación en Educación Física. Desarrollo de la condición física a través de </w:t>
      </w:r>
      <w:proofErr w:type="spellStart"/>
      <w:r w:rsidRPr="00101F5A">
        <w:rPr>
          <w:rFonts w:ascii="Times New Roman" w:hAnsi="Times New Roman" w:cs="Times New Roman"/>
          <w:sz w:val="24"/>
          <w:szCs w:val="24"/>
          <w:lang w:val="es-ES"/>
        </w:rPr>
        <w:t>Kahoot</w:t>
      </w:r>
      <w:proofErr w:type="spellEnd"/>
      <w:r w:rsidRPr="00101F5A">
        <w:rPr>
          <w:rFonts w:ascii="Times New Roman" w:hAnsi="Times New Roman" w:cs="Times New Roman"/>
          <w:sz w:val="24"/>
          <w:szCs w:val="24"/>
          <w:lang w:val="es-ES"/>
        </w:rPr>
        <w:t xml:space="preserve">. </w:t>
      </w:r>
      <w:r w:rsidRPr="00101F5A">
        <w:rPr>
          <w:rFonts w:ascii="Times New Roman" w:hAnsi="Times New Roman" w:cs="Times New Roman"/>
          <w:i/>
          <w:sz w:val="24"/>
          <w:szCs w:val="24"/>
          <w:lang w:val="es-ES"/>
        </w:rPr>
        <w:t xml:space="preserve">Revista Tándem, </w:t>
      </w:r>
      <w:r w:rsidRPr="00101F5A">
        <w:rPr>
          <w:rFonts w:ascii="Times New Roman" w:hAnsi="Times New Roman" w:cs="Times New Roman"/>
          <w:sz w:val="24"/>
          <w:szCs w:val="24"/>
          <w:lang w:val="es-ES"/>
        </w:rPr>
        <w:t xml:space="preserve">(60), 58-61. Recuperado de </w:t>
      </w:r>
      <w:hyperlink r:id="rId35" w:history="1">
        <w:r w:rsidRPr="00101F5A">
          <w:rPr>
            <w:rStyle w:val="Hipervnculo"/>
            <w:rFonts w:ascii="Times New Roman" w:hAnsi="Times New Roman" w:cs="Times New Roman"/>
            <w:sz w:val="24"/>
            <w:szCs w:val="24"/>
            <w:lang w:val="es-ES"/>
          </w:rPr>
          <w:t>https://www.grao.com/ca/producte/revista-tandem-060-abril-18-desmontando-estereotipos-de-genero-en-educacion-fisica-ta060</w:t>
        </w:r>
      </w:hyperlink>
    </w:p>
    <w:p w:rsidR="00C61D6E" w:rsidRPr="00101F5A" w:rsidRDefault="00C61D6E" w:rsidP="00C61D6E">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s-ES"/>
        </w:rPr>
      </w:pPr>
      <w:r w:rsidRPr="00101F5A">
        <w:rPr>
          <w:rFonts w:ascii="Times New Roman" w:hAnsi="Times New Roman" w:cs="Times New Roman"/>
          <w:color w:val="000000" w:themeColor="text1"/>
          <w:sz w:val="24"/>
          <w:szCs w:val="24"/>
          <w:lang w:val="es-ES"/>
        </w:rPr>
        <w:t xml:space="preserve">Ortiz, H. (2015). Ponle un 10 a </w:t>
      </w:r>
      <w:proofErr w:type="spellStart"/>
      <w:r w:rsidRPr="00101F5A">
        <w:rPr>
          <w:rFonts w:ascii="Times New Roman" w:hAnsi="Times New Roman" w:cs="Times New Roman"/>
          <w:color w:val="000000" w:themeColor="text1"/>
          <w:sz w:val="24"/>
          <w:szCs w:val="24"/>
          <w:lang w:val="es-ES"/>
        </w:rPr>
        <w:t>Homer</w:t>
      </w:r>
      <w:proofErr w:type="spellEnd"/>
      <w:r w:rsidRPr="00101F5A">
        <w:rPr>
          <w:rFonts w:ascii="Times New Roman" w:hAnsi="Times New Roman" w:cs="Times New Roman"/>
          <w:color w:val="000000" w:themeColor="text1"/>
          <w:sz w:val="24"/>
          <w:szCs w:val="24"/>
          <w:lang w:val="es-ES"/>
        </w:rPr>
        <w:t xml:space="preserve">. </w:t>
      </w:r>
      <w:r w:rsidRPr="00101F5A">
        <w:rPr>
          <w:rFonts w:ascii="Times New Roman" w:hAnsi="Times New Roman" w:cs="Times New Roman"/>
          <w:i/>
          <w:sz w:val="24"/>
          <w:szCs w:val="24"/>
          <w:lang w:val="es-ES"/>
        </w:rPr>
        <w:t xml:space="preserve">Habilidad Motriz, </w:t>
      </w:r>
      <w:r w:rsidRPr="00101F5A">
        <w:rPr>
          <w:rFonts w:ascii="Times New Roman" w:hAnsi="Times New Roman" w:cs="Times New Roman"/>
          <w:sz w:val="24"/>
          <w:szCs w:val="24"/>
          <w:lang w:val="es-ES"/>
        </w:rPr>
        <w:t xml:space="preserve">(44), 21-31. Recuperado de </w:t>
      </w:r>
      <w:hyperlink r:id="rId36" w:history="1">
        <w:r w:rsidRPr="00101F5A">
          <w:rPr>
            <w:rStyle w:val="Hipervnculo"/>
            <w:rFonts w:ascii="Times New Roman" w:hAnsi="Times New Roman" w:cs="Times New Roman"/>
            <w:sz w:val="24"/>
            <w:szCs w:val="24"/>
            <w:lang w:val="es-ES"/>
          </w:rPr>
          <w:t>https://docs.wixstatic.com/ugd/28d333_934300669e7e4a809baa9c08d57f7a23.pdf</w:t>
        </w:r>
      </w:hyperlink>
    </w:p>
    <w:p w:rsidR="00C61D6E" w:rsidRDefault="00C61D6E" w:rsidP="00C61D6E">
      <w:pPr>
        <w:autoSpaceDE w:val="0"/>
        <w:autoSpaceDN w:val="0"/>
        <w:adjustRightInd w:val="0"/>
        <w:spacing w:after="0" w:line="240" w:lineRule="auto"/>
        <w:ind w:left="709" w:hanging="709"/>
        <w:jc w:val="both"/>
        <w:rPr>
          <w:rFonts w:ascii="Times New Roman" w:hAnsi="Times New Roman" w:cs="Times New Roman"/>
          <w:sz w:val="24"/>
          <w:szCs w:val="24"/>
          <w:lang w:val="es-ES"/>
        </w:rPr>
      </w:pPr>
      <w:r w:rsidRPr="00101F5A">
        <w:rPr>
          <w:rFonts w:ascii="Times New Roman" w:hAnsi="Times New Roman" w:cs="Times New Roman"/>
          <w:sz w:val="24"/>
          <w:szCs w:val="24"/>
          <w:lang w:val="es-ES"/>
        </w:rPr>
        <w:t xml:space="preserve">Pérez, I., y Rivera, E. (2017). Formar docentes, formar personas: </w:t>
      </w:r>
      <w:proofErr w:type="spellStart"/>
      <w:r w:rsidRPr="00101F5A">
        <w:rPr>
          <w:rFonts w:ascii="Times New Roman" w:hAnsi="Times New Roman" w:cs="Times New Roman"/>
          <w:sz w:val="24"/>
          <w:szCs w:val="24"/>
          <w:lang w:val="es-ES"/>
        </w:rPr>
        <w:t>analisis</w:t>
      </w:r>
      <w:proofErr w:type="spellEnd"/>
      <w:r w:rsidRPr="00101F5A">
        <w:rPr>
          <w:rFonts w:ascii="Times New Roman" w:hAnsi="Times New Roman" w:cs="Times New Roman"/>
          <w:sz w:val="24"/>
          <w:szCs w:val="24"/>
          <w:lang w:val="es-ES"/>
        </w:rPr>
        <w:t xml:space="preserve"> de los aprendizajes logrados por estudiantes universitarios desde una experiencia de </w:t>
      </w:r>
      <w:r w:rsidRPr="00101F5A">
        <w:rPr>
          <w:rFonts w:ascii="Times New Roman" w:hAnsi="Times New Roman" w:cs="Times New Roman"/>
          <w:sz w:val="24"/>
          <w:szCs w:val="24"/>
          <w:lang w:val="es-ES"/>
        </w:rPr>
        <w:lastRenderedPageBreak/>
        <w:t xml:space="preserve">gamificación. </w:t>
      </w:r>
      <w:r w:rsidRPr="00101F5A">
        <w:rPr>
          <w:rFonts w:ascii="Times New Roman" w:hAnsi="Times New Roman" w:cs="Times New Roman"/>
          <w:i/>
          <w:sz w:val="24"/>
          <w:szCs w:val="24"/>
          <w:lang w:val="es-ES"/>
        </w:rPr>
        <w:t>Signo y Pensamiento, 36</w:t>
      </w:r>
      <w:r w:rsidRPr="00101F5A">
        <w:rPr>
          <w:rFonts w:ascii="Times New Roman" w:hAnsi="Times New Roman" w:cs="Times New Roman"/>
          <w:sz w:val="24"/>
          <w:szCs w:val="24"/>
          <w:lang w:val="es-ES"/>
        </w:rPr>
        <w:t>(70), 112-129. Doi: 10.11144/Javeriana.syp36-70.fdfp</w:t>
      </w:r>
    </w:p>
    <w:p w:rsidR="00C61D6E" w:rsidRPr="004617ED" w:rsidRDefault="00C61D6E" w:rsidP="00C61D6E">
      <w:pPr>
        <w:autoSpaceDE w:val="0"/>
        <w:autoSpaceDN w:val="0"/>
        <w:adjustRightInd w:val="0"/>
        <w:spacing w:after="0" w:line="240" w:lineRule="auto"/>
        <w:ind w:left="709" w:hanging="709"/>
        <w:jc w:val="both"/>
        <w:rPr>
          <w:rFonts w:ascii="Times New Roman" w:hAnsi="Times New Roman" w:cs="Times New Roman"/>
          <w:sz w:val="24"/>
          <w:szCs w:val="24"/>
          <w:lang w:val="es-ES"/>
        </w:rPr>
      </w:pPr>
      <w:r w:rsidRPr="004617ED">
        <w:rPr>
          <w:rFonts w:ascii="Times New Roman" w:hAnsi="Times New Roman" w:cs="Times New Roman"/>
          <w:sz w:val="24"/>
          <w:szCs w:val="24"/>
          <w:lang w:val="es-ES"/>
        </w:rPr>
        <w:t xml:space="preserve">Pérez-López, I. J. (2016). No te la juegues con tu salud, gamifícala: “La amenaza de los Sedentaris”. </w:t>
      </w:r>
      <w:r w:rsidRPr="004617ED">
        <w:rPr>
          <w:rFonts w:ascii="Times New Roman" w:hAnsi="Times New Roman" w:cs="Times New Roman"/>
          <w:i/>
          <w:sz w:val="24"/>
          <w:szCs w:val="24"/>
          <w:lang w:val="es-ES"/>
        </w:rPr>
        <w:t xml:space="preserve">Habilidad Motriz, </w:t>
      </w:r>
      <w:r w:rsidRPr="004617ED">
        <w:rPr>
          <w:rFonts w:ascii="Times New Roman" w:hAnsi="Times New Roman" w:cs="Times New Roman"/>
          <w:sz w:val="24"/>
          <w:szCs w:val="24"/>
          <w:lang w:val="es-ES"/>
        </w:rPr>
        <w:t xml:space="preserve">(46), 42-48. Recuperado de </w:t>
      </w:r>
      <w:hyperlink r:id="rId37" w:history="1">
        <w:r w:rsidRPr="004617ED">
          <w:rPr>
            <w:rStyle w:val="Hipervnculo"/>
            <w:rFonts w:ascii="Times New Roman" w:hAnsi="Times New Roman" w:cs="Times New Roman"/>
            <w:sz w:val="24"/>
            <w:szCs w:val="24"/>
            <w:lang w:val="es-ES"/>
          </w:rPr>
          <w:t>https://docs.wixstatic.com/ugd/28d333_5fcd3c0b7b0f4a41a41697fb142d28c3.pdf</w:t>
        </w:r>
      </w:hyperlink>
    </w:p>
    <w:p w:rsidR="00C61D6E" w:rsidRPr="004617ED" w:rsidRDefault="00C61D6E" w:rsidP="00C61D6E">
      <w:pPr>
        <w:autoSpaceDE w:val="0"/>
        <w:autoSpaceDN w:val="0"/>
        <w:adjustRightInd w:val="0"/>
        <w:spacing w:after="0" w:line="240" w:lineRule="auto"/>
        <w:ind w:left="709" w:hanging="709"/>
        <w:jc w:val="both"/>
        <w:rPr>
          <w:rFonts w:ascii="Times New Roman" w:hAnsi="Times New Roman" w:cs="Times New Roman"/>
          <w:sz w:val="24"/>
          <w:szCs w:val="24"/>
        </w:rPr>
      </w:pPr>
      <w:r w:rsidRPr="004617ED">
        <w:rPr>
          <w:rFonts w:ascii="Times New Roman" w:hAnsi="Times New Roman" w:cs="Times New Roman"/>
          <w:sz w:val="24"/>
          <w:szCs w:val="24"/>
          <w:lang w:val="es-ES"/>
        </w:rPr>
        <w:t>Pérez-López, I. J., Rivera, E., y Delgado-Fernández, M. (2017</w:t>
      </w:r>
      <w:r w:rsidR="008E48DD">
        <w:rPr>
          <w:rFonts w:ascii="Times New Roman" w:hAnsi="Times New Roman" w:cs="Times New Roman"/>
          <w:sz w:val="24"/>
          <w:szCs w:val="24"/>
          <w:lang w:val="es-ES"/>
        </w:rPr>
        <w:t>a</w:t>
      </w:r>
      <w:r w:rsidRPr="004617ED">
        <w:rPr>
          <w:rFonts w:ascii="Times New Roman" w:hAnsi="Times New Roman" w:cs="Times New Roman"/>
          <w:sz w:val="24"/>
          <w:szCs w:val="24"/>
          <w:lang w:val="es-ES"/>
        </w:rPr>
        <w:t xml:space="preserve">). Mejora de hábitos de vida saludables en alumnos universitarios mediante una propuesta de gamificación. </w:t>
      </w:r>
      <w:r w:rsidRPr="004617ED">
        <w:rPr>
          <w:rFonts w:ascii="Times New Roman" w:hAnsi="Times New Roman" w:cs="Times New Roman"/>
          <w:i/>
          <w:sz w:val="24"/>
          <w:szCs w:val="24"/>
          <w:lang w:val="es-ES"/>
        </w:rPr>
        <w:t>Nutrición Hospitalaria, 34</w:t>
      </w:r>
      <w:r w:rsidRPr="004617ED">
        <w:rPr>
          <w:rFonts w:ascii="Times New Roman" w:hAnsi="Times New Roman" w:cs="Times New Roman"/>
          <w:sz w:val="24"/>
          <w:szCs w:val="24"/>
          <w:lang w:val="es-ES"/>
        </w:rPr>
        <w:t xml:space="preserve">(4), 942-951. Doi: </w:t>
      </w:r>
      <w:hyperlink r:id="rId38" w:history="1">
        <w:r w:rsidRPr="004617ED">
          <w:rPr>
            <w:rStyle w:val="Hipervnculo"/>
            <w:rFonts w:ascii="Times New Roman" w:hAnsi="Times New Roman" w:cs="Times New Roman"/>
            <w:sz w:val="24"/>
            <w:szCs w:val="24"/>
          </w:rPr>
          <w:t>http://dx.doi.org/10.20960/nh.669</w:t>
        </w:r>
      </w:hyperlink>
    </w:p>
    <w:p w:rsidR="0096138F" w:rsidRPr="004617ED" w:rsidRDefault="00C61D6E" w:rsidP="0096138F">
      <w:pPr>
        <w:autoSpaceDE w:val="0"/>
        <w:autoSpaceDN w:val="0"/>
        <w:adjustRightInd w:val="0"/>
        <w:spacing w:after="0" w:line="240" w:lineRule="auto"/>
        <w:ind w:left="709" w:hanging="709"/>
        <w:jc w:val="both"/>
        <w:rPr>
          <w:rFonts w:ascii="Times New Roman" w:hAnsi="Times New Roman" w:cs="Times New Roman"/>
          <w:sz w:val="24"/>
          <w:szCs w:val="24"/>
        </w:rPr>
      </w:pPr>
      <w:r w:rsidRPr="004617ED">
        <w:rPr>
          <w:rFonts w:ascii="Times New Roman" w:hAnsi="Times New Roman" w:cs="Times New Roman"/>
          <w:color w:val="000000" w:themeColor="text1"/>
          <w:sz w:val="24"/>
          <w:szCs w:val="24"/>
        </w:rPr>
        <w:t>Pérez-López, I. J., Rivera, E., y Trigueros, C. (2017</w:t>
      </w:r>
      <w:r w:rsidR="008E48DD">
        <w:rPr>
          <w:rFonts w:ascii="Times New Roman" w:hAnsi="Times New Roman" w:cs="Times New Roman"/>
          <w:color w:val="000000" w:themeColor="text1"/>
          <w:sz w:val="24"/>
          <w:szCs w:val="24"/>
        </w:rPr>
        <w:t>b</w:t>
      </w:r>
      <w:r w:rsidRPr="004617ED">
        <w:rPr>
          <w:rFonts w:ascii="Times New Roman" w:hAnsi="Times New Roman" w:cs="Times New Roman"/>
          <w:color w:val="000000" w:themeColor="text1"/>
          <w:sz w:val="24"/>
          <w:szCs w:val="24"/>
        </w:rPr>
        <w:t xml:space="preserve">). “La profecía de los elegidos”: un ejemplo de gamificación aplicado a la docencia universitaria. </w:t>
      </w:r>
      <w:r w:rsidRPr="004617ED">
        <w:rPr>
          <w:rFonts w:ascii="Times New Roman" w:hAnsi="Times New Roman" w:cs="Times New Roman"/>
          <w:i/>
          <w:color w:val="000000" w:themeColor="text1"/>
          <w:sz w:val="24"/>
          <w:szCs w:val="24"/>
        </w:rPr>
        <w:t>Revista Internacional de Medicina y Ciencias de la Actividad Física y el Deporte, 17</w:t>
      </w:r>
      <w:r w:rsidRPr="004617ED">
        <w:rPr>
          <w:rFonts w:ascii="Times New Roman" w:hAnsi="Times New Roman" w:cs="Times New Roman"/>
          <w:color w:val="000000" w:themeColor="text1"/>
          <w:sz w:val="24"/>
          <w:szCs w:val="24"/>
        </w:rPr>
        <w:t xml:space="preserve">(66), 243-260. Doi: </w:t>
      </w:r>
      <w:hyperlink r:id="rId39" w:history="1">
        <w:r w:rsidRPr="004617ED">
          <w:rPr>
            <w:rStyle w:val="Hipervnculo"/>
            <w:rFonts w:ascii="Times New Roman" w:hAnsi="Times New Roman" w:cs="Times New Roman"/>
            <w:sz w:val="24"/>
            <w:szCs w:val="24"/>
          </w:rPr>
          <w:t>https://doi.org/10.15366/rimcafd2017.66.003</w:t>
        </w:r>
      </w:hyperlink>
    </w:p>
    <w:p w:rsidR="00D90592" w:rsidRDefault="00D90592" w:rsidP="00D90592">
      <w:pPr>
        <w:autoSpaceDE w:val="0"/>
        <w:autoSpaceDN w:val="0"/>
        <w:adjustRightInd w:val="0"/>
        <w:spacing w:after="0" w:line="240" w:lineRule="auto"/>
        <w:ind w:left="709" w:hanging="709"/>
        <w:jc w:val="both"/>
        <w:rPr>
          <w:rFonts w:ascii="Times New Roman" w:hAnsi="Times New Roman" w:cs="Times New Roman"/>
          <w:color w:val="FF0000"/>
          <w:sz w:val="24"/>
        </w:rPr>
      </w:pPr>
      <w:r w:rsidRPr="002C6CF3">
        <w:rPr>
          <w:rFonts w:ascii="Times New Roman" w:hAnsi="Times New Roman" w:cs="Times New Roman"/>
          <w:sz w:val="24"/>
        </w:rPr>
        <w:t xml:space="preserve">Piña, A. J., </w:t>
      </w:r>
      <w:proofErr w:type="spellStart"/>
      <w:r w:rsidRPr="002C6CF3">
        <w:rPr>
          <w:rFonts w:ascii="Times New Roman" w:hAnsi="Times New Roman" w:cs="Times New Roman"/>
          <w:sz w:val="24"/>
        </w:rPr>
        <w:t>Ceada</w:t>
      </w:r>
      <w:proofErr w:type="spellEnd"/>
      <w:r w:rsidRPr="002C6CF3">
        <w:rPr>
          <w:rFonts w:ascii="Times New Roman" w:hAnsi="Times New Roman" w:cs="Times New Roman"/>
          <w:sz w:val="24"/>
        </w:rPr>
        <w:t xml:space="preserve">, Y., Andújar, J. M., Irigoyen, E., Gómez, V., y </w:t>
      </w:r>
      <w:proofErr w:type="spellStart"/>
      <w:r w:rsidRPr="002C6CF3">
        <w:rPr>
          <w:rFonts w:ascii="Times New Roman" w:hAnsi="Times New Roman" w:cs="Times New Roman"/>
          <w:sz w:val="24"/>
        </w:rPr>
        <w:t>Artaza</w:t>
      </w:r>
      <w:proofErr w:type="spellEnd"/>
      <w:r w:rsidRPr="002C6CF3">
        <w:rPr>
          <w:rFonts w:ascii="Times New Roman" w:hAnsi="Times New Roman" w:cs="Times New Roman"/>
          <w:sz w:val="24"/>
        </w:rPr>
        <w:t xml:space="preserve">, F. (2015). Una propuesta para la motivación del alumnado de ingeniería mediante técnicas de gamificación. En </w:t>
      </w:r>
      <w:r w:rsidRPr="002C6CF3">
        <w:rPr>
          <w:rFonts w:ascii="Times New Roman" w:hAnsi="Times New Roman" w:cs="Times New Roman"/>
          <w:i/>
          <w:sz w:val="24"/>
        </w:rPr>
        <w:t>Actas de las XXXVI Jornadas de Automática</w:t>
      </w:r>
      <w:r w:rsidRPr="002C6CF3">
        <w:rPr>
          <w:rFonts w:ascii="Times New Roman" w:hAnsi="Times New Roman" w:cs="Times New Roman"/>
          <w:sz w:val="24"/>
        </w:rPr>
        <w:t>, España, Bilbao: Comité Español de Automática. Recuperado de</w:t>
      </w:r>
      <w:r>
        <w:rPr>
          <w:rFonts w:ascii="Times New Roman" w:hAnsi="Times New Roman" w:cs="Times New Roman"/>
          <w:color w:val="FF0000"/>
          <w:sz w:val="24"/>
        </w:rPr>
        <w:t xml:space="preserve"> </w:t>
      </w:r>
      <w:hyperlink r:id="rId40" w:history="1">
        <w:r w:rsidRPr="005147CF">
          <w:rPr>
            <w:rStyle w:val="Hipervnculo"/>
            <w:rFonts w:ascii="Times New Roman" w:hAnsi="Times New Roman" w:cs="Times New Roman"/>
            <w:sz w:val="24"/>
          </w:rPr>
          <w:t>https://www.ehu.eus/documents/3444171/4484747/77.pdf</w:t>
        </w:r>
      </w:hyperlink>
    </w:p>
    <w:p w:rsidR="00D90592" w:rsidRDefault="00D90592" w:rsidP="00D90592">
      <w:pPr>
        <w:autoSpaceDE w:val="0"/>
        <w:autoSpaceDN w:val="0"/>
        <w:adjustRightInd w:val="0"/>
        <w:spacing w:after="0" w:line="240" w:lineRule="auto"/>
        <w:ind w:left="709" w:hanging="709"/>
        <w:jc w:val="both"/>
        <w:rPr>
          <w:rFonts w:ascii="Times New Roman" w:hAnsi="Times New Roman" w:cs="Times New Roman"/>
          <w:color w:val="FF0000"/>
          <w:sz w:val="24"/>
        </w:rPr>
      </w:pPr>
      <w:r w:rsidRPr="002C6CF3">
        <w:rPr>
          <w:rFonts w:ascii="Times New Roman" w:hAnsi="Times New Roman" w:cs="Times New Roman"/>
          <w:color w:val="000000" w:themeColor="text1"/>
          <w:sz w:val="24"/>
        </w:rPr>
        <w:t xml:space="preserve">Rodríguez, F., Loro, F., y </w:t>
      </w:r>
      <w:proofErr w:type="spellStart"/>
      <w:r w:rsidRPr="002C6CF3">
        <w:rPr>
          <w:rFonts w:ascii="Times New Roman" w:hAnsi="Times New Roman" w:cs="Times New Roman"/>
          <w:color w:val="000000" w:themeColor="text1"/>
          <w:sz w:val="24"/>
        </w:rPr>
        <w:t>Villén</w:t>
      </w:r>
      <w:proofErr w:type="spellEnd"/>
      <w:r w:rsidRPr="002C6CF3">
        <w:rPr>
          <w:rFonts w:ascii="Times New Roman" w:hAnsi="Times New Roman" w:cs="Times New Roman"/>
          <w:color w:val="000000" w:themeColor="text1"/>
          <w:sz w:val="24"/>
        </w:rPr>
        <w:t xml:space="preserve">, S. (2015). Experiencia de gamificación en alumnos de magisterio para la evaluación de la asignatura Sociología de la educación mediante el uso de la plataforma </w:t>
      </w:r>
      <w:proofErr w:type="spellStart"/>
      <w:r w:rsidRPr="002C6CF3">
        <w:rPr>
          <w:rFonts w:ascii="Times New Roman" w:hAnsi="Times New Roman" w:cs="Times New Roman"/>
          <w:color w:val="000000" w:themeColor="text1"/>
          <w:sz w:val="24"/>
        </w:rPr>
        <w:t>Kahoot</w:t>
      </w:r>
      <w:proofErr w:type="spellEnd"/>
      <w:r w:rsidRPr="002C6CF3">
        <w:rPr>
          <w:rFonts w:ascii="Times New Roman" w:hAnsi="Times New Roman" w:cs="Times New Roman"/>
          <w:color w:val="000000" w:themeColor="text1"/>
          <w:sz w:val="24"/>
        </w:rPr>
        <w:t>. En </w:t>
      </w:r>
      <w:r w:rsidRPr="002C6CF3">
        <w:rPr>
          <w:rFonts w:ascii="Times New Roman" w:hAnsi="Times New Roman" w:cs="Times New Roman"/>
          <w:i/>
          <w:iCs/>
          <w:color w:val="000000" w:themeColor="text1"/>
          <w:sz w:val="24"/>
        </w:rPr>
        <w:t xml:space="preserve">3rd International </w:t>
      </w:r>
      <w:proofErr w:type="spellStart"/>
      <w:r w:rsidRPr="002C6CF3">
        <w:rPr>
          <w:rFonts w:ascii="Times New Roman" w:hAnsi="Times New Roman" w:cs="Times New Roman"/>
          <w:i/>
          <w:iCs/>
          <w:color w:val="000000" w:themeColor="text1"/>
          <w:sz w:val="24"/>
        </w:rPr>
        <w:t>conference</w:t>
      </w:r>
      <w:proofErr w:type="spellEnd"/>
      <w:r w:rsidRPr="002C6CF3">
        <w:rPr>
          <w:rFonts w:ascii="Times New Roman" w:hAnsi="Times New Roman" w:cs="Times New Roman"/>
          <w:i/>
          <w:iCs/>
          <w:color w:val="000000" w:themeColor="text1"/>
          <w:sz w:val="24"/>
        </w:rPr>
        <w:t xml:space="preserve"> </w:t>
      </w:r>
      <w:proofErr w:type="spellStart"/>
      <w:r w:rsidRPr="002C6CF3">
        <w:rPr>
          <w:rFonts w:ascii="Times New Roman" w:hAnsi="Times New Roman" w:cs="Times New Roman"/>
          <w:i/>
          <w:iCs/>
          <w:color w:val="000000" w:themeColor="text1"/>
          <w:sz w:val="24"/>
        </w:rPr>
        <w:t>on</w:t>
      </w:r>
      <w:proofErr w:type="spellEnd"/>
      <w:r w:rsidRPr="002C6CF3">
        <w:rPr>
          <w:rFonts w:ascii="Times New Roman" w:hAnsi="Times New Roman" w:cs="Times New Roman"/>
          <w:i/>
          <w:iCs/>
          <w:color w:val="000000" w:themeColor="text1"/>
          <w:sz w:val="24"/>
        </w:rPr>
        <w:t xml:space="preserve"> </w:t>
      </w:r>
      <w:proofErr w:type="spellStart"/>
      <w:r w:rsidRPr="002C6CF3">
        <w:rPr>
          <w:rFonts w:ascii="Times New Roman" w:hAnsi="Times New Roman" w:cs="Times New Roman"/>
          <w:i/>
          <w:iCs/>
          <w:color w:val="000000" w:themeColor="text1"/>
          <w:sz w:val="24"/>
        </w:rPr>
        <w:t>innovation</w:t>
      </w:r>
      <w:proofErr w:type="spellEnd"/>
      <w:r w:rsidRPr="002C6CF3">
        <w:rPr>
          <w:rFonts w:ascii="Times New Roman" w:hAnsi="Times New Roman" w:cs="Times New Roman"/>
          <w:i/>
          <w:iCs/>
          <w:color w:val="000000" w:themeColor="text1"/>
          <w:sz w:val="24"/>
        </w:rPr>
        <w:t xml:space="preserve">, </w:t>
      </w:r>
      <w:proofErr w:type="spellStart"/>
      <w:r w:rsidRPr="002C6CF3">
        <w:rPr>
          <w:rFonts w:ascii="Times New Roman" w:hAnsi="Times New Roman" w:cs="Times New Roman"/>
          <w:i/>
          <w:iCs/>
          <w:color w:val="000000" w:themeColor="text1"/>
          <w:sz w:val="24"/>
        </w:rPr>
        <w:t>documentation</w:t>
      </w:r>
      <w:proofErr w:type="spellEnd"/>
      <w:r w:rsidRPr="002C6CF3">
        <w:rPr>
          <w:rFonts w:ascii="Times New Roman" w:hAnsi="Times New Roman" w:cs="Times New Roman"/>
          <w:i/>
          <w:iCs/>
          <w:color w:val="000000" w:themeColor="text1"/>
          <w:sz w:val="24"/>
        </w:rPr>
        <w:t xml:space="preserve"> and </w:t>
      </w:r>
      <w:proofErr w:type="spellStart"/>
      <w:r w:rsidRPr="002C6CF3">
        <w:rPr>
          <w:rFonts w:ascii="Times New Roman" w:hAnsi="Times New Roman" w:cs="Times New Roman"/>
          <w:i/>
          <w:iCs/>
          <w:color w:val="000000" w:themeColor="text1"/>
          <w:sz w:val="24"/>
        </w:rPr>
        <w:t>teaching</w:t>
      </w:r>
      <w:proofErr w:type="spellEnd"/>
      <w:r w:rsidRPr="002C6CF3">
        <w:rPr>
          <w:rFonts w:ascii="Times New Roman" w:hAnsi="Times New Roman" w:cs="Times New Roman"/>
          <w:i/>
          <w:iCs/>
          <w:color w:val="000000" w:themeColor="text1"/>
          <w:sz w:val="24"/>
        </w:rPr>
        <w:t xml:space="preserve"> </w:t>
      </w:r>
      <w:proofErr w:type="spellStart"/>
      <w:r w:rsidRPr="002C6CF3">
        <w:rPr>
          <w:rFonts w:ascii="Times New Roman" w:hAnsi="Times New Roman" w:cs="Times New Roman"/>
          <w:i/>
          <w:iCs/>
          <w:color w:val="000000" w:themeColor="text1"/>
          <w:sz w:val="24"/>
        </w:rPr>
        <w:t>technologies</w:t>
      </w:r>
      <w:proofErr w:type="spellEnd"/>
      <w:r w:rsidRPr="002C6CF3">
        <w:rPr>
          <w:rFonts w:ascii="Times New Roman" w:hAnsi="Times New Roman" w:cs="Times New Roman"/>
          <w:color w:val="000000" w:themeColor="text1"/>
          <w:sz w:val="24"/>
        </w:rPr>
        <w:t xml:space="preserve">, España, Valencia: </w:t>
      </w:r>
      <w:proofErr w:type="spellStart"/>
      <w:r w:rsidRPr="002C6CF3">
        <w:rPr>
          <w:rFonts w:ascii="Times New Roman" w:hAnsi="Times New Roman" w:cs="Times New Roman"/>
          <w:color w:val="000000" w:themeColor="text1"/>
          <w:sz w:val="24"/>
        </w:rPr>
        <w:t>Universitat</w:t>
      </w:r>
      <w:proofErr w:type="spellEnd"/>
      <w:r w:rsidRPr="002C6CF3">
        <w:rPr>
          <w:rFonts w:ascii="Times New Roman" w:hAnsi="Times New Roman" w:cs="Times New Roman"/>
          <w:color w:val="000000" w:themeColor="text1"/>
          <w:sz w:val="24"/>
        </w:rPr>
        <w:t xml:space="preserve"> </w:t>
      </w:r>
      <w:proofErr w:type="spellStart"/>
      <w:r w:rsidRPr="002C6CF3">
        <w:rPr>
          <w:rFonts w:ascii="Times New Roman" w:hAnsi="Times New Roman" w:cs="Times New Roman"/>
          <w:color w:val="000000" w:themeColor="text1"/>
          <w:sz w:val="24"/>
        </w:rPr>
        <w:t>Politècnica</w:t>
      </w:r>
      <w:proofErr w:type="spellEnd"/>
      <w:r w:rsidRPr="002C6CF3">
        <w:rPr>
          <w:rFonts w:ascii="Times New Roman" w:hAnsi="Times New Roman" w:cs="Times New Roman"/>
          <w:color w:val="000000" w:themeColor="text1"/>
          <w:sz w:val="24"/>
        </w:rPr>
        <w:t xml:space="preserve"> de </w:t>
      </w:r>
      <w:proofErr w:type="spellStart"/>
      <w:r w:rsidRPr="002C6CF3">
        <w:rPr>
          <w:rFonts w:ascii="Times New Roman" w:hAnsi="Times New Roman" w:cs="Times New Roman"/>
          <w:color w:val="000000" w:themeColor="text1"/>
          <w:sz w:val="24"/>
        </w:rPr>
        <w:t>València</w:t>
      </w:r>
      <w:proofErr w:type="spellEnd"/>
      <w:r w:rsidRPr="002C6CF3">
        <w:rPr>
          <w:rFonts w:ascii="Times New Roman" w:hAnsi="Times New Roman" w:cs="Times New Roman"/>
          <w:color w:val="000000" w:themeColor="text1"/>
          <w:sz w:val="24"/>
        </w:rPr>
        <w:t xml:space="preserve">. Doi: </w:t>
      </w:r>
      <w:hyperlink r:id="rId41" w:history="1">
        <w:r w:rsidRPr="005147CF">
          <w:rPr>
            <w:rStyle w:val="Hipervnculo"/>
            <w:rFonts w:ascii="Times New Roman" w:hAnsi="Times New Roman" w:cs="Times New Roman"/>
            <w:sz w:val="24"/>
          </w:rPr>
          <w:t>http://dx.doi.org/10.4995/INNODOCT.2015.1103</w:t>
        </w:r>
      </w:hyperlink>
    </w:p>
    <w:p w:rsidR="00EB1227" w:rsidRDefault="00EB1227" w:rsidP="00EB1227">
      <w:pPr>
        <w:autoSpaceDE w:val="0"/>
        <w:autoSpaceDN w:val="0"/>
        <w:adjustRightInd w:val="0"/>
        <w:spacing w:after="0" w:line="240" w:lineRule="auto"/>
        <w:ind w:left="709" w:hanging="709"/>
        <w:jc w:val="both"/>
        <w:rPr>
          <w:rFonts w:ascii="Times New Roman" w:hAnsi="Times New Roman" w:cs="Times New Roman"/>
          <w:color w:val="FF0000"/>
          <w:sz w:val="24"/>
          <w:szCs w:val="24"/>
        </w:rPr>
      </w:pPr>
      <w:proofErr w:type="spellStart"/>
      <w:r w:rsidRPr="00C34FB2">
        <w:rPr>
          <w:rFonts w:ascii="Times New Roman" w:hAnsi="Times New Roman" w:cs="Times New Roman"/>
          <w:color w:val="000000" w:themeColor="text1"/>
          <w:sz w:val="24"/>
          <w:szCs w:val="24"/>
        </w:rPr>
        <w:t>Ruizalba</w:t>
      </w:r>
      <w:proofErr w:type="spellEnd"/>
      <w:r w:rsidRPr="00C34FB2">
        <w:rPr>
          <w:rFonts w:ascii="Times New Roman" w:hAnsi="Times New Roman" w:cs="Times New Roman"/>
          <w:color w:val="000000" w:themeColor="text1"/>
          <w:sz w:val="24"/>
          <w:szCs w:val="24"/>
        </w:rPr>
        <w:t>, J. L., Navarro, F., y Jiménez, S. (2013). Gamificación como estrategia de marketing interno. </w:t>
      </w:r>
      <w:r w:rsidRPr="00C34FB2">
        <w:rPr>
          <w:rFonts w:ascii="Times New Roman" w:hAnsi="Times New Roman" w:cs="Times New Roman"/>
          <w:i/>
          <w:iCs/>
          <w:color w:val="000000" w:themeColor="text1"/>
          <w:sz w:val="24"/>
          <w:szCs w:val="24"/>
        </w:rPr>
        <w:t>Intangible capital</w:t>
      </w:r>
      <w:r w:rsidRPr="00C34FB2">
        <w:rPr>
          <w:rFonts w:ascii="Times New Roman" w:hAnsi="Times New Roman" w:cs="Times New Roman"/>
          <w:color w:val="000000" w:themeColor="text1"/>
          <w:sz w:val="24"/>
          <w:szCs w:val="24"/>
        </w:rPr>
        <w:t>, </w:t>
      </w:r>
      <w:r w:rsidRPr="00C34FB2">
        <w:rPr>
          <w:rFonts w:ascii="Times New Roman" w:hAnsi="Times New Roman" w:cs="Times New Roman"/>
          <w:i/>
          <w:iCs/>
          <w:color w:val="000000" w:themeColor="text1"/>
          <w:sz w:val="24"/>
          <w:szCs w:val="24"/>
        </w:rPr>
        <w:t>9</w:t>
      </w:r>
      <w:r w:rsidRPr="00C34FB2">
        <w:rPr>
          <w:rFonts w:ascii="Times New Roman" w:hAnsi="Times New Roman" w:cs="Times New Roman"/>
          <w:color w:val="000000" w:themeColor="text1"/>
          <w:sz w:val="24"/>
          <w:szCs w:val="24"/>
        </w:rPr>
        <w:t>(4), 1113-1144. Recuperado de</w:t>
      </w:r>
      <w:r>
        <w:rPr>
          <w:rFonts w:ascii="Times New Roman" w:hAnsi="Times New Roman" w:cs="Times New Roman"/>
          <w:color w:val="FF0000"/>
          <w:sz w:val="24"/>
          <w:szCs w:val="24"/>
        </w:rPr>
        <w:t xml:space="preserve"> </w:t>
      </w:r>
      <w:hyperlink r:id="rId42" w:history="1">
        <w:r w:rsidRPr="005147CF">
          <w:rPr>
            <w:rStyle w:val="Hipervnculo"/>
            <w:rFonts w:ascii="Times New Roman" w:hAnsi="Times New Roman" w:cs="Times New Roman"/>
            <w:sz w:val="24"/>
            <w:szCs w:val="24"/>
          </w:rPr>
          <w:t>http://www.redalyc.org/pdf/549/54929516008.pdf</w:t>
        </w:r>
      </w:hyperlink>
    </w:p>
    <w:p w:rsidR="00C61D6E" w:rsidRPr="00101F5A" w:rsidRDefault="00C61D6E" w:rsidP="00C61D6E">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lang w:val="en-US"/>
        </w:rPr>
      </w:pPr>
      <w:r w:rsidRPr="00101F5A">
        <w:rPr>
          <w:rFonts w:ascii="Times New Roman" w:hAnsi="Times New Roman" w:cs="Times New Roman"/>
          <w:noProof/>
          <w:color w:val="000000" w:themeColor="text1"/>
          <w:sz w:val="24"/>
          <w:szCs w:val="24"/>
        </w:rPr>
        <w:t xml:space="preserve">Quintanal, F. (2016). Gamificación y la Física–Química de Secundaria. </w:t>
      </w:r>
      <w:r w:rsidRPr="00101F5A">
        <w:rPr>
          <w:rFonts w:ascii="Times New Roman" w:hAnsi="Times New Roman" w:cs="Times New Roman"/>
          <w:i/>
          <w:iCs/>
          <w:noProof/>
          <w:color w:val="000000" w:themeColor="text1"/>
          <w:sz w:val="24"/>
          <w:szCs w:val="24"/>
          <w:lang w:val="en-US"/>
        </w:rPr>
        <w:t>Education in the Knowledge Society (EKS)</w:t>
      </w:r>
      <w:r w:rsidRPr="00101F5A">
        <w:rPr>
          <w:rFonts w:ascii="Times New Roman" w:hAnsi="Times New Roman" w:cs="Times New Roman"/>
          <w:noProof/>
          <w:color w:val="000000" w:themeColor="text1"/>
          <w:sz w:val="24"/>
          <w:szCs w:val="24"/>
          <w:lang w:val="en-US"/>
        </w:rPr>
        <w:t xml:space="preserve">, </w:t>
      </w:r>
      <w:r w:rsidRPr="00101F5A">
        <w:rPr>
          <w:rFonts w:ascii="Times New Roman" w:hAnsi="Times New Roman" w:cs="Times New Roman"/>
          <w:i/>
          <w:iCs/>
          <w:noProof/>
          <w:color w:val="000000" w:themeColor="text1"/>
          <w:sz w:val="24"/>
          <w:szCs w:val="24"/>
          <w:lang w:val="en-US"/>
        </w:rPr>
        <w:t>17</w:t>
      </w:r>
      <w:r w:rsidRPr="00101F5A">
        <w:rPr>
          <w:rFonts w:ascii="Times New Roman" w:hAnsi="Times New Roman" w:cs="Times New Roman"/>
          <w:noProof/>
          <w:color w:val="000000" w:themeColor="text1"/>
          <w:sz w:val="24"/>
          <w:szCs w:val="24"/>
          <w:lang w:val="en-US"/>
        </w:rPr>
        <w:t xml:space="preserve">(3), 13-28. Doi: </w:t>
      </w:r>
      <w:hyperlink r:id="rId43" w:history="1">
        <w:r w:rsidRPr="00101F5A">
          <w:rPr>
            <w:rStyle w:val="Hipervnculo"/>
            <w:rFonts w:ascii="Times New Roman" w:hAnsi="Times New Roman" w:cs="Times New Roman"/>
            <w:noProof/>
            <w:sz w:val="24"/>
            <w:szCs w:val="24"/>
            <w:lang w:val="en-US"/>
          </w:rPr>
          <w:t>https://doi.org/10.14201/eks20161731328</w:t>
        </w:r>
      </w:hyperlink>
    </w:p>
    <w:p w:rsidR="00C61D6E" w:rsidRPr="00101F5A" w:rsidRDefault="00C61D6E" w:rsidP="00C61D6E">
      <w:pPr>
        <w:autoSpaceDE w:val="0"/>
        <w:autoSpaceDN w:val="0"/>
        <w:adjustRightInd w:val="0"/>
        <w:spacing w:after="0" w:line="240" w:lineRule="auto"/>
        <w:ind w:left="709" w:hanging="709"/>
        <w:jc w:val="both"/>
        <w:rPr>
          <w:rFonts w:ascii="Times New Roman" w:hAnsi="Times New Roman" w:cs="Times New Roman"/>
          <w:sz w:val="24"/>
          <w:szCs w:val="24"/>
        </w:rPr>
      </w:pPr>
      <w:r w:rsidRPr="00101F5A">
        <w:rPr>
          <w:rFonts w:ascii="Times New Roman" w:hAnsi="Times New Roman" w:cs="Times New Roman"/>
          <w:color w:val="000000" w:themeColor="text1"/>
          <w:sz w:val="24"/>
          <w:szCs w:val="24"/>
          <w:lang w:val="es-ES"/>
        </w:rPr>
        <w:t xml:space="preserve">Quintero, L. E., Jiménez, F., y </w:t>
      </w:r>
      <w:proofErr w:type="spellStart"/>
      <w:r w:rsidRPr="00101F5A">
        <w:rPr>
          <w:rFonts w:ascii="Times New Roman" w:hAnsi="Times New Roman" w:cs="Times New Roman"/>
          <w:color w:val="000000" w:themeColor="text1"/>
          <w:sz w:val="24"/>
          <w:szCs w:val="24"/>
          <w:lang w:val="es-ES"/>
        </w:rPr>
        <w:t>Area</w:t>
      </w:r>
      <w:proofErr w:type="spellEnd"/>
      <w:r w:rsidRPr="00101F5A">
        <w:rPr>
          <w:rFonts w:ascii="Times New Roman" w:hAnsi="Times New Roman" w:cs="Times New Roman"/>
          <w:color w:val="000000" w:themeColor="text1"/>
          <w:sz w:val="24"/>
          <w:szCs w:val="24"/>
          <w:lang w:val="es-ES"/>
        </w:rPr>
        <w:t xml:space="preserve">, M. (2018). </w:t>
      </w:r>
      <w:r w:rsidRPr="00101F5A">
        <w:rPr>
          <w:rFonts w:ascii="Times New Roman" w:hAnsi="Times New Roman" w:cs="Times New Roman"/>
          <w:bCs/>
          <w:color w:val="000000" w:themeColor="text1"/>
          <w:sz w:val="24"/>
          <w:szCs w:val="24"/>
        </w:rPr>
        <w:t xml:space="preserve">Más allá del libro de texto. La gamificación mediada con TIC como alternativa de innovación en Educación Física. </w:t>
      </w:r>
      <w:r w:rsidRPr="00101F5A">
        <w:rPr>
          <w:rFonts w:ascii="Times New Roman" w:hAnsi="Times New Roman" w:cs="Times New Roman"/>
          <w:bCs/>
          <w:i/>
          <w:color w:val="000000" w:themeColor="text1"/>
          <w:sz w:val="24"/>
          <w:szCs w:val="24"/>
        </w:rPr>
        <w:t>Retos,</w:t>
      </w:r>
      <w:r w:rsidRPr="00101F5A">
        <w:rPr>
          <w:rFonts w:ascii="Times New Roman" w:hAnsi="Times New Roman" w:cs="Times New Roman"/>
          <w:bCs/>
          <w:color w:val="000000" w:themeColor="text1"/>
          <w:sz w:val="24"/>
          <w:szCs w:val="24"/>
        </w:rPr>
        <w:t xml:space="preserve"> (34), 343-348. Recuperado de </w:t>
      </w:r>
      <w:hyperlink r:id="rId44" w:history="1">
        <w:r w:rsidRPr="00101F5A">
          <w:rPr>
            <w:rStyle w:val="Hipervnculo"/>
            <w:rFonts w:ascii="Times New Roman" w:hAnsi="Times New Roman" w:cs="Times New Roman"/>
            <w:bCs/>
            <w:sz w:val="24"/>
            <w:szCs w:val="24"/>
          </w:rPr>
          <w:t>https://recyt.fecyt.es/index.php/retos/article/view/65514</w:t>
        </w:r>
      </w:hyperlink>
    </w:p>
    <w:p w:rsidR="00C61D6E" w:rsidRPr="00101F5A" w:rsidRDefault="00C61D6E" w:rsidP="00C61D6E">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lang w:val="en-US"/>
        </w:rPr>
      </w:pPr>
      <w:r w:rsidRPr="00101F5A">
        <w:rPr>
          <w:rFonts w:ascii="Times New Roman" w:hAnsi="Times New Roman" w:cs="Times New Roman"/>
          <w:noProof/>
          <w:color w:val="000000" w:themeColor="text1"/>
          <w:sz w:val="24"/>
          <w:szCs w:val="24"/>
        </w:rPr>
        <w:t xml:space="preserve">Sardi, L., Idri, A., y Fernández-Alemán, J. L. (2017). </w:t>
      </w:r>
      <w:r w:rsidRPr="00101F5A">
        <w:rPr>
          <w:rFonts w:ascii="Times New Roman" w:hAnsi="Times New Roman" w:cs="Times New Roman"/>
          <w:noProof/>
          <w:color w:val="000000" w:themeColor="text1"/>
          <w:sz w:val="24"/>
          <w:szCs w:val="24"/>
          <w:lang w:val="en-US"/>
        </w:rPr>
        <w:t xml:space="preserve">A systematic review of gamification in e-Health. </w:t>
      </w:r>
      <w:r w:rsidRPr="00101F5A">
        <w:rPr>
          <w:rFonts w:ascii="Times New Roman" w:hAnsi="Times New Roman" w:cs="Times New Roman"/>
          <w:i/>
          <w:iCs/>
          <w:noProof/>
          <w:color w:val="000000" w:themeColor="text1"/>
          <w:sz w:val="24"/>
          <w:szCs w:val="24"/>
          <w:lang w:val="en-US"/>
        </w:rPr>
        <w:t>Journal of Biomedical Informatics</w:t>
      </w:r>
      <w:r w:rsidRPr="00101F5A">
        <w:rPr>
          <w:rFonts w:ascii="Times New Roman" w:hAnsi="Times New Roman" w:cs="Times New Roman"/>
          <w:noProof/>
          <w:color w:val="000000" w:themeColor="text1"/>
          <w:sz w:val="24"/>
          <w:szCs w:val="24"/>
          <w:lang w:val="en-US"/>
        </w:rPr>
        <w:t>, (</w:t>
      </w:r>
      <w:r w:rsidRPr="00101F5A">
        <w:rPr>
          <w:rFonts w:ascii="Times New Roman" w:hAnsi="Times New Roman" w:cs="Times New Roman"/>
          <w:iCs/>
          <w:noProof/>
          <w:color w:val="000000" w:themeColor="text1"/>
          <w:sz w:val="24"/>
          <w:szCs w:val="24"/>
          <w:lang w:val="en-US"/>
        </w:rPr>
        <w:t>71)</w:t>
      </w:r>
      <w:r w:rsidRPr="00101F5A">
        <w:rPr>
          <w:rFonts w:ascii="Times New Roman" w:hAnsi="Times New Roman" w:cs="Times New Roman"/>
          <w:noProof/>
          <w:color w:val="000000" w:themeColor="text1"/>
          <w:sz w:val="24"/>
          <w:szCs w:val="24"/>
          <w:lang w:val="en-US"/>
        </w:rPr>
        <w:t xml:space="preserve">, 31-48. Doi: </w:t>
      </w:r>
      <w:hyperlink r:id="rId45" w:history="1">
        <w:r w:rsidRPr="00101F5A">
          <w:rPr>
            <w:rStyle w:val="Hipervnculo"/>
            <w:rFonts w:ascii="Times New Roman" w:hAnsi="Times New Roman" w:cs="Times New Roman"/>
            <w:noProof/>
            <w:sz w:val="24"/>
            <w:szCs w:val="24"/>
            <w:lang w:val="en-US"/>
          </w:rPr>
          <w:t>https://doi.org/10.1016/J.JBI.2017.05.011</w:t>
        </w:r>
      </w:hyperlink>
    </w:p>
    <w:sectPr w:rsidR="00C61D6E" w:rsidRPr="00101F5A" w:rsidSect="00C75232">
      <w:pgSz w:w="11910" w:h="16840"/>
      <w:pgMar w:top="1418" w:right="1701" w:bottom="1418" w:left="1701" w:header="709" w:footer="652"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ranjon">
    <w:altName w:val="MS Mincho"/>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LTStd-Light">
    <w:panose1 w:val="00000000000000000000"/>
    <w:charset w:val="00"/>
    <w:family w:val="swiss"/>
    <w:notTrueType/>
    <w:pitch w:val="default"/>
    <w:sig w:usb0="00000003" w:usb1="00000000" w:usb2="00000000" w:usb3="00000000" w:csb0="00000001" w:csb1="00000000"/>
  </w:font>
  <w:font w:name="CGTimes">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9EF"/>
    <w:multiLevelType w:val="hybridMultilevel"/>
    <w:tmpl w:val="8B98B7AE"/>
    <w:lvl w:ilvl="0" w:tplc="13D67EF8">
      <w:start w:val="3"/>
      <w:numFmt w:val="bullet"/>
      <w:lvlText w:val="-"/>
      <w:lvlJc w:val="left"/>
      <w:pPr>
        <w:ind w:left="720" w:hanging="360"/>
      </w:pPr>
      <w:rPr>
        <w:rFonts w:ascii="Times New Roman" w:eastAsia="Granjo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ABB68CA"/>
    <w:multiLevelType w:val="hybridMultilevel"/>
    <w:tmpl w:val="D4D6D792"/>
    <w:lvl w:ilvl="0" w:tplc="CE9004F0">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B377833"/>
    <w:multiLevelType w:val="hybridMultilevel"/>
    <w:tmpl w:val="ED765C0C"/>
    <w:lvl w:ilvl="0" w:tplc="65F015B4">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B7505DF"/>
    <w:multiLevelType w:val="hybridMultilevel"/>
    <w:tmpl w:val="00121768"/>
    <w:lvl w:ilvl="0" w:tplc="FB2E9726">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BB777A5"/>
    <w:multiLevelType w:val="hybridMultilevel"/>
    <w:tmpl w:val="E9D63E46"/>
    <w:lvl w:ilvl="0" w:tplc="6DDE6CCA">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CD6733E"/>
    <w:multiLevelType w:val="hybridMultilevel"/>
    <w:tmpl w:val="FD901706"/>
    <w:lvl w:ilvl="0" w:tplc="EDE27D5E">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ED50173"/>
    <w:multiLevelType w:val="hybridMultilevel"/>
    <w:tmpl w:val="FF82D87C"/>
    <w:lvl w:ilvl="0" w:tplc="9EB864CA">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0A460B2"/>
    <w:multiLevelType w:val="hybridMultilevel"/>
    <w:tmpl w:val="8A263BD4"/>
    <w:lvl w:ilvl="0" w:tplc="B622B2F8">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1027409"/>
    <w:multiLevelType w:val="hybridMultilevel"/>
    <w:tmpl w:val="86EA2588"/>
    <w:lvl w:ilvl="0" w:tplc="ECE47930">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17707F1"/>
    <w:multiLevelType w:val="hybridMultilevel"/>
    <w:tmpl w:val="55FC3FC4"/>
    <w:lvl w:ilvl="0" w:tplc="799817F4">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33296580"/>
    <w:multiLevelType w:val="hybridMultilevel"/>
    <w:tmpl w:val="61986594"/>
    <w:lvl w:ilvl="0" w:tplc="32FA0D08">
      <w:numFmt w:val="bullet"/>
      <w:lvlText w:val="-"/>
      <w:lvlJc w:val="left"/>
      <w:pPr>
        <w:ind w:left="720" w:hanging="360"/>
      </w:pPr>
      <w:rPr>
        <w:rFonts w:ascii="FrutigerLTStd-Light" w:eastAsiaTheme="minorHAnsi" w:hAnsi="FrutigerLTStd-Light" w:cs="FrutigerLTStd-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7D40AA1"/>
    <w:multiLevelType w:val="hybridMultilevel"/>
    <w:tmpl w:val="9672FA4A"/>
    <w:lvl w:ilvl="0" w:tplc="54FE28DA">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3A970264"/>
    <w:multiLevelType w:val="hybridMultilevel"/>
    <w:tmpl w:val="4274CB30"/>
    <w:lvl w:ilvl="0" w:tplc="33E06F68">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3C1F271A"/>
    <w:multiLevelType w:val="hybridMultilevel"/>
    <w:tmpl w:val="B0CE5D14"/>
    <w:lvl w:ilvl="0" w:tplc="AB50C352">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3F2B1150"/>
    <w:multiLevelType w:val="hybridMultilevel"/>
    <w:tmpl w:val="F00A6A62"/>
    <w:lvl w:ilvl="0" w:tplc="D106488E">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43B833A3"/>
    <w:multiLevelType w:val="hybridMultilevel"/>
    <w:tmpl w:val="7046B6AA"/>
    <w:lvl w:ilvl="0" w:tplc="7952C266">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471075E6"/>
    <w:multiLevelType w:val="hybridMultilevel"/>
    <w:tmpl w:val="82B013D2"/>
    <w:lvl w:ilvl="0" w:tplc="A4C0F180">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4B44420F"/>
    <w:multiLevelType w:val="hybridMultilevel"/>
    <w:tmpl w:val="65060CD0"/>
    <w:lvl w:ilvl="0" w:tplc="6DE8D748">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4DB268FF"/>
    <w:multiLevelType w:val="hybridMultilevel"/>
    <w:tmpl w:val="8C66B3AA"/>
    <w:lvl w:ilvl="0" w:tplc="DFAE948E">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51986999"/>
    <w:multiLevelType w:val="hybridMultilevel"/>
    <w:tmpl w:val="7DD61BFA"/>
    <w:lvl w:ilvl="0" w:tplc="7AD49C44">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5C2425E9"/>
    <w:multiLevelType w:val="hybridMultilevel"/>
    <w:tmpl w:val="23E42EC0"/>
    <w:lvl w:ilvl="0" w:tplc="A586AF22">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68B123EE"/>
    <w:multiLevelType w:val="hybridMultilevel"/>
    <w:tmpl w:val="CF2A1412"/>
    <w:lvl w:ilvl="0" w:tplc="32CE8062">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69595558"/>
    <w:multiLevelType w:val="hybridMultilevel"/>
    <w:tmpl w:val="5BB0DD02"/>
    <w:lvl w:ilvl="0" w:tplc="78CA6FA4">
      <w:numFmt w:val="bullet"/>
      <w:lvlText w:val="-"/>
      <w:lvlJc w:val="left"/>
      <w:pPr>
        <w:ind w:left="720" w:hanging="360"/>
      </w:pPr>
      <w:rPr>
        <w:rFonts w:ascii="CGTimes" w:eastAsiaTheme="minorHAnsi" w:hAnsi="CGTimes" w:cs="CG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760D2641"/>
    <w:multiLevelType w:val="hybridMultilevel"/>
    <w:tmpl w:val="87820808"/>
    <w:lvl w:ilvl="0" w:tplc="60DAE07C">
      <w:numFmt w:val="bullet"/>
      <w:lvlText w:val="-"/>
      <w:lvlJc w:val="left"/>
      <w:pPr>
        <w:ind w:left="720" w:hanging="360"/>
      </w:pPr>
      <w:rPr>
        <w:rFonts w:ascii="Times New Roman" w:eastAsia="MinionPro-Regular"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783B3029"/>
    <w:multiLevelType w:val="hybridMultilevel"/>
    <w:tmpl w:val="53962FF2"/>
    <w:lvl w:ilvl="0" w:tplc="A5BA423C">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7CC13BC6"/>
    <w:multiLevelType w:val="hybridMultilevel"/>
    <w:tmpl w:val="2194AE8A"/>
    <w:lvl w:ilvl="0" w:tplc="36EE9A84">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5"/>
  </w:num>
  <w:num w:numId="4">
    <w:abstractNumId w:val="24"/>
  </w:num>
  <w:num w:numId="5">
    <w:abstractNumId w:val="4"/>
  </w:num>
  <w:num w:numId="6">
    <w:abstractNumId w:val="10"/>
  </w:num>
  <w:num w:numId="7">
    <w:abstractNumId w:val="5"/>
  </w:num>
  <w:num w:numId="8">
    <w:abstractNumId w:val="22"/>
  </w:num>
  <w:num w:numId="9">
    <w:abstractNumId w:val="20"/>
  </w:num>
  <w:num w:numId="10">
    <w:abstractNumId w:val="18"/>
  </w:num>
  <w:num w:numId="11">
    <w:abstractNumId w:val="25"/>
  </w:num>
  <w:num w:numId="12">
    <w:abstractNumId w:val="12"/>
  </w:num>
  <w:num w:numId="13">
    <w:abstractNumId w:val="17"/>
  </w:num>
  <w:num w:numId="14">
    <w:abstractNumId w:val="9"/>
  </w:num>
  <w:num w:numId="15">
    <w:abstractNumId w:val="8"/>
  </w:num>
  <w:num w:numId="16">
    <w:abstractNumId w:val="23"/>
  </w:num>
  <w:num w:numId="17">
    <w:abstractNumId w:val="11"/>
  </w:num>
  <w:num w:numId="18">
    <w:abstractNumId w:val="19"/>
  </w:num>
  <w:num w:numId="19">
    <w:abstractNumId w:val="16"/>
  </w:num>
  <w:num w:numId="20">
    <w:abstractNumId w:val="21"/>
  </w:num>
  <w:num w:numId="21">
    <w:abstractNumId w:val="2"/>
  </w:num>
  <w:num w:numId="22">
    <w:abstractNumId w:val="0"/>
  </w:num>
  <w:num w:numId="23">
    <w:abstractNumId w:val="13"/>
  </w:num>
  <w:num w:numId="24">
    <w:abstractNumId w:val="7"/>
  </w:num>
  <w:num w:numId="25">
    <w:abstractNumId w:val="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83B60"/>
    <w:rsid w:val="000159C4"/>
    <w:rsid w:val="00016857"/>
    <w:rsid w:val="00041085"/>
    <w:rsid w:val="00061F2D"/>
    <w:rsid w:val="0006281E"/>
    <w:rsid w:val="000953F9"/>
    <w:rsid w:val="000A4F2C"/>
    <w:rsid w:val="000A626F"/>
    <w:rsid w:val="000C1E4E"/>
    <w:rsid w:val="000C3A68"/>
    <w:rsid w:val="000D619B"/>
    <w:rsid w:val="000E004E"/>
    <w:rsid w:val="000E1C4A"/>
    <w:rsid w:val="00107DDB"/>
    <w:rsid w:val="00130D63"/>
    <w:rsid w:val="0013742C"/>
    <w:rsid w:val="0016128B"/>
    <w:rsid w:val="00163F18"/>
    <w:rsid w:val="00181BAC"/>
    <w:rsid w:val="001840DD"/>
    <w:rsid w:val="00185B9F"/>
    <w:rsid w:val="0019265C"/>
    <w:rsid w:val="001A1E9D"/>
    <w:rsid w:val="001C457C"/>
    <w:rsid w:val="001D52E9"/>
    <w:rsid w:val="001F34A0"/>
    <w:rsid w:val="00203E77"/>
    <w:rsid w:val="00215D33"/>
    <w:rsid w:val="002160AA"/>
    <w:rsid w:val="00216D55"/>
    <w:rsid w:val="00220CA6"/>
    <w:rsid w:val="002242BF"/>
    <w:rsid w:val="002261CA"/>
    <w:rsid w:val="0023000C"/>
    <w:rsid w:val="00235FF6"/>
    <w:rsid w:val="00251904"/>
    <w:rsid w:val="002654E5"/>
    <w:rsid w:val="0028071B"/>
    <w:rsid w:val="00296D20"/>
    <w:rsid w:val="002A1E9E"/>
    <w:rsid w:val="002B7BCE"/>
    <w:rsid w:val="002C0333"/>
    <w:rsid w:val="002D62C8"/>
    <w:rsid w:val="002E0A05"/>
    <w:rsid w:val="002E2A3E"/>
    <w:rsid w:val="003048A7"/>
    <w:rsid w:val="00315FBC"/>
    <w:rsid w:val="00321631"/>
    <w:rsid w:val="0032557C"/>
    <w:rsid w:val="00340C9B"/>
    <w:rsid w:val="00340F21"/>
    <w:rsid w:val="003663E5"/>
    <w:rsid w:val="003761E3"/>
    <w:rsid w:val="0038478E"/>
    <w:rsid w:val="00385A2C"/>
    <w:rsid w:val="00392B3E"/>
    <w:rsid w:val="003A5F16"/>
    <w:rsid w:val="003A753B"/>
    <w:rsid w:val="003B10A5"/>
    <w:rsid w:val="003E3553"/>
    <w:rsid w:val="00402F60"/>
    <w:rsid w:val="00435580"/>
    <w:rsid w:val="004466BE"/>
    <w:rsid w:val="004617ED"/>
    <w:rsid w:val="00461A61"/>
    <w:rsid w:val="00464197"/>
    <w:rsid w:val="0047588A"/>
    <w:rsid w:val="00483F61"/>
    <w:rsid w:val="004A4D60"/>
    <w:rsid w:val="004A7E38"/>
    <w:rsid w:val="004C1FFE"/>
    <w:rsid w:val="004C449C"/>
    <w:rsid w:val="004D685D"/>
    <w:rsid w:val="004E6C33"/>
    <w:rsid w:val="005124E4"/>
    <w:rsid w:val="00514E57"/>
    <w:rsid w:val="00525AA4"/>
    <w:rsid w:val="00534CC2"/>
    <w:rsid w:val="0054663A"/>
    <w:rsid w:val="00550A15"/>
    <w:rsid w:val="0055580C"/>
    <w:rsid w:val="00563910"/>
    <w:rsid w:val="0057073D"/>
    <w:rsid w:val="00572A83"/>
    <w:rsid w:val="005762AD"/>
    <w:rsid w:val="0058545F"/>
    <w:rsid w:val="005B2888"/>
    <w:rsid w:val="005B6016"/>
    <w:rsid w:val="005B736E"/>
    <w:rsid w:val="005C180C"/>
    <w:rsid w:val="005C5482"/>
    <w:rsid w:val="005D001E"/>
    <w:rsid w:val="005F3381"/>
    <w:rsid w:val="00606EE4"/>
    <w:rsid w:val="00612C16"/>
    <w:rsid w:val="00614046"/>
    <w:rsid w:val="00616E3E"/>
    <w:rsid w:val="006346CE"/>
    <w:rsid w:val="00640CC4"/>
    <w:rsid w:val="00651253"/>
    <w:rsid w:val="0066595A"/>
    <w:rsid w:val="006B50AA"/>
    <w:rsid w:val="006B72D1"/>
    <w:rsid w:val="006F38E5"/>
    <w:rsid w:val="006F7522"/>
    <w:rsid w:val="00733946"/>
    <w:rsid w:val="00750B07"/>
    <w:rsid w:val="00751EC1"/>
    <w:rsid w:val="00774893"/>
    <w:rsid w:val="007A2643"/>
    <w:rsid w:val="007B3D0B"/>
    <w:rsid w:val="007C5209"/>
    <w:rsid w:val="007E01C6"/>
    <w:rsid w:val="007E3DDF"/>
    <w:rsid w:val="00816075"/>
    <w:rsid w:val="0082531E"/>
    <w:rsid w:val="008345CA"/>
    <w:rsid w:val="00843D30"/>
    <w:rsid w:val="00854045"/>
    <w:rsid w:val="008D251D"/>
    <w:rsid w:val="008E0441"/>
    <w:rsid w:val="008E48DD"/>
    <w:rsid w:val="008F31D5"/>
    <w:rsid w:val="00900459"/>
    <w:rsid w:val="009151B6"/>
    <w:rsid w:val="00931363"/>
    <w:rsid w:val="00931477"/>
    <w:rsid w:val="00933BCD"/>
    <w:rsid w:val="00937975"/>
    <w:rsid w:val="00942525"/>
    <w:rsid w:val="00942F06"/>
    <w:rsid w:val="00947AEB"/>
    <w:rsid w:val="0096138F"/>
    <w:rsid w:val="00986F4A"/>
    <w:rsid w:val="009A768E"/>
    <w:rsid w:val="009B4833"/>
    <w:rsid w:val="009B4D07"/>
    <w:rsid w:val="009B61CB"/>
    <w:rsid w:val="009C2F69"/>
    <w:rsid w:val="009C3960"/>
    <w:rsid w:val="009D6A8E"/>
    <w:rsid w:val="009D7B56"/>
    <w:rsid w:val="00A02F65"/>
    <w:rsid w:val="00A03658"/>
    <w:rsid w:val="00A053DD"/>
    <w:rsid w:val="00A21A98"/>
    <w:rsid w:val="00A32EB6"/>
    <w:rsid w:val="00A364EB"/>
    <w:rsid w:val="00AB7630"/>
    <w:rsid w:val="00AE1BDD"/>
    <w:rsid w:val="00AE6EDD"/>
    <w:rsid w:val="00B0192C"/>
    <w:rsid w:val="00B0490D"/>
    <w:rsid w:val="00B23AC6"/>
    <w:rsid w:val="00B251CF"/>
    <w:rsid w:val="00B307A3"/>
    <w:rsid w:val="00B35BE3"/>
    <w:rsid w:val="00B56721"/>
    <w:rsid w:val="00B63C66"/>
    <w:rsid w:val="00B657A3"/>
    <w:rsid w:val="00B73B6F"/>
    <w:rsid w:val="00B8233A"/>
    <w:rsid w:val="00BA40B2"/>
    <w:rsid w:val="00BB1D6D"/>
    <w:rsid w:val="00BB396F"/>
    <w:rsid w:val="00C13178"/>
    <w:rsid w:val="00C200A2"/>
    <w:rsid w:val="00C53355"/>
    <w:rsid w:val="00C55706"/>
    <w:rsid w:val="00C61D6E"/>
    <w:rsid w:val="00C75232"/>
    <w:rsid w:val="00C75E53"/>
    <w:rsid w:val="00C953B5"/>
    <w:rsid w:val="00CA09CD"/>
    <w:rsid w:val="00CA394E"/>
    <w:rsid w:val="00CB34A5"/>
    <w:rsid w:val="00CC6A70"/>
    <w:rsid w:val="00CE488B"/>
    <w:rsid w:val="00CF06FE"/>
    <w:rsid w:val="00D17D0E"/>
    <w:rsid w:val="00D267C1"/>
    <w:rsid w:val="00D4752E"/>
    <w:rsid w:val="00D82EF5"/>
    <w:rsid w:val="00D83B60"/>
    <w:rsid w:val="00D90592"/>
    <w:rsid w:val="00DB4D53"/>
    <w:rsid w:val="00DD0C6B"/>
    <w:rsid w:val="00DD42AC"/>
    <w:rsid w:val="00DE38A2"/>
    <w:rsid w:val="00DE3AC8"/>
    <w:rsid w:val="00E03B29"/>
    <w:rsid w:val="00E0789E"/>
    <w:rsid w:val="00E110D8"/>
    <w:rsid w:val="00E20C51"/>
    <w:rsid w:val="00E33BE9"/>
    <w:rsid w:val="00E40179"/>
    <w:rsid w:val="00E43F7F"/>
    <w:rsid w:val="00E56899"/>
    <w:rsid w:val="00EA1BB0"/>
    <w:rsid w:val="00EB1227"/>
    <w:rsid w:val="00EB56FF"/>
    <w:rsid w:val="00EC777C"/>
    <w:rsid w:val="00F06243"/>
    <w:rsid w:val="00F06291"/>
    <w:rsid w:val="00F07CE0"/>
    <w:rsid w:val="00F15D82"/>
    <w:rsid w:val="00F24502"/>
    <w:rsid w:val="00F34632"/>
    <w:rsid w:val="00F375BE"/>
    <w:rsid w:val="00F47B8F"/>
    <w:rsid w:val="00F64F7E"/>
    <w:rsid w:val="00F72D15"/>
    <w:rsid w:val="00F86BD5"/>
    <w:rsid w:val="00F95C35"/>
    <w:rsid w:val="00FA1A6A"/>
    <w:rsid w:val="00FA424A"/>
    <w:rsid w:val="00FB063E"/>
    <w:rsid w:val="00FC3865"/>
    <w:rsid w:val="00FD3B47"/>
    <w:rsid w:val="00FD4842"/>
    <w:rsid w:val="00FE121B"/>
    <w:rsid w:val="00FE4577"/>
    <w:rsid w:val="00FF66B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E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B72D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651253"/>
    <w:rPr>
      <w:color w:val="0000FF" w:themeColor="hyperlink"/>
      <w:u w:val="single"/>
    </w:rPr>
  </w:style>
  <w:style w:type="table" w:styleId="Tablaconcuadrcula">
    <w:name w:val="Table Grid"/>
    <w:basedOn w:val="Tablanormal"/>
    <w:uiPriority w:val="59"/>
    <w:rsid w:val="00163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A40B2"/>
    <w:pPr>
      <w:ind w:left="720"/>
      <w:contextualSpacing/>
    </w:pPr>
  </w:style>
  <w:style w:type="paragraph" w:styleId="Textodeglobo">
    <w:name w:val="Balloon Text"/>
    <w:basedOn w:val="Normal"/>
    <w:link w:val="TextodegloboCar"/>
    <w:uiPriority w:val="99"/>
    <w:semiHidden/>
    <w:unhideWhenUsed/>
    <w:rsid w:val="008345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45CA"/>
    <w:rPr>
      <w:rFonts w:ascii="Tahoma" w:hAnsi="Tahoma" w:cs="Tahoma"/>
      <w:sz w:val="16"/>
      <w:szCs w:val="16"/>
    </w:rPr>
  </w:style>
  <w:style w:type="character" w:styleId="Hipervnculovisitado">
    <w:name w:val="FollowedHyperlink"/>
    <w:basedOn w:val="Fuentedeprrafopredeter"/>
    <w:uiPriority w:val="99"/>
    <w:semiHidden/>
    <w:unhideWhenUsed/>
    <w:rsid w:val="003663E5"/>
    <w:rPr>
      <w:color w:val="800080" w:themeColor="followedHyperlink"/>
      <w:u w:val="single"/>
    </w:rPr>
  </w:style>
  <w:style w:type="character" w:styleId="Refdecomentario">
    <w:name w:val="annotation reference"/>
    <w:basedOn w:val="Fuentedeprrafopredeter"/>
    <w:uiPriority w:val="99"/>
    <w:semiHidden/>
    <w:unhideWhenUsed/>
    <w:rsid w:val="003663E5"/>
    <w:rPr>
      <w:sz w:val="16"/>
      <w:szCs w:val="16"/>
    </w:rPr>
  </w:style>
  <w:style w:type="paragraph" w:styleId="Textocomentario">
    <w:name w:val="annotation text"/>
    <w:basedOn w:val="Normal"/>
    <w:link w:val="TextocomentarioCar"/>
    <w:uiPriority w:val="99"/>
    <w:semiHidden/>
    <w:unhideWhenUsed/>
    <w:rsid w:val="003663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63E5"/>
    <w:rPr>
      <w:sz w:val="20"/>
      <w:szCs w:val="20"/>
    </w:rPr>
  </w:style>
  <w:style w:type="paragraph" w:styleId="Asuntodelcomentario">
    <w:name w:val="annotation subject"/>
    <w:basedOn w:val="Textocomentario"/>
    <w:next w:val="Textocomentario"/>
    <w:link w:val="AsuntodelcomentarioCar"/>
    <w:uiPriority w:val="99"/>
    <w:semiHidden/>
    <w:unhideWhenUsed/>
    <w:rsid w:val="003663E5"/>
    <w:rPr>
      <w:b/>
      <w:bCs/>
    </w:rPr>
  </w:style>
  <w:style w:type="character" w:customStyle="1" w:styleId="AsuntodelcomentarioCar">
    <w:name w:val="Asunto del comentario Car"/>
    <w:basedOn w:val="TextocomentarioCar"/>
    <w:link w:val="Asuntodelcomentario"/>
    <w:uiPriority w:val="99"/>
    <w:semiHidden/>
    <w:rsid w:val="003663E5"/>
    <w:rPr>
      <w:b/>
      <w:bCs/>
    </w:rPr>
  </w:style>
  <w:style w:type="paragraph" w:styleId="Sinespaciado">
    <w:name w:val="No Spacing"/>
    <w:uiPriority w:val="1"/>
    <w:qFormat/>
    <w:rsid w:val="005762AD"/>
    <w:pPr>
      <w:spacing w:after="0" w:line="240" w:lineRule="auto"/>
    </w:pPr>
    <w:rPr>
      <w:rFonts w:eastAsiaTheme="minorEastAsia"/>
      <w:lang w:val="es-ES" w:eastAsia="es-ES"/>
    </w:rPr>
  </w:style>
</w:styles>
</file>

<file path=word/webSettings.xml><?xml version="1.0" encoding="utf-8"?>
<w:webSettings xmlns:r="http://schemas.openxmlformats.org/officeDocument/2006/relationships" xmlns:w="http://schemas.openxmlformats.org/wordprocessingml/2006/main">
  <w:divs>
    <w:div w:id="63337898">
      <w:bodyDiv w:val="1"/>
      <w:marLeft w:val="0"/>
      <w:marRight w:val="0"/>
      <w:marTop w:val="0"/>
      <w:marBottom w:val="0"/>
      <w:divBdr>
        <w:top w:val="none" w:sz="0" w:space="0" w:color="auto"/>
        <w:left w:val="none" w:sz="0" w:space="0" w:color="auto"/>
        <w:bottom w:val="none" w:sz="0" w:space="0" w:color="auto"/>
        <w:right w:val="none" w:sz="0" w:space="0" w:color="auto"/>
      </w:divBdr>
      <w:divsChild>
        <w:div w:id="405303494">
          <w:marLeft w:val="0"/>
          <w:marRight w:val="0"/>
          <w:marTop w:val="0"/>
          <w:marBottom w:val="0"/>
          <w:divBdr>
            <w:top w:val="none" w:sz="0" w:space="0" w:color="auto"/>
            <w:left w:val="none" w:sz="0" w:space="0" w:color="auto"/>
            <w:bottom w:val="none" w:sz="0" w:space="0" w:color="auto"/>
            <w:right w:val="none" w:sz="0" w:space="0" w:color="auto"/>
          </w:divBdr>
        </w:div>
        <w:div w:id="238565058">
          <w:marLeft w:val="0"/>
          <w:marRight w:val="0"/>
          <w:marTop w:val="0"/>
          <w:marBottom w:val="0"/>
          <w:divBdr>
            <w:top w:val="none" w:sz="0" w:space="0" w:color="auto"/>
            <w:left w:val="none" w:sz="0" w:space="0" w:color="auto"/>
            <w:bottom w:val="none" w:sz="0" w:space="0" w:color="auto"/>
            <w:right w:val="none" w:sz="0" w:space="0" w:color="auto"/>
          </w:divBdr>
        </w:div>
        <w:div w:id="1052122958">
          <w:marLeft w:val="0"/>
          <w:marRight w:val="0"/>
          <w:marTop w:val="0"/>
          <w:marBottom w:val="0"/>
          <w:divBdr>
            <w:top w:val="none" w:sz="0" w:space="0" w:color="auto"/>
            <w:left w:val="none" w:sz="0" w:space="0" w:color="auto"/>
            <w:bottom w:val="none" w:sz="0" w:space="0" w:color="auto"/>
            <w:right w:val="none" w:sz="0" w:space="0" w:color="auto"/>
          </w:divBdr>
        </w:div>
        <w:div w:id="50157020">
          <w:marLeft w:val="0"/>
          <w:marRight w:val="0"/>
          <w:marTop w:val="0"/>
          <w:marBottom w:val="0"/>
          <w:divBdr>
            <w:top w:val="none" w:sz="0" w:space="0" w:color="auto"/>
            <w:left w:val="none" w:sz="0" w:space="0" w:color="auto"/>
            <w:bottom w:val="none" w:sz="0" w:space="0" w:color="auto"/>
            <w:right w:val="none" w:sz="0" w:space="0" w:color="auto"/>
          </w:divBdr>
        </w:div>
      </w:divsChild>
    </w:div>
    <w:div w:id="1920746023">
      <w:bodyDiv w:val="1"/>
      <w:marLeft w:val="0"/>
      <w:marRight w:val="0"/>
      <w:marTop w:val="0"/>
      <w:marBottom w:val="0"/>
      <w:divBdr>
        <w:top w:val="none" w:sz="0" w:space="0" w:color="auto"/>
        <w:left w:val="none" w:sz="0" w:space="0" w:color="auto"/>
        <w:bottom w:val="none" w:sz="0" w:space="0" w:color="auto"/>
        <w:right w:val="none" w:sz="0" w:space="0" w:color="auto"/>
      </w:divBdr>
      <w:divsChild>
        <w:div w:id="104278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masf.webcindario.com/El_gran_juego_%20salvando_a_Gea_gamificacion_en_el_medio_natural.pdf" TargetMode="External"/><Relationship Id="rId13" Type="http://schemas.openxmlformats.org/officeDocument/2006/relationships/hyperlink" Target="http://gamification-research.org/wp-content/uploads/2011/04/02-Deterding-Khaled-Nacke-Dixon.pdf" TargetMode="External"/><Relationship Id="rId18" Type="http://schemas.openxmlformats.org/officeDocument/2006/relationships/hyperlink" Target="https://www.upo.es/revistas/index.php/IJERI/article/view/2434" TargetMode="External"/><Relationship Id="rId26" Type="http://schemas.openxmlformats.org/officeDocument/2006/relationships/hyperlink" Target="https://doi.org/10.22395/rium.v16n31a5" TargetMode="External"/><Relationship Id="rId39" Type="http://schemas.openxmlformats.org/officeDocument/2006/relationships/hyperlink" Target="https://doi.org/10.15366/rimcafd2017.66.003" TargetMode="External"/><Relationship Id="rId3" Type="http://schemas.openxmlformats.org/officeDocument/2006/relationships/styles" Target="styles.xml"/><Relationship Id="rId21" Type="http://schemas.openxmlformats.org/officeDocument/2006/relationships/hyperlink" Target="http://www.ub.edu/geocrit/aracne/aracne-200.pdf" TargetMode="External"/><Relationship Id="rId34" Type="http://schemas.openxmlformats.org/officeDocument/2006/relationships/hyperlink" Target="https://reunir.unir.net/bitstream/handle/123456789/4704/ORTEGON%20YA%C3%91EZ%2c%20MARTHA%20EMILIA_Censurado.pdf?sequence=1&amp;isAllowed=y" TargetMode="External"/><Relationship Id="rId42" Type="http://schemas.openxmlformats.org/officeDocument/2006/relationships/hyperlink" Target="http://www.redalyc.org/pdf/549/54929516008.pdf"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cs.wixstatic.com/ugd/28d333_934300669e7e4a809baa9c08d57f7a23.pdf" TargetMode="External"/><Relationship Id="rId17" Type="http://schemas.openxmlformats.org/officeDocument/2006/relationships/hyperlink" Target="http://www.gamkt.com/estudio-2012/Estudio-2012-Gamificacion-Spanish-Version.pdf" TargetMode="External"/><Relationship Id="rId25" Type="http://schemas.openxmlformats.org/officeDocument/2006/relationships/hyperlink" Target="https://doi.org/10.1007/978-1-4471-2161-9_20" TargetMode="External"/><Relationship Id="rId33" Type="http://schemas.openxmlformats.org/officeDocument/2006/relationships/hyperlink" Target="https://doi.org/10.22370/ieya.2017.3.2.755" TargetMode="External"/><Relationship Id="rId38" Type="http://schemas.openxmlformats.org/officeDocument/2006/relationships/hyperlink" Target="http://dx.doi.org/10.20960/nh.66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25115/ecp.v11i21" TargetMode="External"/><Relationship Id="rId20" Type="http://schemas.openxmlformats.org/officeDocument/2006/relationships/hyperlink" Target="http://www.aenui.net/ojs/index.php?journal=revision&amp;page=article&amp;op=viewArticle&amp;path%5B%5D=152" TargetMode="External"/><Relationship Id="rId29" Type="http://schemas.openxmlformats.org/officeDocument/2006/relationships/hyperlink" Target="http://dx.doi.org/10.5672/apunts.2014-0983.es.(2015/1).119.04" TargetMode="External"/><Relationship Id="rId41" Type="http://schemas.openxmlformats.org/officeDocument/2006/relationships/hyperlink" Target="http://dx.doi.org/10.4995/INNODOCT.2015.1103" TargetMode="External"/><Relationship Id="rId1" Type="http://schemas.openxmlformats.org/officeDocument/2006/relationships/customXml" Target="../customXml/item1.xml"/><Relationship Id="rId6" Type="http://schemas.openxmlformats.org/officeDocument/2006/relationships/hyperlink" Target="mailto:jcescaravajalrodriguez@gmail.com" TargetMode="External"/><Relationship Id="rId11" Type="http://schemas.openxmlformats.org/officeDocument/2006/relationships/hyperlink" Target="http://afipe.es/assets/gu%C3%ADa-de-iniciaci%C3%B3n-a-la-gamificaci%C3%B3n-en-educaci%C3%B3n-f%C3%ADsica.pdf" TargetMode="External"/><Relationship Id="rId24" Type="http://schemas.openxmlformats.org/officeDocument/2006/relationships/hyperlink" Target="https://doi.org/10.1016/j.cosrev.2017.10.003" TargetMode="External"/><Relationship Id="rId32" Type="http://schemas.openxmlformats.org/officeDocument/2006/relationships/hyperlink" Target="http://www.reefd.es/index.php/reefd/article/view/607/549" TargetMode="External"/><Relationship Id="rId37" Type="http://schemas.openxmlformats.org/officeDocument/2006/relationships/hyperlink" Target="https://docs.wixstatic.com/ugd/28d333_5fcd3c0b7b0f4a41a41697fb142d28c3.pdf" TargetMode="External"/><Relationship Id="rId40" Type="http://schemas.openxmlformats.org/officeDocument/2006/relationships/hyperlink" Target="https://www.ehu.eus/documents/3444171/4484747/77.pdf" TargetMode="External"/><Relationship Id="rId45" Type="http://schemas.openxmlformats.org/officeDocument/2006/relationships/hyperlink" Target="https://doi.org/10.1016/J.JBI.2017.05.011" TargetMode="External"/><Relationship Id="rId5" Type="http://schemas.openxmlformats.org/officeDocument/2006/relationships/webSettings" Target="webSettings.xml"/><Relationship Id="rId15" Type="http://schemas.openxmlformats.org/officeDocument/2006/relationships/hyperlink" Target="http://www.reefd.es/index.php/reefd/article/view/425" TargetMode="External"/><Relationship Id="rId23" Type="http://schemas.openxmlformats.org/officeDocument/2006/relationships/hyperlink" Target="https://doi.org/10.1016/j.invent.2016.10.002" TargetMode="External"/><Relationship Id="rId28" Type="http://schemas.openxmlformats.org/officeDocument/2006/relationships/hyperlink" Target="https://docs.wixstatic.com/ugd/28d333_934300669e7e4a809baa9c08d57f7a23.pdf" TargetMode="External"/><Relationship Id="rId36" Type="http://schemas.openxmlformats.org/officeDocument/2006/relationships/hyperlink" Target="https://docs.wixstatic.com/ugd/28d333_934300669e7e4a809baa9c08d57f7a23.pdf" TargetMode="External"/><Relationship Id="rId10" Type="http://schemas.openxmlformats.org/officeDocument/2006/relationships/hyperlink" Target="https://emasf.webcindario.com/Jornada_de_aventura_superheroes_en_la_ecoescuela.pdf" TargetMode="External"/><Relationship Id="rId19" Type="http://schemas.openxmlformats.org/officeDocument/2006/relationships/hyperlink" Target="https://www.grao.com/es/producto/experiencias-colaborativas-para-desarrollar-habitos-saludables-en-educacion-fisica" TargetMode="External"/><Relationship Id="rId31" Type="http://schemas.openxmlformats.org/officeDocument/2006/relationships/hyperlink" Target="http://www.trances.es/papers/TCS_10_supl01_09.pdf" TargetMode="External"/><Relationship Id="rId44" Type="http://schemas.openxmlformats.org/officeDocument/2006/relationships/hyperlink" Target="https://recyt.fecyt.es/index.php/retos/article/view/65514" TargetMode="External"/><Relationship Id="rId4" Type="http://schemas.openxmlformats.org/officeDocument/2006/relationships/settings" Target="settings.xml"/><Relationship Id="rId9" Type="http://schemas.openxmlformats.org/officeDocument/2006/relationships/hyperlink" Target="https://www.grao.com/es/producto/epic-clans-gamificando-la-educacion-fisica" TargetMode="External"/><Relationship Id="rId14" Type="http://schemas.openxmlformats.org/officeDocument/2006/relationships/hyperlink" Target="https://idus.us.es/xmlui/handle/11441/59067" TargetMode="External"/><Relationship Id="rId22" Type="http://schemas.openxmlformats.org/officeDocument/2006/relationships/hyperlink" Target="https://www.esup.edu.pe/descargas/dep_investigacion/Metodologia%20de%20la%20investigaci%C3%B3n%205ta%20Edici%C3%B3n.pdf" TargetMode="External"/><Relationship Id="rId27" Type="http://schemas.openxmlformats.org/officeDocument/2006/relationships/hyperlink" Target="https://reunir.unir.net/bitstream/handle/123456789/3412/MARI%20ARNANDIS%2c%20HECTOR.pdf?sequence=1&amp;isAllowed=y" TargetMode="External"/><Relationship Id="rId30" Type="http://schemas.openxmlformats.org/officeDocument/2006/relationships/hyperlink" Target="https://docs.wixstatic.com/ugd/28d333_934300669e7e4a809baa9c08d57f7a23.pdf" TargetMode="External"/><Relationship Id="rId35" Type="http://schemas.openxmlformats.org/officeDocument/2006/relationships/hyperlink" Target="https://www.grao.com/ca/producte/revista-tandem-060-abril-18-desmontando-estereotipos-de-genero-en-educacion-fisica-ta060" TargetMode="External"/><Relationship Id="rId43" Type="http://schemas.openxmlformats.org/officeDocument/2006/relationships/hyperlink" Target="https://doi.org/10.14201/eks201617313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E536A-491F-4093-A9D2-C9DAD2BD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12</Pages>
  <Words>10189</Words>
  <Characters>56040</Characters>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2018-10-04T16:03:00Z</dcterms:created>
  <dcterms:modified xsi:type="dcterms:W3CDTF">2018-11-12T18:12:00Z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f7362a0c-7a68-32b3-814b-2327d027f88f</vt:lpwstr>
  </property>
  <property fmtid="{D5CDD505-2E9C-101B-9397-08002B2CF9AE}" pid="24" name="Mendeley Citation Style_1">
    <vt:lpwstr>http://www.zotero.org/styles/apa</vt:lpwstr>
  </property>
</Properties>
</file>