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84" w:rsidRDefault="00A908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SOBRE EL MERCADO Y LAS DEMOCRACIAS: UNA PROPUESTA DE KOMAR Y MELAMID.</w:t>
      </w:r>
    </w:p>
    <w:p w:rsidR="00A90818" w:rsidRDefault="00A908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THE MARKET AND DEMOCRACIES: A PROPOSAL BY KOMAR AND MELAMID.</w:t>
      </w:r>
    </w:p>
    <w:p w:rsidR="00383052" w:rsidRDefault="00383052">
      <w:pPr>
        <w:rPr>
          <w:rFonts w:ascii="Times New Roman" w:hAnsi="Times New Roman" w:cs="Times New Roman"/>
          <w:b/>
          <w:sz w:val="24"/>
          <w:szCs w:val="24"/>
        </w:rPr>
      </w:pPr>
    </w:p>
    <w:p w:rsidR="00383052" w:rsidRDefault="00383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Yayo Aznar, Catedrática de Universidad, Departamento de Historia del Arte, Universidad Nacional de Educación a Distancia.</w:t>
      </w:r>
    </w:p>
    <w:p w:rsidR="00383052" w:rsidRDefault="00383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Monte Rancho, 6, Bajo D, 28231 Las Rozas, Madrid.</w:t>
      </w:r>
      <w:bookmarkStart w:id="0" w:name="_GoBack"/>
      <w:bookmarkEnd w:id="0"/>
    </w:p>
    <w:p w:rsidR="00383052" w:rsidRDefault="0038305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A5FAF">
          <w:rPr>
            <w:rStyle w:val="Hipervnculo"/>
            <w:rFonts w:ascii="Times New Roman" w:hAnsi="Times New Roman" w:cs="Times New Roman"/>
            <w:sz w:val="24"/>
            <w:szCs w:val="24"/>
          </w:rPr>
          <w:t>saznar@geo.uned.es</w:t>
        </w:r>
      </w:hyperlink>
    </w:p>
    <w:p w:rsidR="00383052" w:rsidRDefault="00383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645720906</w:t>
      </w:r>
    </w:p>
    <w:p w:rsidR="00383052" w:rsidRDefault="00383052">
      <w:pPr>
        <w:rPr>
          <w:rFonts w:ascii="Times New Roman" w:hAnsi="Times New Roman" w:cs="Times New Roman"/>
          <w:sz w:val="24"/>
          <w:szCs w:val="24"/>
        </w:rPr>
      </w:pPr>
    </w:p>
    <w:p w:rsidR="003947E3" w:rsidRPr="003947E3" w:rsidRDefault="003947E3" w:rsidP="003947E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947E3">
        <w:rPr>
          <w:rFonts w:ascii="Times New Roman" w:hAnsi="Times New Roman" w:cs="Times New Roman"/>
          <w:sz w:val="24"/>
          <w:szCs w:val="24"/>
          <w:lang w:val="es-ES_tradnl"/>
        </w:rPr>
        <w:t xml:space="preserve">Yayo Aznar, Catedrática de Universidad en el Departamento de Historia del Arte de la Universidad Nacional de Educación a Distancia de Madrid. Entre sus publicaciones destacan libros como </w:t>
      </w:r>
      <w:r w:rsidRPr="003947E3">
        <w:rPr>
          <w:rFonts w:ascii="Times New Roman" w:hAnsi="Times New Roman" w:cs="Times New Roman"/>
          <w:i/>
          <w:sz w:val="24"/>
          <w:szCs w:val="24"/>
          <w:lang w:val="es-ES_tradnl"/>
        </w:rPr>
        <w:t>El cauce de la memoria. Arte en el siglo XIX</w:t>
      </w:r>
      <w:r w:rsidRPr="003947E3">
        <w:rPr>
          <w:rFonts w:ascii="Times New Roman" w:hAnsi="Times New Roman" w:cs="Times New Roman"/>
          <w:sz w:val="24"/>
          <w:szCs w:val="24"/>
          <w:lang w:val="es-ES_tradnl"/>
        </w:rPr>
        <w:t xml:space="preserve"> (Istmo, 1998), </w:t>
      </w:r>
      <w:r w:rsidRPr="003947E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Arte de acción </w:t>
      </w:r>
      <w:r w:rsidRPr="003947E3">
        <w:rPr>
          <w:rFonts w:ascii="Times New Roman" w:hAnsi="Times New Roman" w:cs="Times New Roman"/>
          <w:sz w:val="24"/>
          <w:szCs w:val="24"/>
          <w:lang w:val="es-ES_tradnl"/>
        </w:rPr>
        <w:t xml:space="preserve">(Nerea, 2000), </w:t>
      </w:r>
      <w:r w:rsidRPr="003947E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La memoria compartida. España y Argentina en la formación de un imaginario cultural </w:t>
      </w:r>
      <w:r w:rsidRPr="003947E3">
        <w:rPr>
          <w:rFonts w:ascii="Times New Roman" w:hAnsi="Times New Roman" w:cs="Times New Roman"/>
          <w:sz w:val="24"/>
          <w:szCs w:val="24"/>
          <w:lang w:val="es-ES_tradnl"/>
        </w:rPr>
        <w:t xml:space="preserve">(Paidós, 2005) o </w:t>
      </w:r>
      <w:r w:rsidRPr="003947E3">
        <w:rPr>
          <w:rFonts w:ascii="Times New Roman" w:hAnsi="Times New Roman" w:cs="Times New Roman"/>
          <w:i/>
          <w:sz w:val="24"/>
          <w:szCs w:val="24"/>
          <w:lang w:val="es-ES_tradnl"/>
        </w:rPr>
        <w:t>Insensatos. Sobre la representación de la locura</w:t>
      </w:r>
      <w:r w:rsidRPr="003947E3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Pr="003947E3">
        <w:rPr>
          <w:rFonts w:ascii="Times New Roman" w:hAnsi="Times New Roman" w:cs="Times New Roman"/>
          <w:sz w:val="24"/>
          <w:szCs w:val="24"/>
          <w:lang w:val="es-ES_tradnl"/>
        </w:rPr>
        <w:t>Micromegas</w:t>
      </w:r>
      <w:proofErr w:type="spellEnd"/>
      <w:r w:rsidRPr="003947E3">
        <w:rPr>
          <w:rFonts w:ascii="Times New Roman" w:hAnsi="Times New Roman" w:cs="Times New Roman"/>
          <w:sz w:val="24"/>
          <w:szCs w:val="24"/>
          <w:lang w:val="es-ES_tradnl"/>
        </w:rPr>
        <w:t xml:space="preserve">, 2013). Ha coordinado, con Pablo Martínez,  la edición del libro </w:t>
      </w:r>
      <w:r w:rsidRPr="003947E3">
        <w:rPr>
          <w:rFonts w:ascii="Times New Roman" w:hAnsi="Times New Roman" w:cs="Times New Roman"/>
          <w:i/>
          <w:sz w:val="24"/>
          <w:szCs w:val="24"/>
          <w:lang w:val="es-ES_tradnl"/>
        </w:rPr>
        <w:t>Lecturas para un espectador inquieto</w:t>
      </w:r>
      <w:r w:rsidRPr="003947E3">
        <w:rPr>
          <w:rFonts w:ascii="Times New Roman" w:hAnsi="Times New Roman" w:cs="Times New Roman"/>
          <w:sz w:val="24"/>
          <w:szCs w:val="24"/>
          <w:lang w:val="es-ES_tradnl"/>
        </w:rPr>
        <w:t xml:space="preserve"> (2013) y ha sido codirectora, con el profesor Javier Hernando Carrasco, de la colección </w:t>
      </w:r>
      <w:r w:rsidRPr="003947E3">
        <w:rPr>
          <w:rFonts w:ascii="Times New Roman" w:hAnsi="Times New Roman" w:cs="Times New Roman"/>
          <w:i/>
          <w:sz w:val="24"/>
          <w:szCs w:val="24"/>
          <w:lang w:val="es-ES_tradnl"/>
        </w:rPr>
        <w:t>Arte Hoy</w:t>
      </w:r>
      <w:r w:rsidRPr="003947E3">
        <w:rPr>
          <w:rFonts w:ascii="Times New Roman" w:hAnsi="Times New Roman" w:cs="Times New Roman"/>
          <w:sz w:val="24"/>
          <w:szCs w:val="24"/>
          <w:lang w:val="es-ES_tradnl"/>
        </w:rPr>
        <w:t>, publicada por la editorial Nerea.</w:t>
      </w:r>
    </w:p>
    <w:p w:rsidR="00383052" w:rsidRPr="00383052" w:rsidRDefault="00383052">
      <w:pPr>
        <w:rPr>
          <w:rFonts w:ascii="Times New Roman" w:hAnsi="Times New Roman" w:cs="Times New Roman"/>
          <w:sz w:val="24"/>
          <w:szCs w:val="24"/>
        </w:rPr>
      </w:pPr>
    </w:p>
    <w:sectPr w:rsidR="00383052" w:rsidRPr="00383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97"/>
    <w:rsid w:val="00383052"/>
    <w:rsid w:val="003947E3"/>
    <w:rsid w:val="006B3697"/>
    <w:rsid w:val="00961284"/>
    <w:rsid w:val="00A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56B55-4461-4EE4-AEC8-B8AA0DA1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3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znar@geo.un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882</Characters>
  <Application>Microsoft Office Word</Application>
  <DocSecurity>0</DocSecurity>
  <Lines>13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2018-02-05T15:05:00Z</dcterms:created>
  <dcterms:modified xsi:type="dcterms:W3CDTF">2018-02-05T15:18:00Z</dcterms:modified>
</cp:coreProperties>
</file>