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CBE" w:rsidRPr="005D0CD6" w:rsidRDefault="00E8086A" w:rsidP="005D0CD6">
      <w:pPr>
        <w:spacing w:after="0"/>
        <w:rPr>
          <w:rFonts w:asciiTheme="majorBidi" w:hAnsiTheme="majorBidi" w:cstheme="majorBidi"/>
          <w:b/>
          <w:bCs/>
          <w:sz w:val="24"/>
          <w:szCs w:val="24"/>
        </w:rPr>
      </w:pPr>
      <w:r w:rsidRPr="005D0CD6">
        <w:rPr>
          <w:rFonts w:asciiTheme="majorBidi" w:hAnsiTheme="majorBidi" w:cstheme="majorBidi"/>
          <w:b/>
          <w:bCs/>
          <w:sz w:val="24"/>
          <w:szCs w:val="24"/>
        </w:rPr>
        <w:t xml:space="preserve">Inventaire des ptéridophytes dans </w:t>
      </w:r>
      <w:r w:rsidR="00F51CBE" w:rsidRPr="005D0CD6">
        <w:rPr>
          <w:rFonts w:asciiTheme="majorBidi" w:hAnsiTheme="majorBidi" w:cstheme="majorBidi"/>
          <w:b/>
          <w:bCs/>
          <w:sz w:val="24"/>
          <w:szCs w:val="24"/>
        </w:rPr>
        <w:t xml:space="preserve">le Parc National d’El </w:t>
      </w:r>
      <w:proofErr w:type="spellStart"/>
      <w:r w:rsidR="00F51CBE" w:rsidRPr="005D0CD6">
        <w:rPr>
          <w:rFonts w:asciiTheme="majorBidi" w:hAnsiTheme="majorBidi" w:cstheme="majorBidi"/>
          <w:b/>
          <w:bCs/>
          <w:sz w:val="24"/>
          <w:szCs w:val="24"/>
        </w:rPr>
        <w:t>Kala</w:t>
      </w:r>
      <w:proofErr w:type="spellEnd"/>
      <w:r w:rsidR="00F51CBE" w:rsidRPr="005D0CD6">
        <w:rPr>
          <w:rFonts w:asciiTheme="majorBidi" w:hAnsiTheme="majorBidi" w:cstheme="majorBidi"/>
          <w:b/>
          <w:bCs/>
          <w:sz w:val="24"/>
          <w:szCs w:val="24"/>
        </w:rPr>
        <w:t xml:space="preserve"> (Algérie orientale)</w:t>
      </w:r>
    </w:p>
    <w:p w:rsidR="00713359" w:rsidRPr="005D0CD6" w:rsidRDefault="009A4109" w:rsidP="005D64F0">
      <w:pPr>
        <w:spacing w:after="0" w:line="360" w:lineRule="auto"/>
        <w:rPr>
          <w:rFonts w:asciiTheme="majorBidi" w:hAnsiTheme="majorBidi" w:cstheme="majorBidi"/>
          <w:b/>
          <w:bCs/>
          <w:sz w:val="24"/>
          <w:szCs w:val="24"/>
          <w:vertAlign w:val="superscript"/>
        </w:rPr>
      </w:pPr>
      <w:r w:rsidRPr="005D0CD6">
        <w:rPr>
          <w:rFonts w:asciiTheme="majorBidi" w:hAnsiTheme="majorBidi" w:cstheme="majorBidi"/>
          <w:b/>
          <w:bCs/>
          <w:sz w:val="24"/>
          <w:szCs w:val="24"/>
        </w:rPr>
        <w:t>Hamel Tarek</w:t>
      </w:r>
      <w:r w:rsidRPr="005D0CD6">
        <w:rPr>
          <w:rFonts w:asciiTheme="majorBidi" w:hAnsiTheme="majorBidi" w:cstheme="majorBidi"/>
          <w:b/>
          <w:bCs/>
          <w:sz w:val="24"/>
          <w:szCs w:val="24"/>
          <w:vertAlign w:val="superscript"/>
        </w:rPr>
        <w:t>1</w:t>
      </w:r>
      <w:r w:rsidR="0048506E" w:rsidRPr="005D0CD6">
        <w:rPr>
          <w:rFonts w:asciiTheme="majorBidi" w:hAnsiTheme="majorBidi" w:cstheme="majorBidi"/>
          <w:b/>
          <w:bCs/>
          <w:sz w:val="24"/>
          <w:szCs w:val="24"/>
        </w:rPr>
        <w:t xml:space="preserve">, </w:t>
      </w:r>
      <w:proofErr w:type="spellStart"/>
      <w:r w:rsidR="005A6FFA" w:rsidRPr="005D0CD6">
        <w:rPr>
          <w:rFonts w:asciiTheme="majorBidi" w:hAnsiTheme="majorBidi" w:cstheme="majorBidi"/>
          <w:b/>
          <w:bCs/>
          <w:sz w:val="24"/>
          <w:szCs w:val="24"/>
        </w:rPr>
        <w:t>Boulemtafes</w:t>
      </w:r>
      <w:proofErr w:type="spellEnd"/>
      <w:r w:rsidR="005A6FFA" w:rsidRPr="005D0CD6">
        <w:rPr>
          <w:rFonts w:asciiTheme="majorBidi" w:hAnsiTheme="majorBidi" w:cstheme="majorBidi"/>
          <w:b/>
          <w:bCs/>
          <w:sz w:val="24"/>
          <w:szCs w:val="24"/>
        </w:rPr>
        <w:t xml:space="preserve"> Amir</w:t>
      </w:r>
      <w:r w:rsidRPr="005D0CD6">
        <w:rPr>
          <w:rFonts w:asciiTheme="majorBidi" w:hAnsiTheme="majorBidi" w:cstheme="majorBidi"/>
          <w:b/>
          <w:bCs/>
          <w:sz w:val="24"/>
          <w:szCs w:val="24"/>
          <w:vertAlign w:val="superscript"/>
        </w:rPr>
        <w:t>2</w:t>
      </w:r>
      <w:r w:rsidR="00842D18" w:rsidRPr="005D0CD6">
        <w:rPr>
          <w:rFonts w:asciiTheme="majorBidi" w:hAnsiTheme="majorBidi" w:cstheme="majorBidi"/>
          <w:b/>
          <w:bCs/>
          <w:sz w:val="24"/>
          <w:szCs w:val="24"/>
        </w:rPr>
        <w:t xml:space="preserve">, </w:t>
      </w:r>
      <w:proofErr w:type="spellStart"/>
      <w:r w:rsidR="00842D18" w:rsidRPr="005D0CD6">
        <w:rPr>
          <w:rFonts w:asciiTheme="majorBidi" w:hAnsiTheme="majorBidi" w:cstheme="majorBidi"/>
          <w:b/>
          <w:bCs/>
          <w:sz w:val="24"/>
          <w:szCs w:val="24"/>
        </w:rPr>
        <w:t>Bellili</w:t>
      </w:r>
      <w:proofErr w:type="spellEnd"/>
      <w:r w:rsidR="00842D18" w:rsidRPr="005D0CD6">
        <w:rPr>
          <w:rFonts w:asciiTheme="majorBidi" w:hAnsiTheme="majorBidi" w:cstheme="majorBidi"/>
          <w:b/>
          <w:bCs/>
          <w:sz w:val="24"/>
          <w:szCs w:val="24"/>
        </w:rPr>
        <w:t xml:space="preserve"> Abdelmalek</w:t>
      </w:r>
      <w:r w:rsidR="005D64F0">
        <w:rPr>
          <w:rFonts w:asciiTheme="majorBidi" w:hAnsiTheme="majorBidi" w:cstheme="majorBidi"/>
          <w:b/>
          <w:bCs/>
          <w:sz w:val="24"/>
          <w:szCs w:val="24"/>
          <w:vertAlign w:val="superscript"/>
        </w:rPr>
        <w:t>3</w:t>
      </w:r>
    </w:p>
    <w:p w:rsidR="005D0CD6" w:rsidRPr="005D0CD6" w:rsidRDefault="009A4109" w:rsidP="005D0CD6">
      <w:pPr>
        <w:spacing w:after="0" w:line="360" w:lineRule="auto"/>
        <w:rPr>
          <w:rFonts w:asciiTheme="majorBidi" w:hAnsiTheme="majorBidi" w:cstheme="majorBidi"/>
          <w:sz w:val="24"/>
          <w:szCs w:val="24"/>
        </w:rPr>
      </w:pPr>
      <w:r w:rsidRPr="005D0CD6">
        <w:rPr>
          <w:rFonts w:asciiTheme="majorBidi" w:hAnsiTheme="majorBidi" w:cstheme="majorBidi"/>
          <w:sz w:val="24"/>
          <w:szCs w:val="24"/>
        </w:rPr>
        <w:t>1) Département de Biologie, Faculté des Sciences, Université Badji Mokhtar Annaba, Algérie.</w:t>
      </w:r>
      <w:r w:rsidR="005D0CD6" w:rsidRPr="005D0CD6">
        <w:rPr>
          <w:rFonts w:asciiTheme="majorBidi" w:hAnsiTheme="majorBidi" w:cstheme="majorBidi"/>
          <w:sz w:val="24"/>
          <w:szCs w:val="24"/>
        </w:rPr>
        <w:t xml:space="preserve"> Email: tarek_hamel@yahoo.fr</w:t>
      </w:r>
    </w:p>
    <w:p w:rsidR="005D0CD6" w:rsidRDefault="009A4109" w:rsidP="005D0CD6">
      <w:pPr>
        <w:spacing w:after="0" w:line="360" w:lineRule="auto"/>
        <w:rPr>
          <w:rFonts w:asciiTheme="majorBidi" w:hAnsiTheme="majorBidi" w:cstheme="majorBidi"/>
          <w:sz w:val="24"/>
          <w:szCs w:val="24"/>
        </w:rPr>
      </w:pPr>
      <w:r w:rsidRPr="005D0CD6">
        <w:rPr>
          <w:rFonts w:asciiTheme="majorBidi" w:hAnsiTheme="majorBidi" w:cstheme="majorBidi"/>
          <w:sz w:val="24"/>
          <w:szCs w:val="24"/>
        </w:rPr>
        <w:t>2) Laboratoire d’</w:t>
      </w:r>
      <w:proofErr w:type="spellStart"/>
      <w:r w:rsidRPr="005D0CD6">
        <w:rPr>
          <w:rFonts w:asciiTheme="majorBidi" w:hAnsiTheme="majorBidi" w:cstheme="majorBidi"/>
          <w:sz w:val="24"/>
          <w:szCs w:val="24"/>
        </w:rPr>
        <w:t>écopédologie</w:t>
      </w:r>
      <w:proofErr w:type="spellEnd"/>
      <w:r w:rsidRPr="005D0CD6">
        <w:rPr>
          <w:rFonts w:asciiTheme="majorBidi" w:hAnsiTheme="majorBidi" w:cstheme="majorBidi"/>
          <w:sz w:val="24"/>
          <w:szCs w:val="24"/>
        </w:rPr>
        <w:t>, Département de Biologie, Faculté des Sciences, Université Badji Mokhtar Annaba, Algérie.</w:t>
      </w:r>
      <w:r w:rsidR="005D0CD6" w:rsidRPr="005D0CD6">
        <w:rPr>
          <w:rFonts w:asciiTheme="majorBidi" w:hAnsiTheme="majorBidi" w:cstheme="majorBidi"/>
          <w:sz w:val="24"/>
          <w:szCs w:val="24"/>
        </w:rPr>
        <w:t xml:space="preserve"> Email: </w:t>
      </w:r>
      <w:hyperlink r:id="rId4" w:history="1">
        <w:r w:rsidR="005D64F0" w:rsidRPr="00891D17">
          <w:rPr>
            <w:rStyle w:val="Lienhypertexte"/>
            <w:rFonts w:asciiTheme="majorBidi" w:hAnsiTheme="majorBidi" w:cstheme="majorBidi"/>
            <w:sz w:val="24"/>
            <w:szCs w:val="24"/>
          </w:rPr>
          <w:t>boulemtafesamir@yahoo.fr</w:t>
        </w:r>
      </w:hyperlink>
    </w:p>
    <w:p w:rsidR="005D64F0" w:rsidRPr="005D0CD6" w:rsidRDefault="005D64F0" w:rsidP="005D64F0">
      <w:pPr>
        <w:spacing w:after="0" w:line="360" w:lineRule="auto"/>
        <w:rPr>
          <w:rFonts w:asciiTheme="majorBidi" w:hAnsiTheme="majorBidi" w:cstheme="majorBidi"/>
          <w:sz w:val="24"/>
          <w:szCs w:val="24"/>
        </w:rPr>
      </w:pPr>
      <w:r>
        <w:rPr>
          <w:rFonts w:asciiTheme="majorBidi" w:hAnsiTheme="majorBidi" w:cstheme="majorBidi"/>
          <w:sz w:val="24"/>
          <w:szCs w:val="24"/>
        </w:rPr>
        <w:t xml:space="preserve">3) </w:t>
      </w:r>
      <w:r w:rsidRPr="005D0CD6">
        <w:rPr>
          <w:rFonts w:asciiTheme="majorBidi" w:hAnsiTheme="majorBidi" w:cstheme="majorBidi"/>
          <w:sz w:val="24"/>
          <w:szCs w:val="24"/>
        </w:rPr>
        <w:t xml:space="preserve">Département de Biologie, Faculté des Sciences, Université Badji Mokhtar Annaba, Algérie. Email: </w:t>
      </w:r>
      <w:r>
        <w:rPr>
          <w:rFonts w:asciiTheme="majorBidi" w:hAnsiTheme="majorBidi" w:cstheme="majorBidi"/>
          <w:sz w:val="24"/>
          <w:szCs w:val="24"/>
        </w:rPr>
        <w:t>bellili</w:t>
      </w:r>
      <w:r w:rsidRPr="005D0CD6">
        <w:rPr>
          <w:rFonts w:asciiTheme="majorBidi" w:hAnsiTheme="majorBidi" w:cstheme="majorBidi"/>
          <w:sz w:val="24"/>
          <w:szCs w:val="24"/>
        </w:rPr>
        <w:t>_</w:t>
      </w:r>
      <w:r>
        <w:rPr>
          <w:rFonts w:asciiTheme="majorBidi" w:hAnsiTheme="majorBidi" w:cstheme="majorBidi"/>
          <w:sz w:val="24"/>
          <w:szCs w:val="24"/>
        </w:rPr>
        <w:t>m</w:t>
      </w:r>
      <w:r w:rsidRPr="005D0CD6">
        <w:rPr>
          <w:rFonts w:asciiTheme="majorBidi" w:hAnsiTheme="majorBidi" w:cstheme="majorBidi"/>
          <w:sz w:val="24"/>
          <w:szCs w:val="24"/>
        </w:rPr>
        <w:t>@yahoo.fr</w:t>
      </w:r>
    </w:p>
    <w:p w:rsidR="002104DD" w:rsidRPr="002104DD" w:rsidRDefault="002104DD" w:rsidP="005D0CD6">
      <w:pPr>
        <w:spacing w:after="0" w:line="360" w:lineRule="auto"/>
        <w:rPr>
          <w:rFonts w:asciiTheme="majorBidi" w:hAnsiTheme="majorBidi" w:cstheme="majorBidi"/>
          <w:b/>
          <w:bCs/>
          <w:sz w:val="24"/>
          <w:szCs w:val="24"/>
        </w:rPr>
      </w:pPr>
      <w:r w:rsidRPr="002104DD">
        <w:rPr>
          <w:rFonts w:asciiTheme="majorBidi" w:hAnsiTheme="majorBidi" w:cstheme="majorBidi"/>
          <w:b/>
          <w:bCs/>
          <w:sz w:val="24"/>
          <w:szCs w:val="24"/>
        </w:rPr>
        <w:t xml:space="preserve">Résumé </w:t>
      </w:r>
    </w:p>
    <w:p w:rsidR="00AF2246" w:rsidRDefault="00AF2246" w:rsidP="00BF3549">
      <w:pPr>
        <w:pStyle w:val="Default"/>
        <w:spacing w:line="360" w:lineRule="auto"/>
        <w:jc w:val="both"/>
        <w:rPr>
          <w:rFonts w:ascii="Times New Roman" w:hAnsi="Times New Roman" w:cs="Times New Roman"/>
        </w:rPr>
      </w:pPr>
      <w:r w:rsidRPr="009B70CA">
        <w:rPr>
          <w:rFonts w:asciiTheme="majorBidi" w:hAnsiTheme="majorBidi" w:cstheme="majorBidi"/>
        </w:rPr>
        <w:t>Cette étude rapporte des données sur la diversité d</w:t>
      </w:r>
      <w:r w:rsidR="008B71A0">
        <w:rPr>
          <w:rFonts w:asciiTheme="majorBidi" w:hAnsiTheme="majorBidi" w:cstheme="majorBidi"/>
        </w:rPr>
        <w:t>es</w:t>
      </w:r>
      <w:r w:rsidRPr="009B70CA">
        <w:rPr>
          <w:rFonts w:asciiTheme="majorBidi" w:hAnsiTheme="majorBidi" w:cstheme="majorBidi"/>
        </w:rPr>
        <w:t xml:space="preserve"> </w:t>
      </w:r>
      <w:r w:rsidR="008B71A0" w:rsidRPr="009B70CA">
        <w:rPr>
          <w:rFonts w:asciiTheme="majorBidi" w:hAnsiTheme="majorBidi" w:cstheme="majorBidi"/>
        </w:rPr>
        <w:t>Ptéridophyte</w:t>
      </w:r>
      <w:r w:rsidR="008B71A0">
        <w:rPr>
          <w:rFonts w:asciiTheme="majorBidi" w:hAnsiTheme="majorBidi" w:cstheme="majorBidi"/>
        </w:rPr>
        <w:t>s</w:t>
      </w:r>
      <w:r w:rsidRPr="009B70CA">
        <w:rPr>
          <w:rFonts w:asciiTheme="majorBidi" w:hAnsiTheme="majorBidi" w:cstheme="majorBidi"/>
        </w:rPr>
        <w:t xml:space="preserve"> du Parc National d’El </w:t>
      </w:r>
      <w:proofErr w:type="spellStart"/>
      <w:r w:rsidRPr="009B70CA">
        <w:rPr>
          <w:rFonts w:asciiTheme="majorBidi" w:hAnsiTheme="majorBidi" w:cstheme="majorBidi"/>
        </w:rPr>
        <w:t>Kala</w:t>
      </w:r>
      <w:proofErr w:type="spellEnd"/>
      <w:r w:rsidRPr="009B70CA">
        <w:rPr>
          <w:rFonts w:asciiTheme="majorBidi" w:hAnsiTheme="majorBidi" w:cstheme="majorBidi"/>
        </w:rPr>
        <w:t xml:space="preserve"> (Nord-Est algérien). </w:t>
      </w:r>
      <w:r w:rsidR="005B504C">
        <w:rPr>
          <w:rFonts w:ascii="Times New Roman" w:hAnsi="Times New Roman" w:cs="Times New Roman"/>
        </w:rPr>
        <w:t>Treize</w:t>
      </w:r>
      <w:r w:rsidR="009122BD">
        <w:rPr>
          <w:rFonts w:ascii="Times New Roman" w:hAnsi="Times New Roman" w:cs="Times New Roman"/>
        </w:rPr>
        <w:t xml:space="preserve"> </w:t>
      </w:r>
      <w:r w:rsidR="009B70CA" w:rsidRPr="009B70CA">
        <w:rPr>
          <w:rFonts w:ascii="Times New Roman" w:hAnsi="Times New Roman" w:cs="Times New Roman"/>
        </w:rPr>
        <w:t xml:space="preserve">stations </w:t>
      </w:r>
      <w:r w:rsidR="008B71A0">
        <w:rPr>
          <w:rFonts w:ascii="Times New Roman" w:hAnsi="Times New Roman" w:cs="Times New Roman"/>
        </w:rPr>
        <w:t>à</w:t>
      </w:r>
      <w:r w:rsidR="009B70CA" w:rsidRPr="009B70CA">
        <w:rPr>
          <w:rFonts w:ascii="Times New Roman" w:hAnsi="Times New Roman" w:cs="Times New Roman"/>
        </w:rPr>
        <w:t xml:space="preserve"> caractéristiques écologiques </w:t>
      </w:r>
      <w:r w:rsidR="008B71A0" w:rsidRPr="009B70CA">
        <w:rPr>
          <w:rFonts w:ascii="Times New Roman" w:hAnsi="Times New Roman" w:cs="Times New Roman"/>
        </w:rPr>
        <w:t>différent</w:t>
      </w:r>
      <w:r w:rsidR="008B71A0">
        <w:rPr>
          <w:rFonts w:ascii="Times New Roman" w:hAnsi="Times New Roman" w:cs="Times New Roman"/>
        </w:rPr>
        <w:t>es</w:t>
      </w:r>
      <w:r w:rsidR="009B70CA" w:rsidRPr="009B70CA">
        <w:rPr>
          <w:rFonts w:ascii="Times New Roman" w:hAnsi="Times New Roman" w:cs="Times New Roman"/>
        </w:rPr>
        <w:t xml:space="preserve"> </w:t>
      </w:r>
      <w:r w:rsidR="00746D7E">
        <w:rPr>
          <w:rFonts w:ascii="Times New Roman" w:hAnsi="Times New Roman" w:cs="Times New Roman"/>
        </w:rPr>
        <w:t>ont été prospectées</w:t>
      </w:r>
      <w:r w:rsidR="008B71A0">
        <w:rPr>
          <w:rFonts w:ascii="Times New Roman" w:hAnsi="Times New Roman" w:cs="Times New Roman"/>
        </w:rPr>
        <w:t>;</w:t>
      </w:r>
      <w:r w:rsidR="009B70CA" w:rsidRPr="009B70CA">
        <w:rPr>
          <w:rFonts w:ascii="Times New Roman" w:hAnsi="Times New Roman" w:cs="Times New Roman"/>
        </w:rPr>
        <w:t xml:space="preserve"> 2</w:t>
      </w:r>
      <w:r w:rsidR="00F4506D">
        <w:rPr>
          <w:rFonts w:ascii="Times New Roman" w:hAnsi="Times New Roman" w:cs="Times New Roman"/>
        </w:rPr>
        <w:t>7</w:t>
      </w:r>
      <w:r w:rsidR="009B70CA" w:rsidRPr="009B70CA">
        <w:rPr>
          <w:rFonts w:ascii="Times New Roman" w:hAnsi="Times New Roman" w:cs="Times New Roman"/>
        </w:rPr>
        <w:t xml:space="preserve"> taxons</w:t>
      </w:r>
      <w:r w:rsidR="008B71A0">
        <w:rPr>
          <w:rFonts w:ascii="Times New Roman" w:hAnsi="Times New Roman" w:cs="Times New Roman"/>
        </w:rPr>
        <w:t xml:space="preserve"> on été identifiés,</w:t>
      </w:r>
      <w:r w:rsidR="009B70CA" w:rsidRPr="009B70CA">
        <w:rPr>
          <w:rFonts w:ascii="Times New Roman" w:hAnsi="Times New Roman" w:cs="Times New Roman"/>
        </w:rPr>
        <w:t xml:space="preserve"> dont </w:t>
      </w:r>
      <w:r w:rsidR="009B70CA">
        <w:rPr>
          <w:rFonts w:ascii="Times New Roman" w:hAnsi="Times New Roman" w:cs="Times New Roman"/>
        </w:rPr>
        <w:t>7</w:t>
      </w:r>
      <w:r w:rsidR="009B70CA" w:rsidRPr="009B70CA">
        <w:rPr>
          <w:rFonts w:ascii="Times New Roman" w:hAnsi="Times New Roman" w:cs="Times New Roman"/>
        </w:rPr>
        <w:t xml:space="preserve"> </w:t>
      </w:r>
      <w:r w:rsidR="00FF7C29">
        <w:rPr>
          <w:rFonts w:ascii="Times New Roman" w:hAnsi="Times New Roman" w:cs="Times New Roman"/>
        </w:rPr>
        <w:t>sont</w:t>
      </w:r>
      <w:r w:rsidR="009B70CA" w:rsidRPr="009B70CA">
        <w:rPr>
          <w:rFonts w:ascii="Times New Roman" w:hAnsi="Times New Roman" w:cs="Times New Roman"/>
        </w:rPr>
        <w:t xml:space="preserve"> rare</w:t>
      </w:r>
      <w:r w:rsidR="008B71A0">
        <w:rPr>
          <w:rFonts w:ascii="Times New Roman" w:hAnsi="Times New Roman" w:cs="Times New Roman"/>
        </w:rPr>
        <w:t>s</w:t>
      </w:r>
      <w:r w:rsidR="009B70CA" w:rsidRPr="009B70CA">
        <w:rPr>
          <w:rFonts w:ascii="Times New Roman" w:hAnsi="Times New Roman" w:cs="Times New Roman"/>
        </w:rPr>
        <w:t>. L’inventaire de ces populations constitue une étape importante pour le développement des stratégies de conservation des ressources génétiques et de la diversité de ces populations sur l’ensemble de leur aire de distribution naturelle.</w:t>
      </w:r>
      <w:r w:rsidR="009B70CA">
        <w:rPr>
          <w:rFonts w:ascii="Times New Roman" w:hAnsi="Times New Roman" w:cs="Times New Roman"/>
        </w:rPr>
        <w:t xml:space="preserve"> </w:t>
      </w:r>
      <w:r w:rsidRPr="009B70CA">
        <w:rPr>
          <w:rFonts w:asciiTheme="majorBidi" w:hAnsiTheme="majorBidi" w:cstheme="majorBidi"/>
        </w:rPr>
        <w:t>Le statut des populations et les principales menaces pour les habitats ont été discutés.</w:t>
      </w:r>
    </w:p>
    <w:p w:rsidR="009B70CA" w:rsidRDefault="009B70CA" w:rsidP="00BF3549">
      <w:pPr>
        <w:pStyle w:val="Default"/>
        <w:spacing w:line="360" w:lineRule="auto"/>
        <w:jc w:val="both"/>
        <w:rPr>
          <w:rFonts w:ascii="Times New Roman" w:hAnsi="Times New Roman" w:cs="Times New Roman"/>
          <w:b/>
          <w:bCs/>
        </w:rPr>
      </w:pPr>
      <w:r w:rsidRPr="009B70CA">
        <w:rPr>
          <w:rFonts w:ascii="Times New Roman" w:hAnsi="Times New Roman" w:cs="Times New Roman"/>
          <w:b/>
          <w:bCs/>
        </w:rPr>
        <w:t xml:space="preserve">Mots clés : </w:t>
      </w:r>
      <w:r w:rsidR="002104DD" w:rsidRPr="009B70CA">
        <w:rPr>
          <w:rFonts w:ascii="Times New Roman" w:hAnsi="Times New Roman" w:cs="Times New Roman"/>
        </w:rPr>
        <w:t>Ptéridophyte</w:t>
      </w:r>
      <w:r w:rsidRPr="009B70CA">
        <w:rPr>
          <w:rFonts w:ascii="Times New Roman" w:hAnsi="Times New Roman" w:cs="Times New Roman"/>
        </w:rPr>
        <w:t>,</w:t>
      </w:r>
      <w:r>
        <w:rPr>
          <w:rFonts w:ascii="Times New Roman" w:hAnsi="Times New Roman" w:cs="Times New Roman"/>
          <w:b/>
          <w:bCs/>
        </w:rPr>
        <w:t xml:space="preserve"> </w:t>
      </w:r>
      <w:r w:rsidRPr="009B70CA">
        <w:rPr>
          <w:rFonts w:asciiTheme="majorBidi" w:hAnsiTheme="majorBidi" w:cstheme="majorBidi"/>
        </w:rPr>
        <w:t xml:space="preserve">Parc National d’El </w:t>
      </w:r>
      <w:proofErr w:type="spellStart"/>
      <w:r w:rsidRPr="009B70CA">
        <w:rPr>
          <w:rFonts w:asciiTheme="majorBidi" w:hAnsiTheme="majorBidi" w:cstheme="majorBidi"/>
        </w:rPr>
        <w:t>Kala</w:t>
      </w:r>
      <w:proofErr w:type="spellEnd"/>
      <w:r w:rsidRPr="009B70CA">
        <w:rPr>
          <w:rFonts w:asciiTheme="majorBidi" w:hAnsiTheme="majorBidi" w:cstheme="majorBidi"/>
        </w:rPr>
        <w:t xml:space="preserve"> (Nord-Est algérien)</w:t>
      </w:r>
      <w:r w:rsidRPr="009B70CA">
        <w:rPr>
          <w:rFonts w:ascii="Times New Roman" w:hAnsi="Times New Roman" w:cs="Times New Roman"/>
        </w:rPr>
        <w:t>,</w:t>
      </w:r>
      <w:r w:rsidR="00BF3549">
        <w:rPr>
          <w:rFonts w:ascii="Times New Roman" w:hAnsi="Times New Roman" w:cs="Times New Roman"/>
        </w:rPr>
        <w:t> menace</w:t>
      </w:r>
      <w:r w:rsidRPr="009B70CA">
        <w:rPr>
          <w:rFonts w:ascii="Times New Roman" w:hAnsi="Times New Roman" w:cs="Times New Roman"/>
        </w:rPr>
        <w:t>, conservation</w:t>
      </w:r>
      <w:r>
        <w:rPr>
          <w:rFonts w:ascii="Times New Roman" w:hAnsi="Times New Roman" w:cs="Times New Roman"/>
        </w:rPr>
        <w:t>.</w:t>
      </w:r>
    </w:p>
    <w:p w:rsidR="009B70CA" w:rsidRPr="009B70CA" w:rsidRDefault="009B70CA" w:rsidP="009B70CA">
      <w:pPr>
        <w:pStyle w:val="Default"/>
        <w:spacing w:line="360" w:lineRule="auto"/>
        <w:rPr>
          <w:rFonts w:ascii="Times New Roman" w:hAnsi="Times New Roman" w:cs="Times New Roman"/>
          <w:b/>
          <w:bCs/>
          <w:lang w:val="en-US"/>
        </w:rPr>
      </w:pPr>
      <w:r>
        <w:rPr>
          <w:rFonts w:ascii="Times New Roman" w:hAnsi="Times New Roman" w:cs="Times New Roman"/>
          <w:b/>
          <w:bCs/>
          <w:lang w:val="en-US"/>
        </w:rPr>
        <w:t>Abstract</w:t>
      </w:r>
    </w:p>
    <w:p w:rsidR="0091329F" w:rsidRPr="00BF3549" w:rsidRDefault="009B70CA" w:rsidP="005B504C">
      <w:pPr>
        <w:pStyle w:val="Default"/>
        <w:spacing w:line="360" w:lineRule="auto"/>
        <w:jc w:val="both"/>
        <w:rPr>
          <w:rFonts w:asciiTheme="majorBidi" w:hAnsiTheme="majorBidi" w:cstheme="majorBidi"/>
          <w:lang w:val="en-US"/>
        </w:rPr>
      </w:pPr>
      <w:r w:rsidRPr="00BF3549">
        <w:rPr>
          <w:rFonts w:asciiTheme="majorBidi" w:hAnsiTheme="majorBidi" w:cstheme="majorBidi"/>
          <w:lang w:val="en-US"/>
        </w:rPr>
        <w:t xml:space="preserve">This study reports data on the diversity of the </w:t>
      </w:r>
      <w:proofErr w:type="spellStart"/>
      <w:r w:rsidRPr="00BF3549">
        <w:rPr>
          <w:rFonts w:asciiTheme="majorBidi" w:hAnsiTheme="majorBidi" w:cstheme="majorBidi"/>
          <w:lang w:val="en-US"/>
        </w:rPr>
        <w:t>Pteridophyte</w:t>
      </w:r>
      <w:proofErr w:type="spellEnd"/>
      <w:r w:rsidRPr="00BF3549">
        <w:rPr>
          <w:rFonts w:asciiTheme="majorBidi" w:hAnsiTheme="majorBidi" w:cstheme="majorBidi"/>
          <w:lang w:val="en-US"/>
        </w:rPr>
        <w:t xml:space="preserve"> of El Kala National Park (North</w:t>
      </w:r>
      <w:r w:rsidR="0091329F" w:rsidRPr="00BF3549">
        <w:rPr>
          <w:rFonts w:asciiTheme="majorBidi" w:hAnsiTheme="majorBidi" w:cstheme="majorBidi"/>
          <w:lang w:val="en-US"/>
        </w:rPr>
        <w:t xml:space="preserve"> </w:t>
      </w:r>
      <w:r w:rsidRPr="00BF3549">
        <w:rPr>
          <w:rFonts w:asciiTheme="majorBidi" w:hAnsiTheme="majorBidi" w:cstheme="majorBidi"/>
          <w:lang w:val="en-US"/>
        </w:rPr>
        <w:t xml:space="preserve">east Algeria). </w:t>
      </w:r>
      <w:r w:rsidR="005B504C" w:rsidRPr="00BF3549">
        <w:rPr>
          <w:rFonts w:asciiTheme="majorBidi" w:hAnsiTheme="majorBidi" w:cstheme="majorBidi"/>
          <w:lang w:val="en-US"/>
        </w:rPr>
        <w:t xml:space="preserve">Thirteen stations with different ecological characteristics were prospected; 27 </w:t>
      </w:r>
      <w:proofErr w:type="spellStart"/>
      <w:r w:rsidR="005B504C" w:rsidRPr="00BF3549">
        <w:rPr>
          <w:rFonts w:asciiTheme="majorBidi" w:hAnsiTheme="majorBidi" w:cstheme="majorBidi"/>
          <w:lang w:val="en-US"/>
        </w:rPr>
        <w:t>taxa</w:t>
      </w:r>
      <w:proofErr w:type="spellEnd"/>
      <w:r w:rsidR="005B504C" w:rsidRPr="00BF3549">
        <w:rPr>
          <w:rFonts w:asciiTheme="majorBidi" w:hAnsiTheme="majorBidi" w:cstheme="majorBidi"/>
          <w:lang w:val="en-US"/>
        </w:rPr>
        <w:t xml:space="preserve"> have been identified</w:t>
      </w:r>
      <w:r w:rsidRPr="00BF3549">
        <w:rPr>
          <w:rFonts w:asciiTheme="majorBidi" w:hAnsiTheme="majorBidi" w:cstheme="majorBidi"/>
          <w:lang w:val="en-US"/>
        </w:rPr>
        <w:t xml:space="preserve"> (7 of which are exceptionally rare). </w:t>
      </w:r>
    </w:p>
    <w:p w:rsidR="0091329F" w:rsidRPr="00BF3549" w:rsidRDefault="0091329F" w:rsidP="0091329F">
      <w:pPr>
        <w:pStyle w:val="Default"/>
        <w:spacing w:line="360" w:lineRule="auto"/>
        <w:jc w:val="both"/>
        <w:rPr>
          <w:rFonts w:asciiTheme="majorBidi" w:hAnsiTheme="majorBidi" w:cstheme="majorBidi"/>
          <w:lang w:val="en-US"/>
        </w:rPr>
      </w:pPr>
      <w:r w:rsidRPr="00BF3549">
        <w:rPr>
          <w:rFonts w:asciiTheme="majorBidi" w:hAnsiTheme="majorBidi" w:cstheme="majorBidi"/>
          <w:lang w:val="en-US"/>
        </w:rPr>
        <w:t xml:space="preserve">The inventory of these populations constitutes an important stage for the </w:t>
      </w:r>
      <w:proofErr w:type="spellStart"/>
      <w:r w:rsidRPr="00BF3549">
        <w:rPr>
          <w:rFonts w:asciiTheme="majorBidi" w:hAnsiTheme="majorBidi" w:cstheme="majorBidi"/>
          <w:lang w:val="en-US"/>
        </w:rPr>
        <w:t>developement</w:t>
      </w:r>
      <w:proofErr w:type="spellEnd"/>
      <w:r w:rsidRPr="00BF3549">
        <w:rPr>
          <w:rFonts w:asciiTheme="majorBidi" w:hAnsiTheme="majorBidi" w:cstheme="majorBidi"/>
          <w:lang w:val="en-US"/>
        </w:rPr>
        <w:t xml:space="preserve"> of the strategies of preservation of the genetic resources and the diversity of these populations on their whole area of natural distribution.</w:t>
      </w:r>
      <w:r w:rsidR="009B70CA" w:rsidRPr="00BF3549">
        <w:rPr>
          <w:rFonts w:asciiTheme="majorBidi" w:hAnsiTheme="majorBidi" w:cstheme="majorBidi"/>
          <w:lang w:val="en-US"/>
        </w:rPr>
        <w:t xml:space="preserve"> </w:t>
      </w:r>
      <w:r w:rsidRPr="00BF3549">
        <w:rPr>
          <w:rFonts w:asciiTheme="majorBidi" w:hAnsiTheme="majorBidi" w:cstheme="majorBidi"/>
          <w:lang w:val="en-US"/>
        </w:rPr>
        <w:t xml:space="preserve">The status of the populations and major threats to the habitats were discussed. </w:t>
      </w:r>
    </w:p>
    <w:p w:rsidR="009B70CA" w:rsidRDefault="009B70CA" w:rsidP="00BF3549">
      <w:pPr>
        <w:pStyle w:val="Default"/>
        <w:spacing w:line="360" w:lineRule="auto"/>
        <w:rPr>
          <w:rFonts w:ascii="Times New Roman" w:hAnsi="Times New Roman" w:cs="Times New Roman"/>
          <w:lang w:val="en-US"/>
        </w:rPr>
      </w:pPr>
      <w:r w:rsidRPr="00BF3549">
        <w:rPr>
          <w:rFonts w:ascii="Times New Roman" w:hAnsi="Times New Roman" w:cs="Times New Roman"/>
          <w:b/>
          <w:bCs/>
          <w:lang w:val="en-US"/>
        </w:rPr>
        <w:t>Key words</w:t>
      </w:r>
      <w:r w:rsidRPr="00BF3549">
        <w:rPr>
          <w:rFonts w:ascii="Times New Roman" w:hAnsi="Times New Roman" w:cs="Times New Roman"/>
          <w:lang w:val="en-US"/>
        </w:rPr>
        <w:t xml:space="preserve">: </w:t>
      </w:r>
      <w:proofErr w:type="spellStart"/>
      <w:r w:rsidRPr="00BF3549">
        <w:rPr>
          <w:rFonts w:ascii="Times New Roman" w:hAnsi="Times New Roman" w:cs="Times New Roman"/>
          <w:lang w:val="en-US"/>
        </w:rPr>
        <w:t>Pteridophyte</w:t>
      </w:r>
      <w:proofErr w:type="spellEnd"/>
      <w:r w:rsidRPr="00BF3549">
        <w:rPr>
          <w:rFonts w:ascii="Times New Roman" w:hAnsi="Times New Roman" w:cs="Times New Roman"/>
          <w:lang w:val="en-US"/>
        </w:rPr>
        <w:t>, El Kala National Park (North</w:t>
      </w:r>
      <w:r w:rsidR="0091329F" w:rsidRPr="00BF3549">
        <w:rPr>
          <w:rFonts w:ascii="Times New Roman" w:hAnsi="Times New Roman" w:cs="Times New Roman"/>
          <w:lang w:val="en-US"/>
        </w:rPr>
        <w:t xml:space="preserve"> </w:t>
      </w:r>
      <w:r w:rsidRPr="00BF3549">
        <w:rPr>
          <w:rFonts w:ascii="Times New Roman" w:hAnsi="Times New Roman" w:cs="Times New Roman"/>
          <w:lang w:val="en-US"/>
        </w:rPr>
        <w:t xml:space="preserve">east Algeria), </w:t>
      </w:r>
      <w:r w:rsidR="00BF3549">
        <w:rPr>
          <w:rFonts w:ascii="Times New Roman" w:hAnsi="Times New Roman" w:cs="Times New Roman"/>
          <w:lang w:val="en-US"/>
        </w:rPr>
        <w:t>menace</w:t>
      </w:r>
      <w:r w:rsidRPr="00BF3549">
        <w:rPr>
          <w:rFonts w:ascii="Times New Roman" w:hAnsi="Times New Roman" w:cs="Times New Roman"/>
          <w:lang w:val="en-US"/>
        </w:rPr>
        <w:t>, conservation.</w:t>
      </w:r>
    </w:p>
    <w:p w:rsidR="00BF3549" w:rsidRPr="00BF3549" w:rsidRDefault="00BF3549" w:rsidP="00BF3549">
      <w:pPr>
        <w:pStyle w:val="Default"/>
        <w:spacing w:line="360" w:lineRule="auto"/>
        <w:rPr>
          <w:rFonts w:ascii="Times New Roman" w:hAnsi="Times New Roman" w:cs="Times New Roman"/>
          <w:b/>
          <w:bCs/>
        </w:rPr>
      </w:pPr>
      <w:proofErr w:type="spellStart"/>
      <w:r w:rsidRPr="00BF3549">
        <w:rPr>
          <w:rFonts w:ascii="Times New Roman" w:hAnsi="Times New Roman" w:cs="Times New Roman"/>
          <w:b/>
          <w:bCs/>
        </w:rPr>
        <w:t>Resumen</w:t>
      </w:r>
      <w:proofErr w:type="spellEnd"/>
    </w:p>
    <w:p w:rsidR="00BF3549" w:rsidRPr="00BF3549" w:rsidRDefault="00BF3549" w:rsidP="00746D7E">
      <w:pPr>
        <w:pStyle w:val="Default"/>
        <w:spacing w:line="360" w:lineRule="auto"/>
        <w:rPr>
          <w:rFonts w:ascii="Times New Roman" w:hAnsi="Times New Roman" w:cs="Times New Roman"/>
        </w:rPr>
      </w:pPr>
      <w:r w:rsidRPr="00BF3549">
        <w:rPr>
          <w:rFonts w:ascii="Times New Roman" w:hAnsi="Times New Roman" w:cs="Times New Roman"/>
        </w:rPr>
        <w:t xml:space="preserve">Este </w:t>
      </w:r>
      <w:proofErr w:type="spellStart"/>
      <w:r w:rsidRPr="00BF3549">
        <w:rPr>
          <w:rFonts w:ascii="Times New Roman" w:hAnsi="Times New Roman" w:cs="Times New Roman"/>
        </w:rPr>
        <w:t>estudio</w:t>
      </w:r>
      <w:proofErr w:type="spellEnd"/>
      <w:r w:rsidRPr="00BF3549">
        <w:rPr>
          <w:rFonts w:ascii="Times New Roman" w:hAnsi="Times New Roman" w:cs="Times New Roman"/>
        </w:rPr>
        <w:t xml:space="preserve"> informa </w:t>
      </w:r>
      <w:proofErr w:type="spellStart"/>
      <w:r w:rsidRPr="00BF3549">
        <w:rPr>
          <w:rFonts w:ascii="Times New Roman" w:hAnsi="Times New Roman" w:cs="Times New Roman"/>
        </w:rPr>
        <w:t>datos</w:t>
      </w:r>
      <w:proofErr w:type="spellEnd"/>
      <w:r w:rsidRPr="00BF3549">
        <w:rPr>
          <w:rFonts w:ascii="Times New Roman" w:hAnsi="Times New Roman" w:cs="Times New Roman"/>
        </w:rPr>
        <w:t xml:space="preserve"> sobre la </w:t>
      </w:r>
      <w:proofErr w:type="spellStart"/>
      <w:r w:rsidRPr="00BF3549">
        <w:rPr>
          <w:rFonts w:ascii="Times New Roman" w:hAnsi="Times New Roman" w:cs="Times New Roman"/>
        </w:rPr>
        <w:t>diversidad</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Pteridophytes</w:t>
      </w:r>
      <w:proofErr w:type="spellEnd"/>
      <w:r w:rsidRPr="00BF3549">
        <w:rPr>
          <w:rFonts w:ascii="Times New Roman" w:hAnsi="Times New Roman" w:cs="Times New Roman"/>
        </w:rPr>
        <w:t xml:space="preserve"> en el Parque </w:t>
      </w:r>
      <w:proofErr w:type="spellStart"/>
      <w:r w:rsidRPr="00BF3549">
        <w:rPr>
          <w:rFonts w:ascii="Times New Roman" w:hAnsi="Times New Roman" w:cs="Times New Roman"/>
        </w:rPr>
        <w:t>Nacional</w:t>
      </w:r>
      <w:proofErr w:type="spellEnd"/>
      <w:r w:rsidRPr="00BF3549">
        <w:rPr>
          <w:rFonts w:ascii="Times New Roman" w:hAnsi="Times New Roman" w:cs="Times New Roman"/>
        </w:rPr>
        <w:t xml:space="preserve"> El </w:t>
      </w:r>
      <w:proofErr w:type="spellStart"/>
      <w:r w:rsidRPr="00BF3549">
        <w:rPr>
          <w:rFonts w:ascii="Times New Roman" w:hAnsi="Times New Roman" w:cs="Times New Roman"/>
        </w:rPr>
        <w:t>Kala</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noreste</w:t>
      </w:r>
      <w:proofErr w:type="spellEnd"/>
      <w:r w:rsidRPr="00BF3549">
        <w:rPr>
          <w:rFonts w:ascii="Times New Roman" w:hAnsi="Times New Roman" w:cs="Times New Roman"/>
        </w:rPr>
        <w:t xml:space="preserve"> </w:t>
      </w:r>
      <w:proofErr w:type="gramStart"/>
      <w:r w:rsidRPr="00BF3549">
        <w:rPr>
          <w:rFonts w:ascii="Times New Roman" w:hAnsi="Times New Roman" w:cs="Times New Roman"/>
        </w:rPr>
        <w:t xml:space="preserve">de </w:t>
      </w:r>
      <w:proofErr w:type="spellStart"/>
      <w:r w:rsidRPr="00BF3549">
        <w:rPr>
          <w:rFonts w:ascii="Times New Roman" w:hAnsi="Times New Roman" w:cs="Times New Roman"/>
        </w:rPr>
        <w:t>Argelia</w:t>
      </w:r>
      <w:proofErr w:type="spellEnd"/>
      <w:proofErr w:type="gramEnd"/>
      <w:r w:rsidRPr="00BF3549">
        <w:rPr>
          <w:rFonts w:ascii="Times New Roman" w:hAnsi="Times New Roman" w:cs="Times New Roman"/>
        </w:rPr>
        <w:t xml:space="preserve">). </w:t>
      </w:r>
      <w:proofErr w:type="spellStart"/>
      <w:r w:rsidRPr="00BF3549">
        <w:rPr>
          <w:rFonts w:ascii="Times New Roman" w:hAnsi="Times New Roman" w:cs="Times New Roman"/>
        </w:rPr>
        <w:t>Trece</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estaciones</w:t>
      </w:r>
      <w:proofErr w:type="spellEnd"/>
      <w:r w:rsidRPr="00BF3549">
        <w:rPr>
          <w:rFonts w:ascii="Times New Roman" w:hAnsi="Times New Roman" w:cs="Times New Roman"/>
        </w:rPr>
        <w:t xml:space="preserve"> con </w:t>
      </w:r>
      <w:proofErr w:type="spellStart"/>
      <w:r w:rsidRPr="00BF3549">
        <w:rPr>
          <w:rFonts w:ascii="Times New Roman" w:hAnsi="Times New Roman" w:cs="Times New Roman"/>
        </w:rPr>
        <w:t>diferentes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características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ecológicas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fueron</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prospectadas</w:t>
      </w:r>
      <w:proofErr w:type="spellEnd"/>
      <w:r w:rsidRPr="00BF3549">
        <w:rPr>
          <w:rFonts w:ascii="Times New Roman" w:hAnsi="Times New Roman" w:cs="Times New Roman"/>
        </w:rPr>
        <w:t xml:space="preserve">; </w:t>
      </w:r>
      <w:r w:rsidR="00746D7E">
        <w:rPr>
          <w:rFonts w:ascii="Times New Roman" w:hAnsi="Times New Roman" w:cs="Times New Roman"/>
        </w:rPr>
        <w:t>s</w:t>
      </w:r>
      <w:r w:rsidRPr="00BF3549">
        <w:rPr>
          <w:rFonts w:ascii="Times New Roman" w:hAnsi="Times New Roman" w:cs="Times New Roman"/>
        </w:rPr>
        <w:t xml:space="preserve">e han </w:t>
      </w:r>
      <w:proofErr w:type="spellStart"/>
      <w:r w:rsidRPr="00BF3549">
        <w:rPr>
          <w:rFonts w:ascii="Times New Roman" w:hAnsi="Times New Roman" w:cs="Times New Roman"/>
        </w:rPr>
        <w:t>identificado</w:t>
      </w:r>
      <w:proofErr w:type="spellEnd"/>
      <w:r w:rsidRPr="00BF3549">
        <w:rPr>
          <w:rFonts w:ascii="Times New Roman" w:hAnsi="Times New Roman" w:cs="Times New Roman"/>
        </w:rPr>
        <w:t xml:space="preserve"> 27 </w:t>
      </w:r>
      <w:proofErr w:type="spellStart"/>
      <w:r w:rsidRPr="00BF3549">
        <w:rPr>
          <w:rFonts w:ascii="Times New Roman" w:hAnsi="Times New Roman" w:cs="Times New Roman"/>
        </w:rPr>
        <w:t>taxones</w:t>
      </w:r>
      <w:proofErr w:type="spellEnd"/>
      <w:r w:rsidRPr="00BF3549">
        <w:rPr>
          <w:rFonts w:ascii="Times New Roman" w:hAnsi="Times New Roman" w:cs="Times New Roman"/>
        </w:rPr>
        <w:t xml:space="preserve">, de los </w:t>
      </w:r>
      <w:proofErr w:type="spellStart"/>
      <w:r w:rsidRPr="00BF3549">
        <w:rPr>
          <w:rFonts w:ascii="Times New Roman" w:hAnsi="Times New Roman" w:cs="Times New Roman"/>
        </w:rPr>
        <w:t>cuales</w:t>
      </w:r>
      <w:proofErr w:type="spellEnd"/>
      <w:r w:rsidRPr="00BF3549">
        <w:rPr>
          <w:rFonts w:ascii="Times New Roman" w:hAnsi="Times New Roman" w:cs="Times New Roman"/>
        </w:rPr>
        <w:t xml:space="preserve"> 7 son </w:t>
      </w:r>
      <w:proofErr w:type="spellStart"/>
      <w:r w:rsidRPr="00BF3549">
        <w:rPr>
          <w:rFonts w:ascii="Times New Roman" w:hAnsi="Times New Roman" w:cs="Times New Roman"/>
        </w:rPr>
        <w:t>raros</w:t>
      </w:r>
      <w:proofErr w:type="spellEnd"/>
      <w:r w:rsidRPr="00BF3549">
        <w:rPr>
          <w:rFonts w:ascii="Times New Roman" w:hAnsi="Times New Roman" w:cs="Times New Roman"/>
        </w:rPr>
        <w:t xml:space="preserve">. El </w:t>
      </w:r>
      <w:proofErr w:type="spellStart"/>
      <w:r w:rsidRPr="00BF3549">
        <w:rPr>
          <w:rFonts w:ascii="Times New Roman" w:hAnsi="Times New Roman" w:cs="Times New Roman"/>
        </w:rPr>
        <w:t>inventario</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estas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poblaciones</w:t>
      </w:r>
      <w:proofErr w:type="spellEnd"/>
      <w:r w:rsidRPr="00BF3549">
        <w:rPr>
          <w:rFonts w:ascii="Times New Roman" w:hAnsi="Times New Roman" w:cs="Times New Roman"/>
        </w:rPr>
        <w:t xml:space="preserve"> es un paso importante en el </w:t>
      </w:r>
      <w:proofErr w:type="spellStart"/>
      <w:r w:rsidRPr="00BF3549">
        <w:rPr>
          <w:rFonts w:ascii="Times New Roman" w:hAnsi="Times New Roman" w:cs="Times New Roman"/>
        </w:rPr>
        <w:t>desarrollo</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estrategias</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conservación</w:t>
      </w:r>
      <w:proofErr w:type="spellEnd"/>
      <w:r w:rsidRPr="00BF3549">
        <w:rPr>
          <w:rFonts w:ascii="Times New Roman" w:hAnsi="Times New Roman" w:cs="Times New Roman"/>
        </w:rPr>
        <w:t xml:space="preserve"> de los </w:t>
      </w:r>
      <w:proofErr w:type="spellStart"/>
      <w:r w:rsidRPr="00BF3549">
        <w:rPr>
          <w:rFonts w:ascii="Times New Roman" w:hAnsi="Times New Roman" w:cs="Times New Roman"/>
        </w:rPr>
        <w:t>recursos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genéticos</w:t>
      </w:r>
      <w:proofErr w:type="spellEnd"/>
      <w:r w:rsidRPr="00BF3549">
        <w:rPr>
          <w:rFonts w:ascii="Times New Roman" w:hAnsi="Times New Roman" w:cs="Times New Roman"/>
        </w:rPr>
        <w:t xml:space="preserve"> y la </w:t>
      </w:r>
      <w:proofErr w:type="spellStart"/>
      <w:r w:rsidRPr="00BF3549">
        <w:rPr>
          <w:rFonts w:ascii="Times New Roman" w:hAnsi="Times New Roman" w:cs="Times New Roman"/>
        </w:rPr>
        <w:t>diversidad</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estas</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poblaciones</w:t>
      </w:r>
      <w:proofErr w:type="spellEnd"/>
      <w:r w:rsidRPr="00BF3549">
        <w:rPr>
          <w:rFonts w:ascii="Times New Roman" w:hAnsi="Times New Roman" w:cs="Times New Roman"/>
        </w:rPr>
        <w:t xml:space="preserve"> en </w:t>
      </w:r>
      <w:proofErr w:type="spellStart"/>
      <w:r w:rsidRPr="00BF3549">
        <w:rPr>
          <w:rFonts w:ascii="Times New Roman" w:hAnsi="Times New Roman" w:cs="Times New Roman"/>
        </w:rPr>
        <w:t>todo</w:t>
      </w:r>
      <w:proofErr w:type="spellEnd"/>
      <w:r w:rsidRPr="00BF3549">
        <w:rPr>
          <w:rFonts w:ascii="Times New Roman" w:hAnsi="Times New Roman" w:cs="Times New Roman"/>
        </w:rPr>
        <w:t xml:space="preserve"> su </w:t>
      </w:r>
      <w:proofErr w:type="spellStart"/>
      <w:r w:rsidRPr="00BF3549">
        <w:rPr>
          <w:rFonts w:ascii="Times New Roman" w:hAnsi="Times New Roman" w:cs="Times New Roman"/>
        </w:rPr>
        <w:t>rango</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natural</w:t>
      </w:r>
      <w:proofErr w:type="spellEnd"/>
      <w:r w:rsidRPr="00BF3549">
        <w:rPr>
          <w:rFonts w:ascii="Times New Roman" w:hAnsi="Times New Roman" w:cs="Times New Roman"/>
        </w:rPr>
        <w:t xml:space="preserve">. Se </w:t>
      </w:r>
      <w:proofErr w:type="spellStart"/>
      <w:r w:rsidRPr="00BF3549">
        <w:rPr>
          <w:rFonts w:ascii="Times New Roman" w:hAnsi="Times New Roman" w:cs="Times New Roman"/>
        </w:rPr>
        <w:t>discutió</w:t>
      </w:r>
      <w:proofErr w:type="spellEnd"/>
      <w:r w:rsidRPr="00BF3549">
        <w:rPr>
          <w:rFonts w:ascii="Times New Roman" w:hAnsi="Times New Roman" w:cs="Times New Roman"/>
        </w:rPr>
        <w:t xml:space="preserve"> el </w:t>
      </w:r>
      <w:proofErr w:type="spellStart"/>
      <w:r w:rsidRPr="00BF3549">
        <w:rPr>
          <w:rFonts w:ascii="Times New Roman" w:hAnsi="Times New Roman" w:cs="Times New Roman"/>
        </w:rPr>
        <w:t>estado</w:t>
      </w:r>
      <w:proofErr w:type="spellEnd"/>
      <w:r w:rsidRPr="00BF3549">
        <w:rPr>
          <w:rFonts w:ascii="Times New Roman" w:hAnsi="Times New Roman" w:cs="Times New Roman"/>
        </w:rPr>
        <w:t xml:space="preserve"> de las </w:t>
      </w:r>
      <w:proofErr w:type="spellStart"/>
      <w:r w:rsidRPr="00BF3549">
        <w:rPr>
          <w:rFonts w:ascii="Times New Roman" w:hAnsi="Times New Roman" w:cs="Times New Roman"/>
        </w:rPr>
        <w:t>poblaciones</w:t>
      </w:r>
      <w:proofErr w:type="spellEnd"/>
      <w:r w:rsidRPr="00BF3549">
        <w:rPr>
          <w:rFonts w:ascii="Times New Roman" w:hAnsi="Times New Roman" w:cs="Times New Roman"/>
        </w:rPr>
        <w:t xml:space="preserve"> y las principales </w:t>
      </w:r>
      <w:proofErr w:type="spellStart"/>
      <w:r w:rsidRPr="00BF3549">
        <w:rPr>
          <w:rFonts w:ascii="Times New Roman" w:hAnsi="Times New Roman" w:cs="Times New Roman"/>
        </w:rPr>
        <w:t>amenazas</w:t>
      </w:r>
      <w:proofErr w:type="spellEnd"/>
      <w:r w:rsidRPr="00BF3549">
        <w:rPr>
          <w:rFonts w:ascii="Times New Roman" w:hAnsi="Times New Roman" w:cs="Times New Roman"/>
        </w:rPr>
        <w:t xml:space="preserve"> para los </w:t>
      </w:r>
      <w:proofErr w:type="spellStart"/>
      <w:r w:rsidRPr="00BF3549">
        <w:rPr>
          <w:rFonts w:ascii="Times New Roman" w:hAnsi="Times New Roman" w:cs="Times New Roman"/>
        </w:rPr>
        <w:t>hábitats</w:t>
      </w:r>
      <w:proofErr w:type="spellEnd"/>
      <w:r w:rsidRPr="00BF3549">
        <w:rPr>
          <w:rFonts w:ascii="Times New Roman" w:hAnsi="Times New Roman" w:cs="Times New Roman"/>
        </w:rPr>
        <w:t>.</w:t>
      </w:r>
    </w:p>
    <w:p w:rsidR="00BF3549" w:rsidRPr="00BF3549" w:rsidRDefault="00BF3549" w:rsidP="00BF3549">
      <w:pPr>
        <w:pStyle w:val="Default"/>
        <w:spacing w:line="360" w:lineRule="auto"/>
        <w:rPr>
          <w:rFonts w:ascii="Times New Roman" w:hAnsi="Times New Roman" w:cs="Times New Roman"/>
        </w:rPr>
      </w:pPr>
      <w:r w:rsidRPr="00BF3549">
        <w:rPr>
          <w:rFonts w:ascii="Times New Roman" w:hAnsi="Times New Roman" w:cs="Times New Roman"/>
          <w:b/>
          <w:bCs/>
        </w:rPr>
        <w:lastRenderedPageBreak/>
        <w:t>Palabras clave</w:t>
      </w:r>
      <w:r w:rsidRPr="00BF3549">
        <w:rPr>
          <w:rFonts w:ascii="Times New Roman" w:hAnsi="Times New Roman" w:cs="Times New Roman"/>
        </w:rPr>
        <w:t xml:space="preserve">: </w:t>
      </w:r>
      <w:proofErr w:type="spellStart"/>
      <w:r w:rsidRPr="00BF3549">
        <w:rPr>
          <w:rFonts w:ascii="Times New Roman" w:hAnsi="Times New Roman" w:cs="Times New Roman"/>
        </w:rPr>
        <w:t>Pteridofita</w:t>
      </w:r>
      <w:proofErr w:type="spellEnd"/>
      <w:r w:rsidRPr="00BF3549">
        <w:rPr>
          <w:rFonts w:ascii="Times New Roman" w:hAnsi="Times New Roman" w:cs="Times New Roman"/>
        </w:rPr>
        <w:t xml:space="preserve">, Parque </w:t>
      </w:r>
      <w:proofErr w:type="spellStart"/>
      <w:r w:rsidRPr="00BF3549">
        <w:rPr>
          <w:rFonts w:ascii="Times New Roman" w:hAnsi="Times New Roman" w:cs="Times New Roman"/>
        </w:rPr>
        <w:t>Nacional</w:t>
      </w:r>
      <w:proofErr w:type="spellEnd"/>
      <w:r w:rsidRPr="00BF3549">
        <w:rPr>
          <w:rFonts w:ascii="Times New Roman" w:hAnsi="Times New Roman" w:cs="Times New Roman"/>
        </w:rPr>
        <w:t xml:space="preserve"> El </w:t>
      </w:r>
      <w:proofErr w:type="spellStart"/>
      <w:r w:rsidRPr="00BF3549">
        <w:rPr>
          <w:rFonts w:ascii="Times New Roman" w:hAnsi="Times New Roman" w:cs="Times New Roman"/>
        </w:rPr>
        <w:t>Kala</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Noreste</w:t>
      </w:r>
      <w:proofErr w:type="spellEnd"/>
      <w:r w:rsidRPr="00BF3549">
        <w:rPr>
          <w:rFonts w:ascii="Times New Roman" w:hAnsi="Times New Roman" w:cs="Times New Roman"/>
        </w:rPr>
        <w:t xml:space="preserve"> de </w:t>
      </w:r>
      <w:proofErr w:type="spellStart"/>
      <w:r w:rsidRPr="00BF3549">
        <w:rPr>
          <w:rFonts w:ascii="Times New Roman" w:hAnsi="Times New Roman" w:cs="Times New Roman"/>
        </w:rPr>
        <w:t>Argelia</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amenaza</w:t>
      </w:r>
      <w:proofErr w:type="spellEnd"/>
      <w:r w:rsidRPr="00BF3549">
        <w:rPr>
          <w:rFonts w:ascii="Times New Roman" w:hAnsi="Times New Roman" w:cs="Times New Roman"/>
        </w:rPr>
        <w:t xml:space="preserve">, </w:t>
      </w:r>
      <w:proofErr w:type="spellStart"/>
      <w:r w:rsidRPr="00BF3549">
        <w:rPr>
          <w:rFonts w:ascii="Times New Roman" w:hAnsi="Times New Roman" w:cs="Times New Roman"/>
        </w:rPr>
        <w:t>conservación</w:t>
      </w:r>
      <w:proofErr w:type="spellEnd"/>
      <w:r w:rsidRPr="00BF3549">
        <w:rPr>
          <w:rFonts w:ascii="Times New Roman" w:hAnsi="Times New Roman" w:cs="Times New Roman"/>
        </w:rPr>
        <w:t>.</w:t>
      </w:r>
    </w:p>
    <w:p w:rsidR="00A6774A" w:rsidRPr="0056458C" w:rsidRDefault="00205794" w:rsidP="0091329F">
      <w:pPr>
        <w:spacing w:after="0" w:line="360" w:lineRule="auto"/>
        <w:rPr>
          <w:rFonts w:asciiTheme="majorBidi" w:hAnsiTheme="majorBidi" w:cstheme="majorBidi"/>
          <w:b/>
          <w:bCs/>
          <w:sz w:val="24"/>
          <w:szCs w:val="24"/>
        </w:rPr>
      </w:pPr>
      <w:r w:rsidRPr="0056458C">
        <w:rPr>
          <w:rFonts w:asciiTheme="majorBidi" w:hAnsiTheme="majorBidi" w:cstheme="majorBidi"/>
          <w:b/>
          <w:bCs/>
          <w:sz w:val="24"/>
          <w:szCs w:val="24"/>
        </w:rPr>
        <w:t>Introduction</w:t>
      </w:r>
    </w:p>
    <w:p w:rsidR="0091329F" w:rsidRDefault="0091329F" w:rsidP="00593093">
      <w:pPr>
        <w:spacing w:after="0" w:line="360" w:lineRule="auto"/>
        <w:rPr>
          <w:rFonts w:asciiTheme="majorBidi" w:hAnsiTheme="majorBidi" w:cstheme="majorBidi"/>
          <w:sz w:val="24"/>
          <w:szCs w:val="24"/>
        </w:rPr>
      </w:pPr>
      <w:r w:rsidRPr="00593093">
        <w:rPr>
          <w:rFonts w:asciiTheme="majorBidi" w:hAnsiTheme="majorBidi" w:cstheme="majorBidi"/>
          <w:sz w:val="24"/>
          <w:szCs w:val="24"/>
        </w:rPr>
        <w:t xml:space="preserve">Les ptéridophytes comprennent un groupe de plantes divisées en deux lignées, </w:t>
      </w:r>
      <w:proofErr w:type="spellStart"/>
      <w:r w:rsidRPr="00593093">
        <w:rPr>
          <w:rFonts w:asciiTheme="majorBidi" w:hAnsiTheme="majorBidi" w:cstheme="majorBidi"/>
          <w:sz w:val="24"/>
          <w:szCs w:val="24"/>
        </w:rPr>
        <w:t>Lycophyta</w:t>
      </w:r>
      <w:proofErr w:type="spellEnd"/>
      <w:r w:rsidRPr="00593093">
        <w:rPr>
          <w:rFonts w:asciiTheme="majorBidi" w:hAnsiTheme="majorBidi" w:cstheme="majorBidi"/>
          <w:sz w:val="24"/>
          <w:szCs w:val="24"/>
        </w:rPr>
        <w:t xml:space="preserve"> et </w:t>
      </w:r>
      <w:proofErr w:type="spellStart"/>
      <w:r w:rsidRPr="00593093">
        <w:rPr>
          <w:rFonts w:asciiTheme="majorBidi" w:hAnsiTheme="majorBidi" w:cstheme="majorBidi"/>
          <w:sz w:val="24"/>
          <w:szCs w:val="24"/>
        </w:rPr>
        <w:t>Mo</w:t>
      </w:r>
      <w:r w:rsidR="008B71A0" w:rsidRPr="00593093">
        <w:rPr>
          <w:rFonts w:asciiTheme="majorBidi" w:hAnsiTheme="majorBidi" w:cstheme="majorBidi"/>
          <w:sz w:val="24"/>
          <w:szCs w:val="24"/>
        </w:rPr>
        <w:t>n</w:t>
      </w:r>
      <w:r w:rsidRPr="00593093">
        <w:rPr>
          <w:rFonts w:asciiTheme="majorBidi" w:hAnsiTheme="majorBidi" w:cstheme="majorBidi"/>
          <w:sz w:val="24"/>
          <w:szCs w:val="24"/>
        </w:rPr>
        <w:t>ilophyt</w:t>
      </w:r>
      <w:r w:rsidR="008B71A0" w:rsidRPr="00593093">
        <w:rPr>
          <w:rFonts w:asciiTheme="majorBidi" w:hAnsiTheme="majorBidi" w:cstheme="majorBidi"/>
          <w:sz w:val="24"/>
          <w:szCs w:val="24"/>
        </w:rPr>
        <w:t>a</w:t>
      </w:r>
      <w:proofErr w:type="spellEnd"/>
      <w:r w:rsidRPr="00593093">
        <w:rPr>
          <w:rFonts w:asciiTheme="majorBidi" w:hAnsiTheme="majorBidi" w:cstheme="majorBidi"/>
          <w:sz w:val="24"/>
          <w:szCs w:val="24"/>
        </w:rPr>
        <w:t xml:space="preserve"> (</w:t>
      </w:r>
      <w:proofErr w:type="spellStart"/>
      <w:r w:rsidRPr="00593093">
        <w:rPr>
          <w:rFonts w:asciiTheme="majorBidi" w:hAnsiTheme="majorBidi" w:cstheme="majorBidi"/>
          <w:sz w:val="24"/>
          <w:szCs w:val="24"/>
        </w:rPr>
        <w:t>Pryer</w:t>
      </w:r>
      <w:proofErr w:type="spellEnd"/>
      <w:r w:rsidRPr="00593093">
        <w:rPr>
          <w:rFonts w:asciiTheme="majorBidi" w:hAnsiTheme="majorBidi" w:cstheme="majorBidi"/>
          <w:sz w:val="24"/>
          <w:szCs w:val="24"/>
        </w:rPr>
        <w:t xml:space="preserve"> </w:t>
      </w:r>
      <w:r w:rsidR="00BF3549">
        <w:rPr>
          <w:rFonts w:asciiTheme="majorBidi" w:hAnsiTheme="majorBidi" w:cstheme="majorBidi"/>
          <w:sz w:val="24"/>
          <w:szCs w:val="24"/>
        </w:rPr>
        <w:t>et al.</w:t>
      </w:r>
      <w:r w:rsidR="0057075D" w:rsidRPr="00593093">
        <w:rPr>
          <w:rFonts w:asciiTheme="majorBidi" w:hAnsiTheme="majorBidi" w:cstheme="majorBidi"/>
          <w:sz w:val="24"/>
          <w:szCs w:val="24"/>
        </w:rPr>
        <w:t xml:space="preserve"> </w:t>
      </w:r>
      <w:r w:rsidRPr="00593093">
        <w:rPr>
          <w:rFonts w:asciiTheme="majorBidi" w:hAnsiTheme="majorBidi" w:cstheme="majorBidi"/>
          <w:sz w:val="24"/>
          <w:szCs w:val="24"/>
        </w:rPr>
        <w:t>2004; Smith et al</w:t>
      </w:r>
      <w:r w:rsidR="00BF3549">
        <w:rPr>
          <w:rFonts w:asciiTheme="majorBidi" w:hAnsiTheme="majorBidi" w:cstheme="majorBidi"/>
          <w:sz w:val="24"/>
          <w:szCs w:val="24"/>
        </w:rPr>
        <w:t>.</w:t>
      </w:r>
      <w:r w:rsidRPr="00593093">
        <w:rPr>
          <w:rFonts w:asciiTheme="majorBidi" w:hAnsiTheme="majorBidi" w:cstheme="majorBidi"/>
          <w:sz w:val="24"/>
          <w:szCs w:val="24"/>
        </w:rPr>
        <w:t xml:space="preserve"> 2006</w:t>
      </w:r>
      <w:r w:rsidR="00BF3549">
        <w:rPr>
          <w:rFonts w:asciiTheme="majorBidi" w:hAnsiTheme="majorBidi" w:cstheme="majorBidi"/>
          <w:sz w:val="24"/>
          <w:szCs w:val="24"/>
        </w:rPr>
        <w:t xml:space="preserve">; </w:t>
      </w:r>
      <w:proofErr w:type="spellStart"/>
      <w:r w:rsidR="00BF3549">
        <w:rPr>
          <w:rFonts w:asciiTheme="majorBidi" w:hAnsiTheme="majorBidi" w:cstheme="majorBidi"/>
          <w:sz w:val="24"/>
          <w:szCs w:val="24"/>
        </w:rPr>
        <w:t>Scoettpelz</w:t>
      </w:r>
      <w:proofErr w:type="spellEnd"/>
      <w:r w:rsidR="00BF3549">
        <w:rPr>
          <w:rFonts w:asciiTheme="majorBidi" w:hAnsiTheme="majorBidi" w:cstheme="majorBidi"/>
          <w:sz w:val="24"/>
          <w:szCs w:val="24"/>
        </w:rPr>
        <w:t xml:space="preserve"> et al.</w:t>
      </w:r>
      <w:r w:rsidR="00593093" w:rsidRPr="00593093">
        <w:rPr>
          <w:rFonts w:asciiTheme="majorBidi" w:hAnsiTheme="majorBidi" w:cstheme="majorBidi"/>
          <w:sz w:val="24"/>
          <w:szCs w:val="24"/>
        </w:rPr>
        <w:t xml:space="preserve"> </w:t>
      </w:r>
      <w:r w:rsidR="00593093" w:rsidRPr="00593093">
        <w:rPr>
          <w:rFonts w:ascii="Times New Roman" w:hAnsi="Times New Roman" w:cs="Times New Roman"/>
          <w:sz w:val="24"/>
          <w:szCs w:val="24"/>
        </w:rPr>
        <w:t>2016</w:t>
      </w:r>
      <w:r w:rsidRPr="00593093">
        <w:rPr>
          <w:rFonts w:asciiTheme="majorBidi" w:hAnsiTheme="majorBidi" w:cstheme="majorBidi"/>
          <w:sz w:val="24"/>
          <w:szCs w:val="24"/>
        </w:rPr>
        <w:t>).</w:t>
      </w:r>
      <w:r w:rsidRPr="0091329F">
        <w:rPr>
          <w:rFonts w:asciiTheme="majorBidi" w:hAnsiTheme="majorBidi" w:cstheme="majorBidi"/>
          <w:sz w:val="24"/>
          <w:szCs w:val="24"/>
        </w:rPr>
        <w:t xml:space="preserve"> Ce groupe intéressant</w:t>
      </w:r>
      <w:r w:rsidR="008B71A0">
        <w:rPr>
          <w:rFonts w:asciiTheme="majorBidi" w:hAnsiTheme="majorBidi" w:cstheme="majorBidi"/>
          <w:sz w:val="24"/>
          <w:szCs w:val="24"/>
        </w:rPr>
        <w:t>,</w:t>
      </w:r>
      <w:r w:rsidRPr="0091329F">
        <w:rPr>
          <w:rFonts w:asciiTheme="majorBidi" w:hAnsiTheme="majorBidi" w:cstheme="majorBidi"/>
          <w:sz w:val="24"/>
          <w:szCs w:val="24"/>
        </w:rPr>
        <w:t xml:space="preserve"> relie les cryptog</w:t>
      </w:r>
      <w:r>
        <w:rPr>
          <w:rFonts w:asciiTheme="majorBidi" w:hAnsiTheme="majorBidi" w:cstheme="majorBidi"/>
          <w:sz w:val="24"/>
          <w:szCs w:val="24"/>
        </w:rPr>
        <w:t>ames</w:t>
      </w:r>
      <w:r w:rsidRPr="0091329F">
        <w:rPr>
          <w:rFonts w:asciiTheme="majorBidi" w:hAnsiTheme="majorBidi" w:cstheme="majorBidi"/>
          <w:sz w:val="24"/>
          <w:szCs w:val="24"/>
        </w:rPr>
        <w:t xml:space="preserve"> non vasculaires aux plantes semencières, plus élevé</w:t>
      </w:r>
      <w:r w:rsidR="008B71A0">
        <w:rPr>
          <w:rFonts w:asciiTheme="majorBidi" w:hAnsiTheme="majorBidi" w:cstheme="majorBidi"/>
          <w:sz w:val="24"/>
          <w:szCs w:val="24"/>
        </w:rPr>
        <w:t>es</w:t>
      </w:r>
      <w:r w:rsidRPr="0091329F">
        <w:rPr>
          <w:rFonts w:asciiTheme="majorBidi" w:hAnsiTheme="majorBidi" w:cstheme="majorBidi"/>
          <w:sz w:val="24"/>
          <w:szCs w:val="24"/>
        </w:rPr>
        <w:t xml:space="preserve"> dans la hiérarchie évolutive, continue d'occuper de n</w:t>
      </w:r>
      <w:r w:rsidR="00993404">
        <w:rPr>
          <w:rFonts w:asciiTheme="majorBidi" w:hAnsiTheme="majorBidi" w:cstheme="majorBidi"/>
          <w:sz w:val="24"/>
          <w:szCs w:val="24"/>
        </w:rPr>
        <w:t xml:space="preserve">ombreuses niches sur les terres, les marais, </w:t>
      </w:r>
      <w:r w:rsidRPr="0091329F">
        <w:rPr>
          <w:rFonts w:asciiTheme="majorBidi" w:hAnsiTheme="majorBidi" w:cstheme="majorBidi"/>
          <w:sz w:val="24"/>
          <w:szCs w:val="24"/>
        </w:rPr>
        <w:t>les marécages et même dans les masses d'eau (</w:t>
      </w:r>
      <w:proofErr w:type="spellStart"/>
      <w:r w:rsidRPr="0091329F">
        <w:rPr>
          <w:rFonts w:asciiTheme="majorBidi" w:hAnsiTheme="majorBidi" w:cstheme="majorBidi"/>
          <w:sz w:val="24"/>
          <w:szCs w:val="24"/>
        </w:rPr>
        <w:t>Dudani</w:t>
      </w:r>
      <w:proofErr w:type="spellEnd"/>
      <w:r w:rsidRPr="0091329F">
        <w:rPr>
          <w:rFonts w:asciiTheme="majorBidi" w:hAnsiTheme="majorBidi" w:cstheme="majorBidi"/>
          <w:sz w:val="24"/>
          <w:szCs w:val="24"/>
        </w:rPr>
        <w:t xml:space="preserve"> </w:t>
      </w:r>
      <w:r w:rsidR="00BF3549">
        <w:rPr>
          <w:rFonts w:asciiTheme="majorBidi" w:hAnsiTheme="majorBidi" w:cstheme="majorBidi"/>
          <w:sz w:val="24"/>
          <w:szCs w:val="24"/>
        </w:rPr>
        <w:t>et al.</w:t>
      </w:r>
      <w:r w:rsidR="0057075D">
        <w:rPr>
          <w:rFonts w:asciiTheme="majorBidi" w:hAnsiTheme="majorBidi" w:cstheme="majorBidi"/>
          <w:sz w:val="24"/>
          <w:szCs w:val="24"/>
        </w:rPr>
        <w:t xml:space="preserve"> </w:t>
      </w:r>
      <w:r w:rsidRPr="0091329F">
        <w:rPr>
          <w:rFonts w:asciiTheme="majorBidi" w:hAnsiTheme="majorBidi" w:cstheme="majorBidi"/>
          <w:sz w:val="24"/>
          <w:szCs w:val="24"/>
        </w:rPr>
        <w:t>2011).</w:t>
      </w:r>
    </w:p>
    <w:p w:rsidR="0091329F" w:rsidRPr="0091329F" w:rsidRDefault="00540623" w:rsidP="00371C6E">
      <w:pPr>
        <w:spacing w:after="0" w:line="360" w:lineRule="auto"/>
        <w:rPr>
          <w:rFonts w:asciiTheme="majorBidi" w:hAnsiTheme="majorBidi" w:cstheme="majorBidi"/>
          <w:sz w:val="24"/>
          <w:szCs w:val="24"/>
        </w:rPr>
      </w:pPr>
      <w:r>
        <w:rPr>
          <w:rFonts w:asciiTheme="majorBidi" w:hAnsiTheme="majorBidi" w:cstheme="majorBidi"/>
          <w:sz w:val="24"/>
          <w:szCs w:val="24"/>
        </w:rPr>
        <w:t xml:space="preserve">La </w:t>
      </w:r>
      <w:r w:rsidRPr="0091329F">
        <w:rPr>
          <w:rFonts w:asciiTheme="majorBidi" w:hAnsiTheme="majorBidi" w:cstheme="majorBidi"/>
          <w:sz w:val="24"/>
          <w:szCs w:val="24"/>
        </w:rPr>
        <w:t>zone de biodiversité de l'</w:t>
      </w:r>
      <w:proofErr w:type="spellStart"/>
      <w:r w:rsidRPr="0091329F">
        <w:rPr>
          <w:rFonts w:asciiTheme="majorBidi" w:hAnsiTheme="majorBidi" w:cstheme="majorBidi"/>
          <w:sz w:val="24"/>
          <w:szCs w:val="24"/>
        </w:rPr>
        <w:t>Afromontane</w:t>
      </w:r>
      <w:proofErr w:type="spellEnd"/>
      <w:r w:rsidRPr="0091329F">
        <w:rPr>
          <w:rFonts w:asciiTheme="majorBidi" w:hAnsiTheme="majorBidi" w:cstheme="majorBidi"/>
          <w:sz w:val="24"/>
          <w:szCs w:val="24"/>
        </w:rPr>
        <w:t xml:space="preserve"> de l'Est </w:t>
      </w:r>
      <w:r>
        <w:rPr>
          <w:rFonts w:asciiTheme="majorBidi" w:hAnsiTheme="majorBidi" w:cstheme="majorBidi"/>
          <w:sz w:val="24"/>
          <w:szCs w:val="24"/>
        </w:rPr>
        <w:t>est classée comme une zone de l'hyper-diversité</w:t>
      </w:r>
      <w:r w:rsidR="0091329F" w:rsidRPr="0091329F">
        <w:rPr>
          <w:rFonts w:asciiTheme="majorBidi" w:hAnsiTheme="majorBidi" w:cstheme="majorBidi"/>
          <w:sz w:val="24"/>
          <w:szCs w:val="24"/>
        </w:rPr>
        <w:t xml:space="preserve"> (Myers </w:t>
      </w:r>
      <w:r w:rsidR="00BF3549">
        <w:rPr>
          <w:rFonts w:asciiTheme="majorBidi" w:hAnsiTheme="majorBidi" w:cstheme="majorBidi"/>
          <w:sz w:val="24"/>
          <w:szCs w:val="24"/>
        </w:rPr>
        <w:t>et al.</w:t>
      </w:r>
      <w:r w:rsidR="0057075D">
        <w:rPr>
          <w:rFonts w:asciiTheme="majorBidi" w:hAnsiTheme="majorBidi" w:cstheme="majorBidi"/>
          <w:sz w:val="24"/>
          <w:szCs w:val="24"/>
        </w:rPr>
        <w:t xml:space="preserve"> </w:t>
      </w:r>
      <w:r w:rsidR="0091329F" w:rsidRPr="0091329F">
        <w:rPr>
          <w:rFonts w:asciiTheme="majorBidi" w:hAnsiTheme="majorBidi" w:cstheme="majorBidi"/>
          <w:sz w:val="24"/>
          <w:szCs w:val="24"/>
        </w:rPr>
        <w:t xml:space="preserve">2000; </w:t>
      </w:r>
      <w:proofErr w:type="spellStart"/>
      <w:r w:rsidR="0091329F" w:rsidRPr="0091329F">
        <w:rPr>
          <w:rFonts w:asciiTheme="majorBidi" w:hAnsiTheme="majorBidi" w:cstheme="majorBidi"/>
          <w:sz w:val="24"/>
          <w:szCs w:val="24"/>
        </w:rPr>
        <w:t>Mittermeier</w:t>
      </w:r>
      <w:proofErr w:type="spellEnd"/>
      <w:r w:rsidR="0091329F" w:rsidRPr="0091329F">
        <w:rPr>
          <w:rFonts w:asciiTheme="majorBidi" w:hAnsiTheme="majorBidi" w:cstheme="majorBidi"/>
          <w:sz w:val="24"/>
          <w:szCs w:val="24"/>
        </w:rPr>
        <w:t xml:space="preserve"> </w:t>
      </w:r>
      <w:r w:rsidR="00BF3549">
        <w:rPr>
          <w:rFonts w:asciiTheme="majorBidi" w:hAnsiTheme="majorBidi" w:cstheme="majorBidi"/>
          <w:sz w:val="24"/>
          <w:szCs w:val="24"/>
        </w:rPr>
        <w:t>et al.</w:t>
      </w:r>
      <w:r w:rsidR="0057075D">
        <w:rPr>
          <w:rFonts w:asciiTheme="majorBidi" w:hAnsiTheme="majorBidi" w:cstheme="majorBidi"/>
          <w:sz w:val="24"/>
          <w:szCs w:val="24"/>
        </w:rPr>
        <w:t xml:space="preserve"> </w:t>
      </w:r>
      <w:r w:rsidR="0091329F" w:rsidRPr="0091329F">
        <w:rPr>
          <w:rFonts w:asciiTheme="majorBidi" w:hAnsiTheme="majorBidi" w:cstheme="majorBidi"/>
          <w:sz w:val="24"/>
          <w:szCs w:val="24"/>
        </w:rPr>
        <w:t>2011) est ici</w:t>
      </w:r>
      <w:r w:rsidR="00993404">
        <w:rPr>
          <w:rFonts w:asciiTheme="majorBidi" w:hAnsiTheme="majorBidi" w:cstheme="majorBidi"/>
          <w:sz w:val="24"/>
          <w:szCs w:val="24"/>
        </w:rPr>
        <w:t xml:space="preserve"> échantillonnée</w:t>
      </w:r>
      <w:r w:rsidR="0091329F" w:rsidRPr="0091329F">
        <w:rPr>
          <w:rFonts w:asciiTheme="majorBidi" w:hAnsiTheme="majorBidi" w:cstheme="majorBidi"/>
          <w:sz w:val="24"/>
          <w:szCs w:val="24"/>
        </w:rPr>
        <w:t xml:space="preserve"> pour la première fois. </w:t>
      </w:r>
      <w:r>
        <w:rPr>
          <w:rFonts w:asciiTheme="majorBidi" w:hAnsiTheme="majorBidi" w:cstheme="majorBidi"/>
          <w:sz w:val="24"/>
          <w:szCs w:val="24"/>
        </w:rPr>
        <w:t>Sur</w:t>
      </w:r>
      <w:r w:rsidR="0091329F" w:rsidRPr="0091329F">
        <w:rPr>
          <w:rFonts w:asciiTheme="majorBidi" w:hAnsiTheme="majorBidi" w:cstheme="majorBidi"/>
          <w:sz w:val="24"/>
          <w:szCs w:val="24"/>
        </w:rPr>
        <w:t xml:space="preserve"> 13600 espèces de </w:t>
      </w:r>
      <w:r w:rsidR="0057075D" w:rsidRPr="0091329F">
        <w:rPr>
          <w:rFonts w:asciiTheme="majorBidi" w:hAnsiTheme="majorBidi" w:cstheme="majorBidi"/>
          <w:sz w:val="24"/>
          <w:szCs w:val="24"/>
        </w:rPr>
        <w:t>ptéridophytes</w:t>
      </w:r>
      <w:r w:rsidR="0091329F" w:rsidRPr="0091329F">
        <w:rPr>
          <w:rFonts w:asciiTheme="majorBidi" w:hAnsiTheme="majorBidi" w:cstheme="majorBidi"/>
          <w:sz w:val="24"/>
          <w:szCs w:val="24"/>
        </w:rPr>
        <w:t xml:space="preserve"> </w:t>
      </w:r>
      <w:r w:rsidR="00E7118B">
        <w:rPr>
          <w:rFonts w:asciiTheme="majorBidi" w:hAnsiTheme="majorBidi" w:cstheme="majorBidi"/>
          <w:sz w:val="24"/>
          <w:szCs w:val="24"/>
        </w:rPr>
        <w:t>connues dans le monde (Moran</w:t>
      </w:r>
      <w:r w:rsidR="0057075D">
        <w:rPr>
          <w:rFonts w:asciiTheme="majorBidi" w:hAnsiTheme="majorBidi" w:cstheme="majorBidi"/>
          <w:sz w:val="24"/>
          <w:szCs w:val="24"/>
        </w:rPr>
        <w:t>,</w:t>
      </w:r>
      <w:r w:rsidR="008B71A0">
        <w:rPr>
          <w:rFonts w:asciiTheme="majorBidi" w:hAnsiTheme="majorBidi" w:cstheme="majorBidi"/>
          <w:sz w:val="24"/>
          <w:szCs w:val="24"/>
        </w:rPr>
        <w:t xml:space="preserve"> 2008)</w:t>
      </w:r>
      <w:r w:rsidR="00404E1E">
        <w:rPr>
          <w:rFonts w:asciiTheme="majorBidi" w:hAnsiTheme="majorBidi" w:cstheme="majorBidi"/>
          <w:sz w:val="24"/>
          <w:szCs w:val="24"/>
        </w:rPr>
        <w:t>,</w:t>
      </w:r>
      <w:r w:rsidR="0091329F" w:rsidRPr="0091329F">
        <w:rPr>
          <w:rFonts w:asciiTheme="majorBidi" w:hAnsiTheme="majorBidi" w:cstheme="majorBidi"/>
          <w:sz w:val="24"/>
          <w:szCs w:val="24"/>
        </w:rPr>
        <w:t xml:space="preserve"> </w:t>
      </w:r>
      <w:r w:rsidR="008B71A0">
        <w:rPr>
          <w:rFonts w:asciiTheme="majorBidi" w:hAnsiTheme="majorBidi" w:cstheme="majorBidi"/>
          <w:sz w:val="24"/>
          <w:szCs w:val="24"/>
        </w:rPr>
        <w:t>l</w:t>
      </w:r>
      <w:r>
        <w:rPr>
          <w:rFonts w:asciiTheme="majorBidi" w:hAnsiTheme="majorBidi" w:cstheme="majorBidi"/>
          <w:sz w:val="24"/>
          <w:szCs w:val="24"/>
        </w:rPr>
        <w:t xml:space="preserve">’Algérie </w:t>
      </w:r>
      <w:r w:rsidR="008B71A0">
        <w:rPr>
          <w:rFonts w:asciiTheme="majorBidi" w:hAnsiTheme="majorBidi" w:cstheme="majorBidi"/>
          <w:sz w:val="24"/>
          <w:szCs w:val="24"/>
        </w:rPr>
        <w:t>abrite</w:t>
      </w:r>
      <w:r>
        <w:rPr>
          <w:rFonts w:asciiTheme="majorBidi" w:hAnsiTheme="majorBidi" w:cstheme="majorBidi"/>
          <w:sz w:val="24"/>
          <w:szCs w:val="24"/>
        </w:rPr>
        <w:t xml:space="preserve"> </w:t>
      </w:r>
      <w:r w:rsidR="0091329F" w:rsidRPr="0091329F">
        <w:rPr>
          <w:rFonts w:asciiTheme="majorBidi" w:hAnsiTheme="majorBidi" w:cstheme="majorBidi"/>
          <w:sz w:val="24"/>
          <w:szCs w:val="24"/>
        </w:rPr>
        <w:t xml:space="preserve">82 espèces </w:t>
      </w:r>
      <w:r w:rsidR="00E7118B">
        <w:rPr>
          <w:rFonts w:asciiTheme="majorBidi" w:hAnsiTheme="majorBidi" w:cstheme="majorBidi"/>
          <w:sz w:val="24"/>
          <w:szCs w:val="24"/>
        </w:rPr>
        <w:t xml:space="preserve">(Dobignard </w:t>
      </w:r>
      <w:r w:rsidR="00371C6E">
        <w:rPr>
          <w:rFonts w:asciiTheme="majorBidi" w:hAnsiTheme="majorBidi" w:cstheme="majorBidi"/>
          <w:sz w:val="24"/>
          <w:szCs w:val="24"/>
        </w:rPr>
        <w:t>&amp;</w:t>
      </w:r>
      <w:r w:rsidR="00E7118B">
        <w:rPr>
          <w:rFonts w:asciiTheme="majorBidi" w:hAnsiTheme="majorBidi" w:cstheme="majorBidi"/>
          <w:sz w:val="24"/>
          <w:szCs w:val="24"/>
        </w:rPr>
        <w:t xml:space="preserve"> Chatelain</w:t>
      </w:r>
      <w:r>
        <w:rPr>
          <w:rFonts w:asciiTheme="majorBidi" w:hAnsiTheme="majorBidi" w:cstheme="majorBidi"/>
          <w:sz w:val="24"/>
          <w:szCs w:val="24"/>
        </w:rPr>
        <w:t xml:space="preserve"> </w:t>
      </w:r>
      <w:r w:rsidRPr="0091329F">
        <w:rPr>
          <w:rFonts w:asciiTheme="majorBidi" w:hAnsiTheme="majorBidi" w:cstheme="majorBidi"/>
          <w:sz w:val="24"/>
          <w:szCs w:val="24"/>
        </w:rPr>
        <w:t>2010)</w:t>
      </w:r>
      <w:r w:rsidR="0091329F" w:rsidRPr="0091329F">
        <w:rPr>
          <w:rFonts w:asciiTheme="majorBidi" w:hAnsiTheme="majorBidi" w:cstheme="majorBidi"/>
          <w:sz w:val="24"/>
          <w:szCs w:val="24"/>
        </w:rPr>
        <w:t>.</w:t>
      </w:r>
    </w:p>
    <w:p w:rsidR="00D36C00" w:rsidRPr="00F51F24" w:rsidRDefault="00D36C00" w:rsidP="00371C6E">
      <w:pPr>
        <w:autoSpaceDE w:val="0"/>
        <w:autoSpaceDN w:val="0"/>
        <w:adjustRightInd w:val="0"/>
        <w:spacing w:after="0" w:line="360" w:lineRule="auto"/>
        <w:jc w:val="both"/>
        <w:rPr>
          <w:rFonts w:asciiTheme="majorBidi" w:hAnsiTheme="majorBidi" w:cstheme="majorBidi"/>
          <w:sz w:val="24"/>
          <w:szCs w:val="24"/>
        </w:rPr>
      </w:pPr>
      <w:r w:rsidRPr="00F51F24">
        <w:rPr>
          <w:rFonts w:asciiTheme="majorBidi" w:hAnsiTheme="majorBidi" w:cstheme="majorBidi"/>
          <w:sz w:val="24"/>
          <w:szCs w:val="24"/>
        </w:rPr>
        <w:t xml:space="preserve">Les plaines et reliefs littoraux de la Numidie </w:t>
      </w:r>
      <w:r w:rsidR="00BB0126">
        <w:rPr>
          <w:rFonts w:asciiTheme="majorBidi" w:hAnsiTheme="majorBidi" w:cstheme="majorBidi"/>
          <w:sz w:val="24"/>
          <w:szCs w:val="24"/>
        </w:rPr>
        <w:t xml:space="preserve">K3 (sensu </w:t>
      </w:r>
      <w:r w:rsidR="00BB0126" w:rsidRPr="001F0B63">
        <w:rPr>
          <w:rFonts w:asciiTheme="majorBidi" w:hAnsiTheme="majorBidi" w:cstheme="majorBidi"/>
          <w:sz w:val="24"/>
          <w:szCs w:val="24"/>
        </w:rPr>
        <w:t xml:space="preserve">Quézel </w:t>
      </w:r>
      <w:r w:rsidR="00371C6E">
        <w:rPr>
          <w:rFonts w:asciiTheme="majorBidi" w:hAnsiTheme="majorBidi" w:cstheme="majorBidi"/>
          <w:sz w:val="24"/>
          <w:szCs w:val="24"/>
        </w:rPr>
        <w:t>&amp;</w:t>
      </w:r>
      <w:r w:rsidR="00BB0126" w:rsidRPr="001F0B63">
        <w:rPr>
          <w:rFonts w:asciiTheme="majorBidi" w:hAnsiTheme="majorBidi" w:cstheme="majorBidi"/>
          <w:sz w:val="24"/>
          <w:szCs w:val="24"/>
        </w:rPr>
        <w:t xml:space="preserve"> Santa 1962) </w:t>
      </w:r>
      <w:r w:rsidRPr="00F51F24">
        <w:rPr>
          <w:rFonts w:asciiTheme="majorBidi" w:hAnsiTheme="majorBidi" w:cstheme="majorBidi"/>
          <w:sz w:val="24"/>
          <w:szCs w:val="24"/>
        </w:rPr>
        <w:t>sont part</w:t>
      </w:r>
      <w:r w:rsidR="00BB0126">
        <w:rPr>
          <w:rFonts w:asciiTheme="majorBidi" w:hAnsiTheme="majorBidi" w:cstheme="majorBidi"/>
          <w:sz w:val="24"/>
          <w:szCs w:val="24"/>
        </w:rPr>
        <w:t xml:space="preserve">ie prenante </w:t>
      </w:r>
      <w:r w:rsidRPr="00F51F24">
        <w:rPr>
          <w:rFonts w:asciiTheme="majorBidi" w:hAnsiTheme="majorBidi" w:cstheme="majorBidi"/>
          <w:sz w:val="24"/>
          <w:szCs w:val="24"/>
        </w:rPr>
        <w:t>du point-chaud de biodiversité végétale nommé “</w:t>
      </w:r>
      <w:proofErr w:type="spellStart"/>
      <w:r w:rsidRPr="00F51F24">
        <w:rPr>
          <w:rFonts w:asciiTheme="majorBidi" w:hAnsiTheme="majorBidi" w:cstheme="majorBidi"/>
          <w:sz w:val="24"/>
          <w:szCs w:val="24"/>
        </w:rPr>
        <w:t>Kabylies</w:t>
      </w:r>
      <w:proofErr w:type="spellEnd"/>
      <w:r w:rsidRPr="00F51F24">
        <w:rPr>
          <w:rFonts w:asciiTheme="majorBidi" w:hAnsiTheme="majorBidi" w:cstheme="majorBidi"/>
          <w:sz w:val="24"/>
          <w:szCs w:val="24"/>
        </w:rPr>
        <w:t xml:space="preserve">-Numidie-Kroumirie” (Véla </w:t>
      </w:r>
      <w:r w:rsidR="00371C6E">
        <w:rPr>
          <w:rFonts w:asciiTheme="majorBidi" w:hAnsiTheme="majorBidi" w:cstheme="majorBidi"/>
          <w:sz w:val="24"/>
          <w:szCs w:val="24"/>
        </w:rPr>
        <w:t>&amp;</w:t>
      </w:r>
      <w:r w:rsidR="00E7118B">
        <w:rPr>
          <w:rFonts w:asciiTheme="majorBidi" w:hAnsiTheme="majorBidi" w:cstheme="majorBidi"/>
          <w:sz w:val="24"/>
          <w:szCs w:val="24"/>
        </w:rPr>
        <w:t xml:space="preserve"> Benhouhou</w:t>
      </w:r>
      <w:r w:rsidR="0057075D">
        <w:rPr>
          <w:rFonts w:asciiTheme="majorBidi" w:hAnsiTheme="majorBidi" w:cstheme="majorBidi"/>
          <w:sz w:val="24"/>
          <w:szCs w:val="24"/>
        </w:rPr>
        <w:t>,</w:t>
      </w:r>
      <w:r w:rsidRPr="00F51F24">
        <w:rPr>
          <w:rFonts w:asciiTheme="majorBidi" w:hAnsiTheme="majorBidi" w:cstheme="majorBidi"/>
          <w:sz w:val="24"/>
          <w:szCs w:val="24"/>
        </w:rPr>
        <w:t xml:space="preserve"> 2007). </w:t>
      </w:r>
    </w:p>
    <w:p w:rsidR="00572DBA" w:rsidRPr="00D7034A" w:rsidRDefault="00D36C00" w:rsidP="00D7034A">
      <w:pPr>
        <w:autoSpaceDE w:val="0"/>
        <w:autoSpaceDN w:val="0"/>
        <w:adjustRightInd w:val="0"/>
        <w:spacing w:after="0" w:line="360" w:lineRule="auto"/>
        <w:jc w:val="both"/>
        <w:rPr>
          <w:rFonts w:asciiTheme="majorBidi" w:hAnsiTheme="majorBidi" w:cstheme="majorBidi"/>
          <w:sz w:val="24"/>
          <w:szCs w:val="24"/>
        </w:rPr>
      </w:pPr>
      <w:r w:rsidRPr="00F51F24">
        <w:rPr>
          <w:rFonts w:asciiTheme="majorBidi" w:hAnsiTheme="majorBidi" w:cstheme="majorBidi"/>
          <w:sz w:val="24"/>
          <w:szCs w:val="24"/>
        </w:rPr>
        <w:t xml:space="preserve">Ce vaste ensemble </w:t>
      </w:r>
      <w:r>
        <w:rPr>
          <w:rFonts w:asciiTheme="majorBidi" w:hAnsiTheme="majorBidi" w:cstheme="majorBidi"/>
          <w:sz w:val="24"/>
          <w:szCs w:val="24"/>
        </w:rPr>
        <w:t>de point-chaud renferme</w:t>
      </w:r>
      <w:r w:rsidRPr="00F51F24">
        <w:rPr>
          <w:rFonts w:asciiTheme="majorBidi" w:hAnsiTheme="majorBidi" w:cstheme="majorBidi"/>
          <w:sz w:val="24"/>
          <w:szCs w:val="24"/>
        </w:rPr>
        <w:t xml:space="preserve"> le site d’El Kala1. Il est considéré comme une Zone </w:t>
      </w:r>
      <w:r w:rsidRPr="00D7034A">
        <w:rPr>
          <w:rFonts w:asciiTheme="majorBidi" w:hAnsiTheme="majorBidi" w:cstheme="majorBidi"/>
          <w:sz w:val="24"/>
          <w:szCs w:val="24"/>
        </w:rPr>
        <w:t>Importante pour les Plantes (Important Plants Area) dans le sud de la Méditerranée en raison de sa haute valeur patrimoniale en termes d’espèces végétales menacées et/ou localement endémiques ou rares (</w:t>
      </w:r>
      <w:proofErr w:type="spellStart"/>
      <w:r w:rsidRPr="00D7034A">
        <w:rPr>
          <w:rFonts w:asciiTheme="majorBidi" w:hAnsiTheme="majorBidi" w:cstheme="majorBidi"/>
          <w:sz w:val="24"/>
          <w:szCs w:val="24"/>
        </w:rPr>
        <w:t>Yahi</w:t>
      </w:r>
      <w:proofErr w:type="spellEnd"/>
      <w:r w:rsidRPr="00D7034A">
        <w:rPr>
          <w:rFonts w:asciiTheme="majorBidi" w:hAnsiTheme="majorBidi" w:cstheme="majorBidi"/>
          <w:sz w:val="24"/>
          <w:szCs w:val="24"/>
        </w:rPr>
        <w:t xml:space="preserve"> </w:t>
      </w:r>
      <w:r w:rsidR="00371C6E">
        <w:rPr>
          <w:rFonts w:asciiTheme="majorBidi" w:hAnsiTheme="majorBidi" w:cstheme="majorBidi"/>
          <w:sz w:val="24"/>
          <w:szCs w:val="24"/>
        </w:rPr>
        <w:t>et al.</w:t>
      </w:r>
      <w:r w:rsidR="0057075D">
        <w:rPr>
          <w:rFonts w:asciiTheme="majorBidi" w:hAnsiTheme="majorBidi" w:cstheme="majorBidi"/>
          <w:sz w:val="24"/>
          <w:szCs w:val="24"/>
        </w:rPr>
        <w:t xml:space="preserve"> </w:t>
      </w:r>
      <w:r w:rsidRPr="00D7034A">
        <w:rPr>
          <w:rFonts w:asciiTheme="majorBidi" w:hAnsiTheme="majorBidi" w:cstheme="majorBidi"/>
          <w:sz w:val="24"/>
          <w:szCs w:val="24"/>
        </w:rPr>
        <w:t>2012).</w:t>
      </w:r>
    </w:p>
    <w:p w:rsidR="00F15D28" w:rsidRPr="00F15D28" w:rsidRDefault="00F15D28" w:rsidP="00404E1E">
      <w:pPr>
        <w:autoSpaceDE w:val="0"/>
        <w:autoSpaceDN w:val="0"/>
        <w:adjustRightInd w:val="0"/>
        <w:spacing w:after="0" w:line="360" w:lineRule="auto"/>
        <w:jc w:val="both"/>
        <w:rPr>
          <w:rFonts w:asciiTheme="majorBidi" w:hAnsiTheme="majorBidi" w:cstheme="majorBidi"/>
          <w:sz w:val="24"/>
          <w:szCs w:val="24"/>
        </w:rPr>
      </w:pPr>
      <w:r w:rsidRPr="00F15D28">
        <w:rPr>
          <w:rFonts w:asciiTheme="majorBidi" w:hAnsiTheme="majorBidi" w:cstheme="majorBidi"/>
          <w:sz w:val="24"/>
          <w:szCs w:val="24"/>
        </w:rPr>
        <w:t xml:space="preserve">À </w:t>
      </w:r>
      <w:r w:rsidR="00E7118B" w:rsidRPr="00F15D28">
        <w:rPr>
          <w:rFonts w:asciiTheme="majorBidi" w:hAnsiTheme="majorBidi" w:cstheme="majorBidi"/>
          <w:sz w:val="24"/>
          <w:szCs w:val="24"/>
        </w:rPr>
        <w:t>ce</w:t>
      </w:r>
      <w:r w:rsidR="00404E1E">
        <w:rPr>
          <w:rFonts w:asciiTheme="majorBidi" w:hAnsiTheme="majorBidi" w:cstheme="majorBidi"/>
          <w:sz w:val="24"/>
          <w:szCs w:val="24"/>
        </w:rPr>
        <w:t>t</w:t>
      </w:r>
      <w:r w:rsidRPr="00F15D28">
        <w:rPr>
          <w:rFonts w:asciiTheme="majorBidi" w:hAnsiTheme="majorBidi" w:cstheme="majorBidi"/>
          <w:sz w:val="24"/>
          <w:szCs w:val="24"/>
        </w:rPr>
        <w:t xml:space="preserve"> </w:t>
      </w:r>
      <w:r w:rsidR="00404E1E">
        <w:rPr>
          <w:rFonts w:asciiTheme="majorBidi" w:hAnsiTheme="majorBidi" w:cstheme="majorBidi"/>
          <w:sz w:val="24"/>
          <w:szCs w:val="24"/>
        </w:rPr>
        <w:t>é</w:t>
      </w:r>
      <w:r w:rsidRPr="00F15D28">
        <w:rPr>
          <w:rFonts w:asciiTheme="majorBidi" w:hAnsiTheme="majorBidi" w:cstheme="majorBidi"/>
          <w:sz w:val="24"/>
          <w:szCs w:val="24"/>
        </w:rPr>
        <w:t xml:space="preserve">gard, cette contribution </w:t>
      </w:r>
      <w:r w:rsidR="00404E1E">
        <w:rPr>
          <w:rFonts w:asciiTheme="majorBidi" w:hAnsiTheme="majorBidi" w:cstheme="majorBidi"/>
          <w:sz w:val="24"/>
          <w:szCs w:val="24"/>
        </w:rPr>
        <w:t>vise à</w:t>
      </w:r>
      <w:r w:rsidRPr="00F15D28">
        <w:rPr>
          <w:rFonts w:asciiTheme="majorBidi" w:hAnsiTheme="majorBidi" w:cstheme="majorBidi"/>
          <w:sz w:val="24"/>
          <w:szCs w:val="24"/>
        </w:rPr>
        <w:t xml:space="preserve"> fournir de </w:t>
      </w:r>
      <w:r w:rsidR="002B1BC8" w:rsidRPr="00F15D28">
        <w:rPr>
          <w:rFonts w:asciiTheme="majorBidi" w:hAnsiTheme="majorBidi" w:cstheme="majorBidi"/>
          <w:sz w:val="24"/>
          <w:szCs w:val="24"/>
        </w:rPr>
        <w:t>nouvelles connaissances sur les ptéridophytes du Parc National d’ El</w:t>
      </w:r>
      <w:r w:rsidRPr="00F15D28">
        <w:rPr>
          <w:rFonts w:asciiTheme="majorBidi" w:hAnsiTheme="majorBidi" w:cstheme="majorBidi"/>
          <w:sz w:val="24"/>
          <w:szCs w:val="24"/>
        </w:rPr>
        <w:t xml:space="preserve"> </w:t>
      </w:r>
      <w:proofErr w:type="spellStart"/>
      <w:r w:rsidRPr="00F15D28">
        <w:rPr>
          <w:rFonts w:asciiTheme="majorBidi" w:hAnsiTheme="majorBidi" w:cstheme="majorBidi"/>
          <w:sz w:val="24"/>
          <w:szCs w:val="24"/>
        </w:rPr>
        <w:t>Kala</w:t>
      </w:r>
      <w:proofErr w:type="spellEnd"/>
      <w:r w:rsidRPr="00F15D28">
        <w:rPr>
          <w:rFonts w:asciiTheme="majorBidi" w:hAnsiTheme="majorBidi" w:cstheme="majorBidi"/>
          <w:sz w:val="24"/>
          <w:szCs w:val="24"/>
        </w:rPr>
        <w:t>.</w:t>
      </w:r>
    </w:p>
    <w:p w:rsidR="00E653D3" w:rsidRPr="00810AD3" w:rsidRDefault="00E653D3" w:rsidP="00810AD3">
      <w:pPr>
        <w:pStyle w:val="Default"/>
        <w:spacing w:line="360" w:lineRule="auto"/>
        <w:jc w:val="both"/>
        <w:rPr>
          <w:rFonts w:asciiTheme="majorBidi" w:hAnsiTheme="majorBidi" w:cstheme="majorBidi"/>
          <w:b/>
          <w:bCs/>
        </w:rPr>
      </w:pPr>
      <w:r w:rsidRPr="00810AD3">
        <w:rPr>
          <w:rFonts w:asciiTheme="majorBidi" w:hAnsiTheme="majorBidi" w:cstheme="majorBidi"/>
          <w:b/>
          <w:bCs/>
        </w:rPr>
        <w:t>Présentation de la zone d’étude</w:t>
      </w:r>
    </w:p>
    <w:p w:rsidR="00E653D3" w:rsidRPr="00810AD3" w:rsidRDefault="00E653D3" w:rsidP="00D7034A">
      <w:pPr>
        <w:spacing w:after="0" w:line="360" w:lineRule="auto"/>
        <w:jc w:val="both"/>
        <w:rPr>
          <w:rFonts w:asciiTheme="majorBidi" w:hAnsiTheme="majorBidi" w:cstheme="majorBidi"/>
          <w:sz w:val="24"/>
          <w:szCs w:val="24"/>
        </w:rPr>
      </w:pPr>
      <w:r w:rsidRPr="00810AD3">
        <w:rPr>
          <w:rFonts w:asciiTheme="majorBidi" w:hAnsiTheme="majorBidi" w:cstheme="majorBidi"/>
          <w:sz w:val="24"/>
          <w:szCs w:val="24"/>
        </w:rPr>
        <w:t xml:space="preserve">La présente étude a pour cadre le Parc National d’El </w:t>
      </w:r>
      <w:proofErr w:type="spellStart"/>
      <w:r w:rsidRPr="00810AD3">
        <w:rPr>
          <w:rFonts w:asciiTheme="majorBidi" w:hAnsiTheme="majorBidi" w:cstheme="majorBidi"/>
          <w:sz w:val="24"/>
          <w:szCs w:val="24"/>
        </w:rPr>
        <w:t>Kala</w:t>
      </w:r>
      <w:proofErr w:type="spellEnd"/>
      <w:r w:rsidRPr="00810AD3">
        <w:rPr>
          <w:rFonts w:asciiTheme="majorBidi" w:hAnsiTheme="majorBidi" w:cstheme="majorBidi"/>
          <w:sz w:val="24"/>
          <w:szCs w:val="24"/>
        </w:rPr>
        <w:t xml:space="preserve"> (PNEK), qui occupe une superficie de 78 438 ha</w:t>
      </w:r>
      <w:r w:rsidR="00D7034A">
        <w:rPr>
          <w:rFonts w:asciiTheme="majorBidi" w:hAnsiTheme="majorBidi" w:cstheme="majorBidi"/>
          <w:sz w:val="24"/>
          <w:szCs w:val="24"/>
        </w:rPr>
        <w:t xml:space="preserve"> (Fig. 1)</w:t>
      </w:r>
      <w:r w:rsidRPr="00810AD3">
        <w:rPr>
          <w:rFonts w:asciiTheme="majorBidi" w:hAnsiTheme="majorBidi" w:cstheme="majorBidi"/>
          <w:sz w:val="24"/>
          <w:szCs w:val="24"/>
        </w:rPr>
        <w:t xml:space="preserve">. Caractérisé par une grande diversité de paysages, le patrimoine biologique de la région demeure l’un des plus diversifiés du bassin méditerranéen occidental (Stevenson </w:t>
      </w:r>
      <w:r w:rsidR="00371C6E">
        <w:rPr>
          <w:rFonts w:asciiTheme="majorBidi" w:hAnsiTheme="majorBidi" w:cstheme="majorBidi"/>
          <w:sz w:val="24"/>
          <w:szCs w:val="24"/>
        </w:rPr>
        <w:t>et al.</w:t>
      </w:r>
      <w:r w:rsidR="0057075D">
        <w:rPr>
          <w:rFonts w:asciiTheme="majorBidi" w:hAnsiTheme="majorBidi" w:cstheme="majorBidi"/>
          <w:sz w:val="24"/>
          <w:szCs w:val="24"/>
        </w:rPr>
        <w:t xml:space="preserve"> </w:t>
      </w:r>
      <w:r w:rsidRPr="00810AD3">
        <w:rPr>
          <w:rFonts w:asciiTheme="majorBidi" w:hAnsiTheme="majorBidi" w:cstheme="majorBidi"/>
          <w:sz w:val="24"/>
          <w:szCs w:val="24"/>
        </w:rPr>
        <w:t xml:space="preserve">1988 ; </w:t>
      </w:r>
      <w:proofErr w:type="spellStart"/>
      <w:r w:rsidRPr="00810AD3">
        <w:rPr>
          <w:rFonts w:asciiTheme="majorBidi" w:hAnsiTheme="majorBidi" w:cstheme="majorBidi"/>
          <w:sz w:val="24"/>
          <w:szCs w:val="24"/>
        </w:rPr>
        <w:t>Brahmia</w:t>
      </w:r>
      <w:proofErr w:type="spellEnd"/>
      <w:r w:rsidRPr="00810AD3">
        <w:rPr>
          <w:rFonts w:asciiTheme="majorBidi" w:hAnsiTheme="majorBidi" w:cstheme="majorBidi"/>
          <w:sz w:val="24"/>
          <w:szCs w:val="24"/>
        </w:rPr>
        <w:t xml:space="preserve"> </w:t>
      </w:r>
      <w:r w:rsidR="00371C6E">
        <w:rPr>
          <w:rFonts w:asciiTheme="majorBidi" w:hAnsiTheme="majorBidi" w:cstheme="majorBidi"/>
          <w:sz w:val="24"/>
          <w:szCs w:val="24"/>
        </w:rPr>
        <w:t>et al.</w:t>
      </w:r>
      <w:r w:rsidR="0057075D">
        <w:rPr>
          <w:rFonts w:asciiTheme="majorBidi" w:hAnsiTheme="majorBidi" w:cstheme="majorBidi"/>
          <w:sz w:val="24"/>
          <w:szCs w:val="24"/>
        </w:rPr>
        <w:t xml:space="preserve"> </w:t>
      </w:r>
      <w:r w:rsidRPr="00810AD3">
        <w:rPr>
          <w:rFonts w:asciiTheme="majorBidi" w:hAnsiTheme="majorBidi" w:cstheme="majorBidi"/>
          <w:sz w:val="24"/>
          <w:szCs w:val="24"/>
        </w:rPr>
        <w:t>2002).</w:t>
      </w:r>
    </w:p>
    <w:p w:rsidR="00E653D3" w:rsidRPr="00810AD3" w:rsidRDefault="00404E1E" w:rsidP="001F0B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Comme l’</w:t>
      </w:r>
      <w:r w:rsidR="001F0B63">
        <w:rPr>
          <w:rFonts w:ascii="Times New Roman" w:hAnsi="Times New Roman" w:cs="Times New Roman"/>
          <w:sz w:val="24"/>
          <w:szCs w:val="24"/>
        </w:rPr>
        <w:t>indique</w:t>
      </w:r>
      <w:r>
        <w:rPr>
          <w:rFonts w:ascii="Times New Roman" w:hAnsi="Times New Roman" w:cs="Times New Roman"/>
          <w:sz w:val="24"/>
          <w:szCs w:val="24"/>
        </w:rPr>
        <w:t xml:space="preserve"> la figure 1, l</w:t>
      </w:r>
      <w:r w:rsidR="00E653D3" w:rsidRPr="00810AD3">
        <w:rPr>
          <w:rFonts w:ascii="Times New Roman" w:hAnsi="Times New Roman" w:cs="Times New Roman"/>
          <w:sz w:val="24"/>
          <w:szCs w:val="24"/>
        </w:rPr>
        <w:t>e PNEK est localisé entre 36</w:t>
      </w:r>
      <w:r w:rsidR="00E653D3" w:rsidRPr="00404E1E">
        <w:rPr>
          <w:rFonts w:ascii="Times New Roman" w:hAnsi="Times New Roman" w:cs="Times New Roman"/>
          <w:sz w:val="24"/>
          <w:szCs w:val="24"/>
        </w:rPr>
        <w:t>°55’</w:t>
      </w:r>
      <w:r w:rsidR="00E653D3" w:rsidRPr="00810AD3">
        <w:rPr>
          <w:rFonts w:ascii="Times New Roman" w:hAnsi="Times New Roman" w:cs="Times New Roman"/>
          <w:sz w:val="24"/>
          <w:szCs w:val="24"/>
        </w:rPr>
        <w:t xml:space="preserve"> et 36°90’N et 08°16’ et 08°43’E. Il est limité au Nord par la mer </w:t>
      </w:r>
      <w:r w:rsidR="002B1BC8">
        <w:rPr>
          <w:rFonts w:ascii="Times New Roman" w:hAnsi="Times New Roman" w:cs="Times New Roman"/>
          <w:sz w:val="24"/>
          <w:szCs w:val="24"/>
        </w:rPr>
        <w:t>M</w:t>
      </w:r>
      <w:r w:rsidR="00E653D3" w:rsidRPr="00810AD3">
        <w:rPr>
          <w:rFonts w:ascii="Times New Roman" w:hAnsi="Times New Roman" w:cs="Times New Roman"/>
          <w:sz w:val="24"/>
          <w:szCs w:val="24"/>
        </w:rPr>
        <w:t xml:space="preserve">éditerranée, à l’Est par la frontière Algéro-Tunisienne, à l’Ouest par les plaines d’Annaba et au Sud par les monts de la Medjerda </w:t>
      </w:r>
      <w:r w:rsidR="00E7118B">
        <w:rPr>
          <w:rFonts w:ascii="Times New Roman" w:hAnsi="Times New Roman" w:cs="Times New Roman"/>
          <w:sz w:val="24"/>
          <w:szCs w:val="24"/>
        </w:rPr>
        <w:t>(Grimes</w:t>
      </w:r>
      <w:r w:rsidR="00E653D3" w:rsidRPr="00810AD3">
        <w:rPr>
          <w:rFonts w:ascii="Times New Roman" w:hAnsi="Times New Roman" w:cs="Times New Roman"/>
          <w:sz w:val="24"/>
          <w:szCs w:val="24"/>
        </w:rPr>
        <w:t xml:space="preserve"> 2005).</w:t>
      </w:r>
    </w:p>
    <w:p w:rsidR="00E653D3" w:rsidRDefault="00E653D3" w:rsidP="00810AD3">
      <w:pPr>
        <w:autoSpaceDE w:val="0"/>
        <w:autoSpaceDN w:val="0"/>
        <w:adjustRightInd w:val="0"/>
        <w:spacing w:after="0" w:line="360" w:lineRule="auto"/>
        <w:jc w:val="both"/>
        <w:rPr>
          <w:rFonts w:asciiTheme="majorBidi" w:hAnsiTheme="majorBidi" w:cstheme="majorBidi"/>
          <w:sz w:val="24"/>
          <w:szCs w:val="24"/>
        </w:rPr>
      </w:pPr>
      <w:r w:rsidRPr="00810AD3">
        <w:rPr>
          <w:rFonts w:asciiTheme="majorBidi" w:hAnsiTheme="majorBidi" w:cstheme="majorBidi"/>
          <w:sz w:val="24"/>
          <w:szCs w:val="24"/>
        </w:rPr>
        <w:t xml:space="preserve">D’après le </w:t>
      </w:r>
      <w:proofErr w:type="spellStart"/>
      <w:r w:rsidRPr="00810AD3">
        <w:rPr>
          <w:rFonts w:asciiTheme="majorBidi" w:hAnsiTheme="majorBidi" w:cstheme="majorBidi"/>
          <w:sz w:val="24"/>
          <w:szCs w:val="24"/>
        </w:rPr>
        <w:t>climagramme</w:t>
      </w:r>
      <w:proofErr w:type="spellEnd"/>
      <w:r w:rsidRPr="00810AD3">
        <w:rPr>
          <w:rFonts w:asciiTheme="majorBidi" w:hAnsiTheme="majorBidi" w:cstheme="majorBidi"/>
          <w:sz w:val="24"/>
          <w:szCs w:val="24"/>
        </w:rPr>
        <w:t xml:space="preserve"> d’</w:t>
      </w:r>
      <w:proofErr w:type="spellStart"/>
      <w:r w:rsidRPr="00810AD3">
        <w:rPr>
          <w:rFonts w:asciiTheme="majorBidi" w:hAnsiTheme="majorBidi" w:cstheme="majorBidi"/>
          <w:sz w:val="24"/>
          <w:szCs w:val="24"/>
        </w:rPr>
        <w:t>Emberger</w:t>
      </w:r>
      <w:proofErr w:type="spellEnd"/>
      <w:r w:rsidRPr="00810AD3">
        <w:rPr>
          <w:rFonts w:asciiTheme="majorBidi" w:hAnsiTheme="majorBidi" w:cstheme="majorBidi"/>
          <w:sz w:val="24"/>
          <w:szCs w:val="24"/>
        </w:rPr>
        <w:t xml:space="preserve"> (1955), la région d’El </w:t>
      </w:r>
      <w:proofErr w:type="spellStart"/>
      <w:r w:rsidRPr="00810AD3">
        <w:rPr>
          <w:rFonts w:asciiTheme="majorBidi" w:hAnsiTheme="majorBidi" w:cstheme="majorBidi"/>
          <w:sz w:val="24"/>
          <w:szCs w:val="24"/>
        </w:rPr>
        <w:t>Kala</w:t>
      </w:r>
      <w:proofErr w:type="spellEnd"/>
      <w:r w:rsidRPr="00810AD3">
        <w:rPr>
          <w:rFonts w:asciiTheme="majorBidi" w:hAnsiTheme="majorBidi" w:cstheme="majorBidi"/>
          <w:sz w:val="24"/>
          <w:szCs w:val="24"/>
        </w:rPr>
        <w:t xml:space="preserve"> est localisée dans l’étage bioclimatique </w:t>
      </w:r>
      <w:proofErr w:type="spellStart"/>
      <w:r w:rsidRPr="00810AD3">
        <w:rPr>
          <w:rFonts w:asciiTheme="majorBidi" w:hAnsiTheme="majorBidi" w:cstheme="majorBidi"/>
          <w:sz w:val="24"/>
          <w:szCs w:val="24"/>
        </w:rPr>
        <w:t>sub-humide</w:t>
      </w:r>
      <w:proofErr w:type="spellEnd"/>
      <w:r w:rsidRPr="00810AD3">
        <w:rPr>
          <w:rFonts w:asciiTheme="majorBidi" w:hAnsiTheme="majorBidi" w:cstheme="majorBidi"/>
          <w:sz w:val="24"/>
          <w:szCs w:val="24"/>
        </w:rPr>
        <w:t xml:space="preserve"> à hiver chaud, à la limite de l’étage humide.</w:t>
      </w:r>
    </w:p>
    <w:p w:rsidR="00821B1C" w:rsidRDefault="00821B1C" w:rsidP="00821B1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759450" cy="4213585"/>
            <wp:effectExtent l="19050" t="0" r="0" b="0"/>
            <wp:docPr id="7" name="Image 1" descr="C:\Users\emachines E727\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ines E727\Desktop\Sans titre.png"/>
                    <pic:cNvPicPr>
                      <a:picLocks noChangeAspect="1" noChangeArrowheads="1"/>
                    </pic:cNvPicPr>
                  </pic:nvPicPr>
                  <pic:blipFill>
                    <a:blip r:embed="rId5" cstate="print"/>
                    <a:srcRect/>
                    <a:stretch>
                      <a:fillRect/>
                    </a:stretch>
                  </pic:blipFill>
                  <pic:spPr bwMode="auto">
                    <a:xfrm>
                      <a:off x="0" y="0"/>
                      <a:ext cx="5759450" cy="4213585"/>
                    </a:xfrm>
                    <a:prstGeom prst="rect">
                      <a:avLst/>
                    </a:prstGeom>
                    <a:noFill/>
                    <a:ln w="9525">
                      <a:noFill/>
                      <a:miter lim="800000"/>
                      <a:headEnd/>
                      <a:tailEnd/>
                    </a:ln>
                  </pic:spPr>
                </pic:pic>
              </a:graphicData>
            </a:graphic>
          </wp:inline>
        </w:drawing>
      </w:r>
    </w:p>
    <w:p w:rsidR="00821B1C" w:rsidRPr="00810AD3" w:rsidRDefault="006749EA" w:rsidP="00821B1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Figure 1.</w:t>
      </w:r>
      <w:r w:rsidR="00821B1C">
        <w:rPr>
          <w:rFonts w:asciiTheme="majorBidi" w:hAnsiTheme="majorBidi" w:cstheme="majorBidi"/>
          <w:sz w:val="24"/>
          <w:szCs w:val="24"/>
        </w:rPr>
        <w:t xml:space="preserve"> Localité de la région d’étude</w:t>
      </w:r>
    </w:p>
    <w:p w:rsidR="00E653D3" w:rsidRPr="00D05E12" w:rsidRDefault="00540623" w:rsidP="00D05E12">
      <w:pPr>
        <w:spacing w:after="0"/>
        <w:rPr>
          <w:rFonts w:asciiTheme="majorBidi" w:hAnsiTheme="majorBidi" w:cstheme="majorBidi"/>
          <w:b/>
          <w:bCs/>
          <w:sz w:val="24"/>
          <w:szCs w:val="24"/>
        </w:rPr>
      </w:pPr>
      <w:r w:rsidRPr="00D05E12">
        <w:rPr>
          <w:rFonts w:asciiTheme="majorBidi" w:hAnsiTheme="majorBidi" w:cstheme="majorBidi"/>
          <w:b/>
          <w:bCs/>
          <w:sz w:val="24"/>
          <w:szCs w:val="24"/>
        </w:rPr>
        <w:t>Méthodes</w:t>
      </w:r>
    </w:p>
    <w:p w:rsidR="00A51240" w:rsidRPr="00D05E12" w:rsidRDefault="00A51240" w:rsidP="00D05E12">
      <w:pPr>
        <w:spacing w:after="0" w:line="360" w:lineRule="auto"/>
        <w:jc w:val="both"/>
        <w:rPr>
          <w:rFonts w:asciiTheme="majorBidi" w:hAnsiTheme="majorBidi" w:cstheme="majorBidi"/>
          <w:sz w:val="24"/>
          <w:szCs w:val="24"/>
        </w:rPr>
      </w:pPr>
      <w:r w:rsidRPr="00D05E12">
        <w:rPr>
          <w:rFonts w:asciiTheme="majorBidi" w:hAnsiTheme="majorBidi" w:cstheme="majorBidi"/>
          <w:sz w:val="24"/>
          <w:szCs w:val="24"/>
        </w:rPr>
        <w:t>Le recensement des espèces a été</w:t>
      </w:r>
      <w:r w:rsidR="002B1BC8">
        <w:rPr>
          <w:rFonts w:asciiTheme="majorBidi" w:hAnsiTheme="majorBidi" w:cstheme="majorBidi"/>
          <w:sz w:val="24"/>
          <w:szCs w:val="24"/>
        </w:rPr>
        <w:t xml:space="preserve"> effectué au cours des années</w:t>
      </w:r>
      <w:r w:rsidRPr="00D05E12">
        <w:rPr>
          <w:rFonts w:asciiTheme="majorBidi" w:hAnsiTheme="majorBidi" w:cstheme="majorBidi"/>
          <w:sz w:val="24"/>
          <w:szCs w:val="24"/>
        </w:rPr>
        <w:t xml:space="preserve"> 2010-2016.</w:t>
      </w:r>
    </w:p>
    <w:p w:rsidR="00A51240" w:rsidRPr="00D05E12" w:rsidRDefault="00A51240" w:rsidP="00371C6E">
      <w:pPr>
        <w:spacing w:after="0" w:line="360" w:lineRule="auto"/>
        <w:jc w:val="both"/>
        <w:rPr>
          <w:rFonts w:asciiTheme="majorBidi" w:hAnsiTheme="majorBidi" w:cstheme="majorBidi"/>
          <w:sz w:val="24"/>
          <w:szCs w:val="24"/>
        </w:rPr>
      </w:pPr>
      <w:r w:rsidRPr="00D05E12">
        <w:rPr>
          <w:rFonts w:asciiTheme="majorBidi" w:hAnsiTheme="majorBidi" w:cstheme="majorBidi"/>
          <w:sz w:val="24"/>
          <w:szCs w:val="24"/>
        </w:rPr>
        <w:t>Les taxons ont été ident</w:t>
      </w:r>
      <w:r w:rsidR="00E7118B">
        <w:rPr>
          <w:rFonts w:asciiTheme="majorBidi" w:hAnsiTheme="majorBidi" w:cstheme="majorBidi"/>
          <w:sz w:val="24"/>
          <w:szCs w:val="24"/>
        </w:rPr>
        <w:t xml:space="preserve">ifiés selon la flore de Quézel </w:t>
      </w:r>
      <w:r w:rsidR="00371C6E">
        <w:rPr>
          <w:rFonts w:asciiTheme="majorBidi" w:hAnsiTheme="majorBidi" w:cstheme="majorBidi"/>
          <w:sz w:val="24"/>
          <w:szCs w:val="24"/>
        </w:rPr>
        <w:t>&amp;</w:t>
      </w:r>
      <w:r w:rsidRPr="00D05E12">
        <w:rPr>
          <w:rFonts w:asciiTheme="majorBidi" w:hAnsiTheme="majorBidi" w:cstheme="majorBidi"/>
          <w:sz w:val="24"/>
          <w:szCs w:val="24"/>
        </w:rPr>
        <w:t xml:space="preserve"> Santa (1</w:t>
      </w:r>
      <w:r w:rsidR="002B1BC8">
        <w:rPr>
          <w:rFonts w:asciiTheme="majorBidi" w:hAnsiTheme="majorBidi" w:cstheme="majorBidi"/>
          <w:sz w:val="24"/>
          <w:szCs w:val="24"/>
        </w:rPr>
        <w:t xml:space="preserve">962), la flore de Maire (1952) et </w:t>
      </w:r>
      <w:proofErr w:type="spellStart"/>
      <w:r w:rsidRPr="00D05E12">
        <w:rPr>
          <w:rFonts w:asciiTheme="majorBidi" w:hAnsiTheme="majorBidi" w:cstheme="majorBidi"/>
          <w:sz w:val="24"/>
          <w:szCs w:val="24"/>
        </w:rPr>
        <w:t>Prelli</w:t>
      </w:r>
      <w:proofErr w:type="spellEnd"/>
      <w:r w:rsidR="002B1BC8">
        <w:rPr>
          <w:rFonts w:asciiTheme="majorBidi" w:hAnsiTheme="majorBidi" w:cstheme="majorBidi"/>
          <w:sz w:val="24"/>
          <w:szCs w:val="24"/>
        </w:rPr>
        <w:t xml:space="preserve"> (2001). La</w:t>
      </w:r>
      <w:r w:rsidRPr="00D05E12">
        <w:rPr>
          <w:rFonts w:asciiTheme="majorBidi" w:hAnsiTheme="majorBidi" w:cstheme="majorBidi"/>
          <w:sz w:val="24"/>
          <w:szCs w:val="24"/>
        </w:rPr>
        <w:t xml:space="preserve"> nomenclature à été mise à jour pour les espèces inventoriées en tenant compte des travaux récents compilés dans</w:t>
      </w:r>
      <w:r w:rsidRPr="00D05E12">
        <w:rPr>
          <w:rStyle w:val="Marquedecommentaire"/>
          <w:rFonts w:asciiTheme="majorBidi" w:hAnsiTheme="majorBidi" w:cstheme="majorBidi"/>
          <w:sz w:val="24"/>
          <w:szCs w:val="24"/>
        </w:rPr>
        <w:t xml:space="preserve"> l’</w:t>
      </w:r>
      <w:r w:rsidRPr="00D05E12">
        <w:rPr>
          <w:rFonts w:asciiTheme="majorBidi" w:hAnsiTheme="majorBidi" w:cstheme="majorBidi"/>
          <w:sz w:val="24"/>
          <w:szCs w:val="24"/>
        </w:rPr>
        <w:t xml:space="preserve">index synonymique et bibliographique de la flore d’Afrique </w:t>
      </w:r>
      <w:r w:rsidR="00E7118B">
        <w:rPr>
          <w:rFonts w:asciiTheme="majorBidi" w:hAnsiTheme="majorBidi" w:cstheme="majorBidi"/>
          <w:sz w:val="24"/>
          <w:szCs w:val="24"/>
        </w:rPr>
        <w:t xml:space="preserve">du Nord (Dobignard </w:t>
      </w:r>
      <w:r w:rsidR="00371C6E">
        <w:rPr>
          <w:rFonts w:asciiTheme="majorBidi" w:hAnsiTheme="majorBidi" w:cstheme="majorBidi"/>
          <w:sz w:val="24"/>
          <w:szCs w:val="24"/>
        </w:rPr>
        <w:t>&amp;</w:t>
      </w:r>
      <w:r w:rsidR="00E7118B">
        <w:rPr>
          <w:rFonts w:asciiTheme="majorBidi" w:hAnsiTheme="majorBidi" w:cstheme="majorBidi"/>
          <w:sz w:val="24"/>
          <w:szCs w:val="24"/>
        </w:rPr>
        <w:t xml:space="preserve"> Chatelain</w:t>
      </w:r>
      <w:r w:rsidR="0057075D">
        <w:rPr>
          <w:rFonts w:asciiTheme="majorBidi" w:hAnsiTheme="majorBidi" w:cstheme="majorBidi"/>
          <w:sz w:val="24"/>
          <w:szCs w:val="24"/>
        </w:rPr>
        <w:t>,</w:t>
      </w:r>
      <w:r w:rsidRPr="00D05E12">
        <w:rPr>
          <w:rFonts w:asciiTheme="majorBidi" w:hAnsiTheme="majorBidi" w:cstheme="majorBidi"/>
          <w:sz w:val="24"/>
          <w:szCs w:val="24"/>
        </w:rPr>
        <w:t xml:space="preserve"> 2010)</w:t>
      </w:r>
      <w:r w:rsidR="004343B1">
        <w:rPr>
          <w:rFonts w:asciiTheme="majorBidi" w:hAnsiTheme="majorBidi" w:cstheme="majorBidi"/>
          <w:sz w:val="24"/>
          <w:szCs w:val="24"/>
        </w:rPr>
        <w:t>,</w:t>
      </w:r>
      <w:r w:rsidR="004343B1" w:rsidRPr="004343B1">
        <w:rPr>
          <w:rFonts w:asciiTheme="majorBidi" w:hAnsiTheme="majorBidi" w:cstheme="majorBidi"/>
          <w:sz w:val="24"/>
          <w:szCs w:val="24"/>
        </w:rPr>
        <w:t xml:space="preserve"> </w:t>
      </w:r>
      <w:r w:rsidR="004343B1">
        <w:rPr>
          <w:rFonts w:asciiTheme="majorBidi" w:hAnsiTheme="majorBidi" w:cstheme="majorBidi"/>
          <w:sz w:val="24"/>
          <w:szCs w:val="24"/>
        </w:rPr>
        <w:t>le s</w:t>
      </w:r>
      <w:r w:rsidR="004343B1" w:rsidRPr="008726A7">
        <w:rPr>
          <w:rFonts w:asciiTheme="majorBidi" w:hAnsiTheme="majorBidi" w:cstheme="majorBidi"/>
          <w:sz w:val="24"/>
          <w:szCs w:val="24"/>
        </w:rPr>
        <w:t xml:space="preserve">ite web de la </w:t>
      </w:r>
      <w:r w:rsidR="004343B1" w:rsidRPr="008726A7">
        <w:rPr>
          <w:rFonts w:asciiTheme="majorBidi" w:hAnsiTheme="majorBidi" w:cstheme="majorBidi"/>
          <w:color w:val="000000"/>
          <w:sz w:val="24"/>
          <w:szCs w:val="24"/>
          <w:shd w:val="clear" w:color="auto" w:fill="FFFFFF"/>
        </w:rPr>
        <w:t>Base des Données des plantes d'Afrique</w:t>
      </w:r>
      <w:r w:rsidR="004343B1">
        <w:rPr>
          <w:rFonts w:asciiTheme="majorBidi" w:hAnsiTheme="majorBidi" w:cstheme="majorBidi"/>
          <w:color w:val="000000"/>
          <w:sz w:val="24"/>
          <w:szCs w:val="24"/>
          <w:shd w:val="clear" w:color="auto" w:fill="FFFFFF"/>
        </w:rPr>
        <w:t xml:space="preserve"> </w:t>
      </w:r>
      <w:r w:rsidR="004343B1" w:rsidRPr="008726A7">
        <w:rPr>
          <w:rFonts w:asciiTheme="majorBidi" w:hAnsiTheme="majorBidi" w:cstheme="majorBidi"/>
          <w:sz w:val="24"/>
          <w:szCs w:val="24"/>
        </w:rPr>
        <w:t>[</w:t>
      </w:r>
      <w:hyperlink r:id="rId6" w:tgtFrame="_blank" w:history="1">
        <w:r w:rsidR="004343B1" w:rsidRPr="008726A7">
          <w:rPr>
            <w:rStyle w:val="Lienhypertexte"/>
            <w:rFonts w:asciiTheme="majorBidi" w:hAnsiTheme="majorBidi" w:cstheme="majorBidi"/>
            <w:color w:val="196AD4"/>
            <w:sz w:val="24"/>
            <w:szCs w:val="24"/>
            <w:shd w:val="clear" w:color="auto" w:fill="FFFFFF"/>
          </w:rPr>
          <w:t xml:space="preserve">http://www.ville-ge.ch/ </w:t>
        </w:r>
        <w:proofErr w:type="spellStart"/>
        <w:r w:rsidR="004343B1" w:rsidRPr="008726A7">
          <w:rPr>
            <w:rStyle w:val="Lienhypertexte"/>
            <w:rFonts w:asciiTheme="majorBidi" w:hAnsiTheme="majorBidi" w:cstheme="majorBidi"/>
            <w:color w:val="196AD4"/>
            <w:sz w:val="24"/>
            <w:szCs w:val="24"/>
            <w:shd w:val="clear" w:color="auto" w:fill="FFFFFF"/>
          </w:rPr>
          <w:t>musinfo</w:t>
        </w:r>
        <w:proofErr w:type="spellEnd"/>
        <w:r w:rsidR="004343B1" w:rsidRPr="008726A7">
          <w:rPr>
            <w:rStyle w:val="Lienhypertexte"/>
            <w:rFonts w:asciiTheme="majorBidi" w:hAnsiTheme="majorBidi" w:cstheme="majorBidi"/>
            <w:color w:val="196AD4"/>
            <w:sz w:val="24"/>
            <w:szCs w:val="24"/>
            <w:shd w:val="clear" w:color="auto" w:fill="FFFFFF"/>
          </w:rPr>
          <w:t>/bd/</w:t>
        </w:r>
        <w:proofErr w:type="spellStart"/>
        <w:r w:rsidR="004343B1" w:rsidRPr="008726A7">
          <w:rPr>
            <w:rStyle w:val="Lienhypertexte"/>
            <w:rFonts w:asciiTheme="majorBidi" w:hAnsiTheme="majorBidi" w:cstheme="majorBidi"/>
            <w:color w:val="196AD4"/>
            <w:sz w:val="24"/>
            <w:szCs w:val="24"/>
            <w:shd w:val="clear" w:color="auto" w:fill="FFFFFF"/>
          </w:rPr>
          <w:t>cjb</w:t>
        </w:r>
        <w:proofErr w:type="spellEnd"/>
        <w:r w:rsidR="004343B1" w:rsidRPr="008726A7">
          <w:rPr>
            <w:rStyle w:val="Lienhypertexte"/>
            <w:rFonts w:asciiTheme="majorBidi" w:hAnsiTheme="majorBidi" w:cstheme="majorBidi"/>
            <w:color w:val="196AD4"/>
            <w:sz w:val="24"/>
            <w:szCs w:val="24"/>
            <w:shd w:val="clear" w:color="auto" w:fill="FFFFFF"/>
          </w:rPr>
          <w:t>/</w:t>
        </w:r>
        <w:proofErr w:type="spellStart"/>
        <w:r w:rsidR="004343B1" w:rsidRPr="008726A7">
          <w:rPr>
            <w:rStyle w:val="Lienhypertexte"/>
            <w:rFonts w:asciiTheme="majorBidi" w:hAnsiTheme="majorBidi" w:cstheme="majorBidi"/>
            <w:color w:val="196AD4"/>
            <w:sz w:val="24"/>
            <w:szCs w:val="24"/>
            <w:shd w:val="clear" w:color="auto" w:fill="FFFFFF"/>
          </w:rPr>
          <w:t>africa</w:t>
        </w:r>
        <w:proofErr w:type="spellEnd"/>
        <w:r w:rsidR="004343B1" w:rsidRPr="008726A7">
          <w:rPr>
            <w:rStyle w:val="Lienhypertexte"/>
            <w:rFonts w:asciiTheme="majorBidi" w:hAnsiTheme="majorBidi" w:cstheme="majorBidi"/>
            <w:color w:val="196AD4"/>
            <w:sz w:val="24"/>
            <w:szCs w:val="24"/>
            <w:shd w:val="clear" w:color="auto" w:fill="FFFFFF"/>
          </w:rPr>
          <w:t>/ recherche.php?langue=fr</w:t>
        </w:r>
      </w:hyperlink>
      <w:r w:rsidR="004343B1">
        <w:rPr>
          <w:rFonts w:asciiTheme="majorBidi" w:hAnsiTheme="majorBidi" w:cstheme="majorBidi"/>
          <w:sz w:val="24"/>
          <w:szCs w:val="24"/>
        </w:rPr>
        <w:t xml:space="preserve">]  et selon le travail </w:t>
      </w:r>
      <w:r w:rsidR="001F0B63">
        <w:rPr>
          <w:rFonts w:asciiTheme="majorBidi" w:hAnsiTheme="majorBidi" w:cstheme="majorBidi"/>
          <w:sz w:val="24"/>
          <w:szCs w:val="24"/>
        </w:rPr>
        <w:t xml:space="preserve">de </w:t>
      </w:r>
      <w:proofErr w:type="spellStart"/>
      <w:r w:rsidR="004343B1">
        <w:rPr>
          <w:rFonts w:asciiTheme="majorBidi" w:hAnsiTheme="majorBidi" w:cstheme="majorBidi"/>
          <w:sz w:val="24"/>
          <w:szCs w:val="24"/>
        </w:rPr>
        <w:t>Scoettpelz</w:t>
      </w:r>
      <w:proofErr w:type="spellEnd"/>
      <w:r w:rsidR="004343B1">
        <w:rPr>
          <w:rFonts w:asciiTheme="majorBidi" w:hAnsiTheme="majorBidi" w:cstheme="majorBidi"/>
          <w:sz w:val="24"/>
          <w:szCs w:val="24"/>
        </w:rPr>
        <w:t xml:space="preserve"> </w:t>
      </w:r>
      <w:r w:rsidR="004343B1" w:rsidRPr="00371C6E">
        <w:rPr>
          <w:rFonts w:asciiTheme="majorBidi" w:hAnsiTheme="majorBidi" w:cstheme="majorBidi"/>
          <w:i/>
          <w:iCs/>
          <w:sz w:val="24"/>
          <w:szCs w:val="24"/>
        </w:rPr>
        <w:t>et al.</w:t>
      </w:r>
      <w:r w:rsidR="004343B1">
        <w:rPr>
          <w:rFonts w:asciiTheme="majorBidi" w:hAnsiTheme="majorBidi" w:cstheme="majorBidi"/>
          <w:sz w:val="24"/>
          <w:szCs w:val="24"/>
        </w:rPr>
        <w:t xml:space="preserve"> (</w:t>
      </w:r>
      <w:r w:rsidR="004343B1" w:rsidRPr="004343B1">
        <w:rPr>
          <w:rFonts w:asciiTheme="majorBidi" w:hAnsiTheme="majorBidi" w:cstheme="majorBidi"/>
          <w:sz w:val="24"/>
          <w:szCs w:val="24"/>
        </w:rPr>
        <w:t>2016</w:t>
      </w:r>
      <w:r w:rsidR="004343B1">
        <w:rPr>
          <w:rFonts w:asciiTheme="majorBidi" w:hAnsiTheme="majorBidi" w:cstheme="majorBidi"/>
          <w:sz w:val="24"/>
          <w:szCs w:val="24"/>
        </w:rPr>
        <w:t>)</w:t>
      </w:r>
      <w:r w:rsidRPr="00D05E12">
        <w:rPr>
          <w:rFonts w:asciiTheme="majorBidi" w:hAnsiTheme="majorBidi" w:cstheme="majorBidi"/>
          <w:sz w:val="24"/>
          <w:szCs w:val="24"/>
        </w:rPr>
        <w:t>.</w:t>
      </w:r>
      <w:r w:rsidR="00D05E12" w:rsidRPr="00D05E12">
        <w:rPr>
          <w:rFonts w:asciiTheme="majorBidi" w:hAnsiTheme="majorBidi" w:cstheme="majorBidi"/>
          <w:sz w:val="24"/>
          <w:szCs w:val="24"/>
        </w:rPr>
        <w:t xml:space="preserve"> Nous avons organisé les taxons recensés par famille. Les genres sont donnés dans </w:t>
      </w:r>
      <w:r w:rsidR="00D05E12" w:rsidRPr="001F0B63">
        <w:rPr>
          <w:rFonts w:asciiTheme="majorBidi" w:hAnsiTheme="majorBidi" w:cstheme="majorBidi"/>
          <w:sz w:val="24"/>
          <w:szCs w:val="24"/>
        </w:rPr>
        <w:t>l'ordre taxonomique</w:t>
      </w:r>
      <w:r w:rsidR="00D05E12" w:rsidRPr="00D05E12">
        <w:rPr>
          <w:rFonts w:asciiTheme="majorBidi" w:hAnsiTheme="majorBidi" w:cstheme="majorBidi"/>
          <w:sz w:val="24"/>
          <w:szCs w:val="24"/>
        </w:rPr>
        <w:t xml:space="preserve"> et les espèces de chaque genre sont organisées en ordre alphabétique.</w:t>
      </w:r>
    </w:p>
    <w:p w:rsidR="00D05E12" w:rsidRDefault="00A51240" w:rsidP="00404E1E">
      <w:pPr>
        <w:spacing w:after="0" w:line="360" w:lineRule="auto"/>
        <w:jc w:val="both"/>
        <w:rPr>
          <w:rFonts w:asciiTheme="majorBidi" w:hAnsiTheme="majorBidi" w:cstheme="majorBidi"/>
          <w:sz w:val="24"/>
          <w:szCs w:val="24"/>
        </w:rPr>
      </w:pPr>
      <w:r w:rsidRPr="00D05E12">
        <w:rPr>
          <w:rFonts w:asciiTheme="majorBidi" w:hAnsiTheme="majorBidi" w:cstheme="majorBidi"/>
          <w:sz w:val="24"/>
          <w:szCs w:val="24"/>
        </w:rPr>
        <w:t xml:space="preserve">Les espèces recensées ont été renseignées par leur </w:t>
      </w:r>
      <w:r w:rsidR="00404E1E" w:rsidRPr="00404E1E">
        <w:rPr>
          <w:rFonts w:asciiTheme="majorBidi" w:hAnsiTheme="majorBidi" w:cstheme="majorBidi"/>
          <w:sz w:val="24"/>
          <w:szCs w:val="24"/>
        </w:rPr>
        <w:t>statut</w:t>
      </w:r>
      <w:r w:rsidRPr="00404E1E">
        <w:rPr>
          <w:rFonts w:asciiTheme="majorBidi" w:hAnsiTheme="majorBidi" w:cstheme="majorBidi"/>
          <w:sz w:val="24"/>
          <w:szCs w:val="24"/>
        </w:rPr>
        <w:t xml:space="preserve"> biogéographique</w:t>
      </w:r>
      <w:r w:rsidRPr="00D05E12">
        <w:rPr>
          <w:rFonts w:asciiTheme="majorBidi" w:hAnsiTheme="majorBidi" w:cstheme="majorBidi"/>
          <w:sz w:val="24"/>
          <w:szCs w:val="24"/>
        </w:rPr>
        <w:t xml:space="preserve"> </w:t>
      </w:r>
      <w:r w:rsidR="00404E1E">
        <w:rPr>
          <w:rFonts w:asciiTheme="majorBidi" w:hAnsiTheme="majorBidi" w:cstheme="majorBidi"/>
          <w:sz w:val="24"/>
          <w:szCs w:val="24"/>
        </w:rPr>
        <w:t>d’après</w:t>
      </w:r>
      <w:r w:rsidRPr="00D05E12">
        <w:rPr>
          <w:rFonts w:asciiTheme="majorBidi" w:hAnsiTheme="majorBidi" w:cstheme="majorBidi"/>
          <w:sz w:val="24"/>
          <w:szCs w:val="24"/>
        </w:rPr>
        <w:t xml:space="preserve"> </w:t>
      </w:r>
      <w:proofErr w:type="spellStart"/>
      <w:r w:rsidRPr="00D05E12">
        <w:rPr>
          <w:rFonts w:asciiTheme="majorBidi" w:hAnsiTheme="majorBidi" w:cstheme="majorBidi"/>
          <w:sz w:val="24"/>
          <w:szCs w:val="24"/>
        </w:rPr>
        <w:t>Pignatti</w:t>
      </w:r>
      <w:proofErr w:type="spellEnd"/>
      <w:r w:rsidRPr="00D05E12">
        <w:rPr>
          <w:rFonts w:asciiTheme="majorBidi" w:hAnsiTheme="majorBidi" w:cstheme="majorBidi"/>
          <w:sz w:val="24"/>
          <w:szCs w:val="24"/>
        </w:rPr>
        <w:t xml:space="preserve"> (1982), Blanca </w:t>
      </w:r>
      <w:r w:rsidR="0057075D" w:rsidRPr="00371C6E">
        <w:rPr>
          <w:rFonts w:asciiTheme="majorBidi" w:hAnsiTheme="majorBidi" w:cstheme="majorBidi"/>
          <w:i/>
          <w:iCs/>
          <w:sz w:val="24"/>
          <w:szCs w:val="24"/>
        </w:rPr>
        <w:t>et al.</w:t>
      </w:r>
      <w:r w:rsidR="0057075D">
        <w:rPr>
          <w:rFonts w:asciiTheme="majorBidi" w:hAnsiTheme="majorBidi" w:cstheme="majorBidi"/>
          <w:sz w:val="24"/>
          <w:szCs w:val="24"/>
        </w:rPr>
        <w:t xml:space="preserve"> </w:t>
      </w:r>
      <w:r w:rsidRPr="00D05E12">
        <w:rPr>
          <w:rFonts w:asciiTheme="majorBidi" w:hAnsiTheme="majorBidi" w:cstheme="majorBidi"/>
          <w:sz w:val="24"/>
          <w:szCs w:val="24"/>
        </w:rPr>
        <w:t xml:space="preserve">(2009), et leur type biologique selon </w:t>
      </w:r>
      <w:proofErr w:type="spellStart"/>
      <w:r w:rsidRPr="00D05E12">
        <w:rPr>
          <w:rFonts w:asciiTheme="majorBidi" w:hAnsiTheme="majorBidi" w:cstheme="majorBidi"/>
          <w:sz w:val="24"/>
          <w:szCs w:val="24"/>
        </w:rPr>
        <w:t>Raunkiaer</w:t>
      </w:r>
      <w:proofErr w:type="spellEnd"/>
      <w:r w:rsidRPr="00D05E12">
        <w:rPr>
          <w:rFonts w:asciiTheme="majorBidi" w:hAnsiTheme="majorBidi" w:cstheme="majorBidi"/>
          <w:sz w:val="24"/>
          <w:szCs w:val="24"/>
        </w:rPr>
        <w:t xml:space="preserve"> (1934), </w:t>
      </w:r>
      <w:proofErr w:type="spellStart"/>
      <w:r w:rsidRPr="00D05E12">
        <w:rPr>
          <w:rFonts w:asciiTheme="majorBidi" w:hAnsiTheme="majorBidi" w:cstheme="majorBidi"/>
          <w:sz w:val="24"/>
          <w:szCs w:val="24"/>
        </w:rPr>
        <w:t>Pignatti</w:t>
      </w:r>
      <w:proofErr w:type="spellEnd"/>
      <w:r w:rsidRPr="00D05E12">
        <w:rPr>
          <w:rFonts w:asciiTheme="majorBidi" w:hAnsiTheme="majorBidi" w:cstheme="majorBidi"/>
          <w:sz w:val="24"/>
          <w:szCs w:val="24"/>
        </w:rPr>
        <w:t xml:space="preserve"> (1982), Blanca </w:t>
      </w:r>
      <w:r w:rsidR="0057075D" w:rsidRPr="00371C6E">
        <w:rPr>
          <w:rFonts w:asciiTheme="majorBidi" w:hAnsiTheme="majorBidi" w:cstheme="majorBidi"/>
          <w:i/>
          <w:iCs/>
          <w:sz w:val="24"/>
          <w:szCs w:val="24"/>
        </w:rPr>
        <w:t>et al</w:t>
      </w:r>
      <w:r w:rsidR="0057075D">
        <w:rPr>
          <w:rFonts w:asciiTheme="majorBidi" w:hAnsiTheme="majorBidi" w:cstheme="majorBidi"/>
          <w:sz w:val="24"/>
          <w:szCs w:val="24"/>
        </w:rPr>
        <w:t xml:space="preserve">. </w:t>
      </w:r>
      <w:r w:rsidRPr="00D05E12">
        <w:rPr>
          <w:rFonts w:asciiTheme="majorBidi" w:hAnsiTheme="majorBidi" w:cstheme="majorBidi"/>
          <w:sz w:val="24"/>
          <w:szCs w:val="24"/>
        </w:rPr>
        <w:t>(2009).</w:t>
      </w:r>
      <w:r w:rsidR="00D05E12" w:rsidRPr="00D05E12">
        <w:rPr>
          <w:rFonts w:asciiTheme="majorBidi" w:hAnsiTheme="majorBidi" w:cstheme="majorBidi"/>
          <w:sz w:val="24"/>
          <w:szCs w:val="24"/>
        </w:rPr>
        <w:t xml:space="preserve"> </w:t>
      </w:r>
    </w:p>
    <w:p w:rsidR="002F3A52" w:rsidRDefault="00D05E12" w:rsidP="001F2389">
      <w:pPr>
        <w:spacing w:after="0" w:line="360" w:lineRule="auto"/>
        <w:jc w:val="both"/>
        <w:rPr>
          <w:rFonts w:asciiTheme="majorBidi" w:hAnsiTheme="majorBidi" w:cstheme="majorBidi"/>
          <w:sz w:val="24"/>
          <w:szCs w:val="24"/>
        </w:rPr>
      </w:pPr>
      <w:r w:rsidRPr="00821B1C">
        <w:rPr>
          <w:rFonts w:asciiTheme="majorBidi" w:hAnsiTheme="majorBidi" w:cstheme="majorBidi"/>
          <w:sz w:val="24"/>
          <w:szCs w:val="24"/>
        </w:rPr>
        <w:t>La liste rouge</w:t>
      </w:r>
      <w:r w:rsidRPr="00D05E12">
        <w:rPr>
          <w:rFonts w:asciiTheme="majorBidi" w:hAnsiTheme="majorBidi" w:cstheme="majorBidi"/>
          <w:sz w:val="24"/>
          <w:szCs w:val="24"/>
        </w:rPr>
        <w:t xml:space="preserve"> produite permet de mettre en évidence les taxons à plus haut risque d’extinction et de définir les priorités dans les politiques de sauvegarde et de conservation de la biodiversité végétale. Nous avons aussi considéré comme espèces d’intérêt patrimonial les </w:t>
      </w:r>
      <w:r w:rsidRPr="00D05E12">
        <w:rPr>
          <w:rFonts w:asciiTheme="majorBidi" w:hAnsiTheme="majorBidi" w:cstheme="majorBidi"/>
          <w:sz w:val="24"/>
          <w:szCs w:val="24"/>
        </w:rPr>
        <w:lastRenderedPageBreak/>
        <w:t>espèces protégées par le Décret n° 03-12/12-28 complétant la liste des espèces végétales non cultivées</w:t>
      </w:r>
      <w:r w:rsidR="00E7118B">
        <w:rPr>
          <w:rFonts w:asciiTheme="majorBidi" w:hAnsiTheme="majorBidi" w:cstheme="majorBidi"/>
          <w:sz w:val="24"/>
          <w:szCs w:val="24"/>
        </w:rPr>
        <w:t xml:space="preserve"> protégées en Algérie (J.O.R.A</w:t>
      </w:r>
      <w:r w:rsidR="00371C6E">
        <w:rPr>
          <w:rFonts w:asciiTheme="majorBidi" w:hAnsiTheme="majorBidi" w:cstheme="majorBidi"/>
          <w:sz w:val="24"/>
          <w:szCs w:val="24"/>
        </w:rPr>
        <w:t>.</w:t>
      </w:r>
      <w:r w:rsidRPr="00D05E12">
        <w:rPr>
          <w:rFonts w:asciiTheme="majorBidi" w:hAnsiTheme="majorBidi" w:cstheme="majorBidi"/>
          <w:sz w:val="24"/>
          <w:szCs w:val="24"/>
        </w:rPr>
        <w:t xml:space="preserve"> 2012).</w:t>
      </w:r>
    </w:p>
    <w:p w:rsidR="00821B1C" w:rsidRPr="00821B1C" w:rsidRDefault="00821B1C" w:rsidP="00821B1C">
      <w:pPr>
        <w:autoSpaceDE w:val="0"/>
        <w:autoSpaceDN w:val="0"/>
        <w:adjustRightInd w:val="0"/>
        <w:spacing w:after="0" w:line="360" w:lineRule="auto"/>
        <w:rPr>
          <w:rFonts w:asciiTheme="majorBidi" w:hAnsiTheme="majorBidi" w:cstheme="majorBidi"/>
          <w:b/>
          <w:bCs/>
          <w:color w:val="000000"/>
          <w:sz w:val="24"/>
          <w:szCs w:val="24"/>
          <w:shd w:val="clear" w:color="auto" w:fill="FFFFFF"/>
        </w:rPr>
      </w:pPr>
      <w:r w:rsidRPr="00821B1C">
        <w:rPr>
          <w:rFonts w:asciiTheme="majorBidi" w:hAnsiTheme="majorBidi" w:cstheme="majorBidi"/>
          <w:sz w:val="24"/>
          <w:szCs w:val="24"/>
        </w:rPr>
        <w:t>L’ensemble des relevés floristiques, a été soumis à deux analyses</w:t>
      </w:r>
      <w:r w:rsidRPr="00821B1C">
        <w:rPr>
          <w:rFonts w:asciiTheme="majorBidi" w:hAnsiTheme="majorBidi" w:cstheme="majorBidi"/>
          <w:b/>
          <w:bCs/>
          <w:color w:val="000000"/>
          <w:sz w:val="24"/>
          <w:szCs w:val="24"/>
          <w:shd w:val="clear" w:color="auto" w:fill="FFFFFF"/>
        </w:rPr>
        <w:t> </w:t>
      </w:r>
      <w:r w:rsidRPr="00821B1C">
        <w:rPr>
          <w:rFonts w:asciiTheme="majorBidi" w:hAnsiTheme="majorBidi" w:cstheme="majorBidi"/>
          <w:color w:val="000000"/>
          <w:sz w:val="24"/>
          <w:szCs w:val="24"/>
          <w:shd w:val="clear" w:color="auto" w:fill="FFFFFF"/>
        </w:rPr>
        <w:t xml:space="preserve">: </w:t>
      </w:r>
      <w:r w:rsidRPr="00821B1C">
        <w:rPr>
          <w:rFonts w:asciiTheme="majorBidi" w:hAnsiTheme="majorBidi" w:cstheme="majorBidi"/>
          <w:sz w:val="24"/>
          <w:szCs w:val="24"/>
        </w:rPr>
        <w:t>une Analyse Canonique des Correspondances</w:t>
      </w:r>
      <w:r w:rsidRPr="00821B1C">
        <w:rPr>
          <w:rFonts w:asciiTheme="majorBidi" w:hAnsiTheme="majorBidi" w:cstheme="majorBidi"/>
          <w:b/>
          <w:bCs/>
          <w:color w:val="000000"/>
          <w:sz w:val="24"/>
          <w:szCs w:val="24"/>
          <w:shd w:val="clear" w:color="auto" w:fill="FFFFFF"/>
        </w:rPr>
        <w:t xml:space="preserve"> </w:t>
      </w:r>
      <w:r w:rsidRPr="00821B1C">
        <w:rPr>
          <w:rFonts w:asciiTheme="majorBidi" w:hAnsiTheme="majorBidi" w:cstheme="majorBidi"/>
          <w:sz w:val="24"/>
          <w:szCs w:val="24"/>
        </w:rPr>
        <w:t>(ACC) et une Analyse Linéaire Discriminante (ALD)</w:t>
      </w:r>
      <w:r w:rsidRPr="00821B1C">
        <w:rPr>
          <w:rFonts w:asciiTheme="majorBidi" w:hAnsiTheme="majorBidi" w:cstheme="majorBidi"/>
          <w:color w:val="000000"/>
          <w:sz w:val="24"/>
          <w:szCs w:val="24"/>
          <w:shd w:val="clear" w:color="auto" w:fill="FFFFFF"/>
        </w:rPr>
        <w:t>.</w:t>
      </w:r>
    </w:p>
    <w:p w:rsidR="00821B1C" w:rsidRPr="00821B1C" w:rsidRDefault="00821B1C" w:rsidP="00821B1C">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Le croisement des données de la flore avec les variables environnementales</w:t>
      </w:r>
      <w:r>
        <w:rPr>
          <w:rFonts w:asciiTheme="majorBidi" w:hAnsiTheme="majorBidi" w:cstheme="majorBidi"/>
          <w:sz w:val="24"/>
          <w:szCs w:val="24"/>
        </w:rPr>
        <w:t xml:space="preserve"> (altitude, substrat, exposition, pente, taux de recouvrements des ligneux et des </w:t>
      </w:r>
      <w:r w:rsidR="004D56DA">
        <w:rPr>
          <w:rFonts w:asciiTheme="majorBidi" w:hAnsiTheme="majorBidi" w:cstheme="majorBidi"/>
          <w:sz w:val="24"/>
          <w:szCs w:val="24"/>
        </w:rPr>
        <w:t>herbacés « tableaux 4 annexe »)</w:t>
      </w:r>
      <w:r>
        <w:rPr>
          <w:rFonts w:asciiTheme="majorBidi" w:hAnsiTheme="majorBidi" w:cstheme="majorBidi"/>
          <w:sz w:val="24"/>
          <w:szCs w:val="24"/>
        </w:rPr>
        <w:t xml:space="preserve"> </w:t>
      </w:r>
      <w:r w:rsidRPr="00821B1C">
        <w:rPr>
          <w:rFonts w:asciiTheme="majorBidi" w:hAnsiTheme="majorBidi" w:cstheme="majorBidi"/>
          <w:sz w:val="24"/>
          <w:szCs w:val="24"/>
        </w:rPr>
        <w:t xml:space="preserve"> est obtenu par l’analyse canonique des correspondances (ACC). Le nuage résultant de l’ACC permet de visualiser le pourcentage explicatif d’une va</w:t>
      </w:r>
      <w:r w:rsidR="00371C6E">
        <w:rPr>
          <w:rFonts w:asciiTheme="majorBidi" w:hAnsiTheme="majorBidi" w:cstheme="majorBidi"/>
          <w:sz w:val="24"/>
          <w:szCs w:val="24"/>
        </w:rPr>
        <w:t xml:space="preserve">riable sur une autre (Ter </w:t>
      </w:r>
      <w:proofErr w:type="spellStart"/>
      <w:r w:rsidR="00371C6E">
        <w:rPr>
          <w:rFonts w:asciiTheme="majorBidi" w:hAnsiTheme="majorBidi" w:cstheme="majorBidi"/>
          <w:sz w:val="24"/>
          <w:szCs w:val="24"/>
        </w:rPr>
        <w:t>Braak</w:t>
      </w:r>
      <w:proofErr w:type="spellEnd"/>
      <w:r w:rsidRPr="00821B1C">
        <w:rPr>
          <w:rFonts w:asciiTheme="majorBidi" w:hAnsiTheme="majorBidi" w:cstheme="majorBidi"/>
          <w:sz w:val="24"/>
          <w:szCs w:val="24"/>
        </w:rPr>
        <w:t xml:space="preserve"> 1995). </w:t>
      </w:r>
    </w:p>
    <w:p w:rsidR="00821B1C" w:rsidRPr="00821B1C" w:rsidRDefault="00821B1C" w:rsidP="00371C6E">
      <w:pPr>
        <w:pStyle w:val="Default"/>
        <w:spacing w:line="360" w:lineRule="auto"/>
        <w:rPr>
          <w:rFonts w:asciiTheme="majorBidi" w:hAnsiTheme="majorBidi" w:cstheme="majorBidi"/>
        </w:rPr>
      </w:pPr>
      <w:r w:rsidRPr="00821B1C">
        <w:rPr>
          <w:rFonts w:asciiTheme="majorBidi" w:hAnsiTheme="majorBidi" w:cstheme="majorBidi"/>
        </w:rPr>
        <w:t xml:space="preserve">Ensuite le tableau des stations a été soumise à l’Analyse Linéaire Discriminante (ALD) (Legendre </w:t>
      </w:r>
      <w:r w:rsidR="00371C6E">
        <w:rPr>
          <w:rFonts w:asciiTheme="majorBidi" w:hAnsiTheme="majorBidi" w:cstheme="majorBidi"/>
        </w:rPr>
        <w:t>&amp; Legendre</w:t>
      </w:r>
      <w:r w:rsidRPr="00821B1C">
        <w:rPr>
          <w:rFonts w:asciiTheme="majorBidi" w:hAnsiTheme="majorBidi" w:cstheme="majorBidi"/>
        </w:rPr>
        <w:t xml:space="preserve"> 2012) afin d’obtenir une ségrégation des principaux groupes des stations orchidées de la région d’étude. </w:t>
      </w:r>
    </w:p>
    <w:p w:rsidR="00821B1C" w:rsidRPr="007E54DD" w:rsidRDefault="00821B1C" w:rsidP="00371C6E">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Ces deux analyses sont été effectuées en utilisant le langage informatiqu</w:t>
      </w:r>
      <w:r w:rsidR="00371C6E">
        <w:rPr>
          <w:rFonts w:asciiTheme="majorBidi" w:hAnsiTheme="majorBidi" w:cstheme="majorBidi"/>
          <w:sz w:val="24"/>
          <w:szCs w:val="24"/>
        </w:rPr>
        <w:t xml:space="preserve">e R, version 3.0.1 (R </w:t>
      </w:r>
      <w:proofErr w:type="spellStart"/>
      <w:r w:rsidR="00371C6E">
        <w:rPr>
          <w:rFonts w:asciiTheme="majorBidi" w:hAnsiTheme="majorBidi" w:cstheme="majorBidi"/>
          <w:sz w:val="24"/>
          <w:szCs w:val="24"/>
        </w:rPr>
        <w:t>Core</w:t>
      </w:r>
      <w:proofErr w:type="spellEnd"/>
      <w:r w:rsidR="00371C6E">
        <w:rPr>
          <w:rFonts w:asciiTheme="majorBidi" w:hAnsiTheme="majorBidi" w:cstheme="majorBidi"/>
          <w:sz w:val="24"/>
          <w:szCs w:val="24"/>
        </w:rPr>
        <w:t xml:space="preserve"> Team</w:t>
      </w:r>
      <w:r w:rsidRPr="00821B1C">
        <w:rPr>
          <w:rFonts w:asciiTheme="majorBidi" w:hAnsiTheme="majorBidi" w:cstheme="majorBidi"/>
          <w:sz w:val="24"/>
          <w:szCs w:val="24"/>
        </w:rPr>
        <w:t xml:space="preserve"> 2013) et une analyse </w:t>
      </w:r>
      <w:proofErr w:type="spellStart"/>
      <w:r w:rsidRPr="00821B1C">
        <w:rPr>
          <w:rFonts w:asciiTheme="majorBidi" w:hAnsiTheme="majorBidi" w:cstheme="majorBidi"/>
          <w:sz w:val="24"/>
          <w:szCs w:val="24"/>
        </w:rPr>
        <w:t>multivariée</w:t>
      </w:r>
      <w:proofErr w:type="spellEnd"/>
      <w:r w:rsidRPr="00821B1C">
        <w:rPr>
          <w:rFonts w:asciiTheme="majorBidi" w:hAnsiTheme="majorBidi" w:cstheme="majorBidi"/>
          <w:sz w:val="24"/>
          <w:szCs w:val="24"/>
        </w:rPr>
        <w:t xml:space="preserve"> sur le package « ade4 » disponible dans R (</w:t>
      </w:r>
      <w:proofErr w:type="spellStart"/>
      <w:r w:rsidRPr="00821B1C">
        <w:rPr>
          <w:rFonts w:asciiTheme="majorBidi" w:hAnsiTheme="majorBidi" w:cstheme="majorBidi"/>
          <w:sz w:val="24"/>
          <w:szCs w:val="24"/>
        </w:rPr>
        <w:t>Chessel</w:t>
      </w:r>
      <w:proofErr w:type="spellEnd"/>
      <w:r w:rsidRPr="00821B1C">
        <w:rPr>
          <w:rFonts w:asciiTheme="majorBidi" w:hAnsiTheme="majorBidi" w:cstheme="majorBidi"/>
          <w:sz w:val="24"/>
          <w:szCs w:val="24"/>
        </w:rPr>
        <w:t xml:space="preserve"> </w:t>
      </w:r>
      <w:r w:rsidRPr="00371C6E">
        <w:rPr>
          <w:rFonts w:asciiTheme="majorBidi" w:hAnsiTheme="majorBidi" w:cstheme="majorBidi"/>
          <w:sz w:val="24"/>
          <w:szCs w:val="24"/>
        </w:rPr>
        <w:t>et al.</w:t>
      </w:r>
      <w:r w:rsidR="00371C6E">
        <w:rPr>
          <w:rFonts w:asciiTheme="majorBidi" w:hAnsiTheme="majorBidi" w:cstheme="majorBidi"/>
          <w:sz w:val="24"/>
          <w:szCs w:val="24"/>
        </w:rPr>
        <w:t xml:space="preserve"> </w:t>
      </w:r>
      <w:r w:rsidRPr="00821B1C">
        <w:rPr>
          <w:rFonts w:asciiTheme="majorBidi" w:hAnsiTheme="majorBidi" w:cstheme="majorBidi"/>
          <w:sz w:val="24"/>
          <w:szCs w:val="24"/>
        </w:rPr>
        <w:t>2004).</w:t>
      </w:r>
    </w:p>
    <w:p w:rsidR="002F3A52" w:rsidRDefault="00F15D28" w:rsidP="00371C6E">
      <w:pPr>
        <w:spacing w:after="0" w:line="360" w:lineRule="auto"/>
        <w:rPr>
          <w:rFonts w:asciiTheme="majorBidi" w:hAnsiTheme="majorBidi" w:cstheme="majorBidi"/>
          <w:b/>
          <w:bCs/>
          <w:sz w:val="24"/>
          <w:szCs w:val="24"/>
        </w:rPr>
      </w:pPr>
      <w:r w:rsidRPr="00540623">
        <w:rPr>
          <w:rFonts w:asciiTheme="majorBidi" w:hAnsiTheme="majorBidi" w:cstheme="majorBidi"/>
          <w:b/>
          <w:bCs/>
          <w:sz w:val="24"/>
          <w:szCs w:val="24"/>
        </w:rPr>
        <w:t>Résultats</w:t>
      </w:r>
      <w:r w:rsidR="00540623" w:rsidRPr="00540623">
        <w:rPr>
          <w:rFonts w:asciiTheme="majorBidi" w:hAnsiTheme="majorBidi" w:cstheme="majorBidi"/>
          <w:b/>
          <w:bCs/>
          <w:sz w:val="24"/>
          <w:szCs w:val="24"/>
        </w:rPr>
        <w:t xml:space="preserve"> </w:t>
      </w:r>
    </w:p>
    <w:p w:rsidR="0089551A" w:rsidRPr="00540623" w:rsidRDefault="00371C6E" w:rsidP="003B680F">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1. </w:t>
      </w:r>
      <w:r w:rsidR="0089551A">
        <w:rPr>
          <w:rFonts w:asciiTheme="majorBidi" w:hAnsiTheme="majorBidi" w:cstheme="majorBidi"/>
          <w:b/>
          <w:bCs/>
          <w:sz w:val="24"/>
          <w:szCs w:val="24"/>
        </w:rPr>
        <w:t xml:space="preserve">Diversité </w:t>
      </w:r>
      <w:proofErr w:type="spellStart"/>
      <w:r w:rsidR="0089551A">
        <w:rPr>
          <w:rFonts w:asciiTheme="majorBidi" w:hAnsiTheme="majorBidi" w:cstheme="majorBidi"/>
          <w:b/>
          <w:bCs/>
          <w:sz w:val="24"/>
          <w:szCs w:val="24"/>
        </w:rPr>
        <w:t>ptéridologique</w:t>
      </w:r>
      <w:proofErr w:type="spellEnd"/>
    </w:p>
    <w:p w:rsidR="00540623" w:rsidRDefault="00540623" w:rsidP="001C0B9A">
      <w:pPr>
        <w:spacing w:after="0" w:line="360" w:lineRule="auto"/>
        <w:rPr>
          <w:rFonts w:asciiTheme="majorBidi" w:hAnsiTheme="majorBidi" w:cstheme="majorBidi"/>
          <w:sz w:val="24"/>
          <w:szCs w:val="24"/>
        </w:rPr>
      </w:pPr>
      <w:r>
        <w:rPr>
          <w:rFonts w:asciiTheme="majorBidi" w:hAnsiTheme="majorBidi" w:cstheme="majorBidi"/>
          <w:sz w:val="24"/>
          <w:szCs w:val="24"/>
        </w:rPr>
        <w:t>Au total 2</w:t>
      </w:r>
      <w:r w:rsidR="00F4506D">
        <w:rPr>
          <w:rFonts w:asciiTheme="majorBidi" w:hAnsiTheme="majorBidi" w:cstheme="majorBidi"/>
          <w:sz w:val="24"/>
          <w:szCs w:val="24"/>
        </w:rPr>
        <w:t>7</w:t>
      </w:r>
      <w:r>
        <w:rPr>
          <w:rFonts w:asciiTheme="majorBidi" w:hAnsiTheme="majorBidi" w:cstheme="majorBidi"/>
          <w:sz w:val="24"/>
          <w:szCs w:val="24"/>
        </w:rPr>
        <w:t xml:space="preserve"> espèces </w:t>
      </w:r>
      <w:r w:rsidR="003E4053" w:rsidRPr="00540623">
        <w:rPr>
          <w:rFonts w:asciiTheme="majorBidi" w:hAnsiTheme="majorBidi" w:cstheme="majorBidi"/>
          <w:sz w:val="24"/>
          <w:szCs w:val="24"/>
        </w:rPr>
        <w:t xml:space="preserve">de ptéridophytes </w:t>
      </w:r>
      <w:r w:rsidR="003E4053">
        <w:rPr>
          <w:rFonts w:asciiTheme="majorBidi" w:hAnsiTheme="majorBidi" w:cstheme="majorBidi"/>
          <w:sz w:val="24"/>
          <w:szCs w:val="24"/>
        </w:rPr>
        <w:t>appart</w:t>
      </w:r>
      <w:r w:rsidR="002B1BC8">
        <w:rPr>
          <w:rFonts w:asciiTheme="majorBidi" w:hAnsiTheme="majorBidi" w:cstheme="majorBidi"/>
          <w:sz w:val="24"/>
          <w:szCs w:val="24"/>
        </w:rPr>
        <w:t>ena</w:t>
      </w:r>
      <w:r w:rsidR="003E4053">
        <w:rPr>
          <w:rFonts w:asciiTheme="majorBidi" w:hAnsiTheme="majorBidi" w:cstheme="majorBidi"/>
          <w:sz w:val="24"/>
          <w:szCs w:val="24"/>
        </w:rPr>
        <w:t xml:space="preserve">nt </w:t>
      </w:r>
      <w:r w:rsidR="002B1BC8">
        <w:rPr>
          <w:rFonts w:asciiTheme="majorBidi" w:hAnsiTheme="majorBidi" w:cstheme="majorBidi"/>
          <w:sz w:val="24"/>
          <w:szCs w:val="24"/>
        </w:rPr>
        <w:t>à</w:t>
      </w:r>
      <w:r w:rsidRPr="00540623">
        <w:rPr>
          <w:rFonts w:asciiTheme="majorBidi" w:hAnsiTheme="majorBidi" w:cstheme="majorBidi"/>
          <w:sz w:val="24"/>
          <w:szCs w:val="24"/>
        </w:rPr>
        <w:t xml:space="preserve"> 1</w:t>
      </w:r>
      <w:r w:rsidR="001C0B9A">
        <w:rPr>
          <w:rFonts w:asciiTheme="majorBidi" w:hAnsiTheme="majorBidi" w:cstheme="majorBidi"/>
          <w:sz w:val="24"/>
          <w:szCs w:val="24"/>
        </w:rPr>
        <w:t>6</w:t>
      </w:r>
      <w:r w:rsidRPr="00540623">
        <w:rPr>
          <w:rFonts w:asciiTheme="majorBidi" w:hAnsiTheme="majorBidi" w:cstheme="majorBidi"/>
          <w:sz w:val="24"/>
          <w:szCs w:val="24"/>
        </w:rPr>
        <w:t xml:space="preserve"> familles ont été identifiées dans la </w:t>
      </w:r>
      <w:r>
        <w:rPr>
          <w:rFonts w:asciiTheme="majorBidi" w:hAnsiTheme="majorBidi" w:cstheme="majorBidi"/>
          <w:sz w:val="24"/>
          <w:szCs w:val="24"/>
        </w:rPr>
        <w:t>région</w:t>
      </w:r>
      <w:r w:rsidRPr="00540623">
        <w:rPr>
          <w:rFonts w:asciiTheme="majorBidi" w:hAnsiTheme="majorBidi" w:cstheme="majorBidi"/>
          <w:sz w:val="24"/>
          <w:szCs w:val="24"/>
        </w:rPr>
        <w:t xml:space="preserve"> d'étude</w:t>
      </w:r>
      <w:r>
        <w:rPr>
          <w:rFonts w:asciiTheme="majorBidi" w:hAnsiTheme="majorBidi" w:cstheme="majorBidi"/>
          <w:sz w:val="24"/>
          <w:szCs w:val="24"/>
        </w:rPr>
        <w:t xml:space="preserve"> (Tabl</w:t>
      </w:r>
      <w:r w:rsidR="001F2389">
        <w:rPr>
          <w:rFonts w:asciiTheme="majorBidi" w:hAnsiTheme="majorBidi" w:cstheme="majorBidi"/>
          <w:sz w:val="24"/>
          <w:szCs w:val="24"/>
        </w:rPr>
        <w:t>eau</w:t>
      </w:r>
      <w:r>
        <w:rPr>
          <w:rFonts w:asciiTheme="majorBidi" w:hAnsiTheme="majorBidi" w:cstheme="majorBidi"/>
          <w:sz w:val="24"/>
          <w:szCs w:val="24"/>
        </w:rPr>
        <w:t xml:space="preserve"> 1).</w:t>
      </w:r>
    </w:p>
    <w:p w:rsidR="000C6A0D" w:rsidRPr="00F654CC" w:rsidRDefault="000C6A0D" w:rsidP="001C0B9A">
      <w:pPr>
        <w:autoSpaceDE w:val="0"/>
        <w:autoSpaceDN w:val="0"/>
        <w:adjustRightInd w:val="0"/>
        <w:spacing w:after="0" w:line="360" w:lineRule="auto"/>
        <w:rPr>
          <w:rFonts w:asciiTheme="majorBidi" w:hAnsiTheme="majorBidi" w:cstheme="majorBidi"/>
          <w:sz w:val="24"/>
          <w:szCs w:val="24"/>
        </w:rPr>
      </w:pPr>
      <w:r w:rsidRPr="009F7F77">
        <w:rPr>
          <w:rFonts w:asciiTheme="majorBidi" w:hAnsiTheme="majorBidi" w:cstheme="majorBidi"/>
          <w:sz w:val="24"/>
          <w:szCs w:val="24"/>
        </w:rPr>
        <w:t xml:space="preserve">Ces espèces se répartissent en </w:t>
      </w:r>
      <w:r w:rsidR="00A970A0">
        <w:rPr>
          <w:rFonts w:asciiTheme="majorBidi" w:hAnsiTheme="majorBidi" w:cstheme="majorBidi"/>
          <w:sz w:val="24"/>
          <w:szCs w:val="24"/>
        </w:rPr>
        <w:t>1</w:t>
      </w:r>
      <w:r w:rsidR="001C0B9A">
        <w:rPr>
          <w:rFonts w:asciiTheme="majorBidi" w:hAnsiTheme="majorBidi" w:cstheme="majorBidi"/>
          <w:sz w:val="24"/>
          <w:szCs w:val="24"/>
        </w:rPr>
        <w:t>7</w:t>
      </w:r>
      <w:r w:rsidRPr="009F7F77">
        <w:rPr>
          <w:rFonts w:asciiTheme="majorBidi" w:hAnsiTheme="majorBidi" w:cstheme="majorBidi"/>
          <w:sz w:val="24"/>
          <w:szCs w:val="24"/>
        </w:rPr>
        <w:t xml:space="preserve"> genres (</w:t>
      </w:r>
      <w:r w:rsidR="00A970A0" w:rsidRPr="00A970A0">
        <w:rPr>
          <w:rFonts w:asciiTheme="majorBidi" w:hAnsiTheme="majorBidi" w:cstheme="majorBidi"/>
          <w:i/>
          <w:iCs/>
          <w:sz w:val="24"/>
          <w:szCs w:val="24"/>
        </w:rPr>
        <w:t>Adiantum</w:t>
      </w:r>
      <w:r w:rsidRPr="00862CA9">
        <w:rPr>
          <w:rFonts w:asciiTheme="majorBidi" w:hAnsiTheme="majorBidi" w:cstheme="majorBidi"/>
          <w:sz w:val="24"/>
          <w:szCs w:val="24"/>
        </w:rPr>
        <w:t xml:space="preserve">, </w:t>
      </w:r>
      <w:r w:rsidR="00A970A0" w:rsidRPr="00A970A0">
        <w:rPr>
          <w:rFonts w:asciiTheme="majorBidi" w:eastAsia="Calibri" w:hAnsiTheme="majorBidi" w:cstheme="majorBidi"/>
          <w:i/>
          <w:iCs/>
          <w:sz w:val="24"/>
          <w:szCs w:val="24"/>
        </w:rPr>
        <w:t>Anogramma</w:t>
      </w:r>
      <w:r w:rsidR="00A970A0" w:rsidRPr="00A970A0">
        <w:rPr>
          <w:rFonts w:asciiTheme="majorBidi" w:eastAsia="Calibri" w:hAnsiTheme="majorBidi" w:cstheme="majorBidi"/>
          <w:sz w:val="24"/>
          <w:szCs w:val="24"/>
        </w:rPr>
        <w:t>,</w:t>
      </w:r>
      <w:r w:rsidR="00A970A0">
        <w:rPr>
          <w:rFonts w:asciiTheme="majorBidi" w:eastAsia="Calibri" w:hAnsiTheme="majorBidi" w:cstheme="majorBidi"/>
          <w:i/>
          <w:iCs/>
          <w:sz w:val="24"/>
          <w:szCs w:val="24"/>
        </w:rPr>
        <w:t xml:space="preserve"> </w:t>
      </w:r>
      <w:proofErr w:type="spellStart"/>
      <w:r w:rsidR="00A970A0" w:rsidRPr="00A970A0">
        <w:rPr>
          <w:rFonts w:asciiTheme="majorBidi" w:eastAsia="Calibri" w:hAnsiTheme="majorBidi" w:cstheme="majorBidi"/>
          <w:i/>
          <w:iCs/>
          <w:sz w:val="24"/>
          <w:szCs w:val="24"/>
        </w:rPr>
        <w:t>Asplenium</w:t>
      </w:r>
      <w:proofErr w:type="spellEnd"/>
      <w:r w:rsidRPr="00862CA9">
        <w:rPr>
          <w:rFonts w:asciiTheme="majorBidi" w:hAnsiTheme="majorBidi" w:cstheme="majorBidi"/>
          <w:sz w:val="24"/>
          <w:szCs w:val="24"/>
        </w:rPr>
        <w:t>,</w:t>
      </w:r>
      <w:r>
        <w:rPr>
          <w:rFonts w:asciiTheme="majorBidi" w:hAnsiTheme="majorBidi" w:cstheme="majorBidi"/>
          <w:i/>
          <w:iCs/>
          <w:sz w:val="24"/>
          <w:szCs w:val="24"/>
        </w:rPr>
        <w:t xml:space="preserve"> </w:t>
      </w:r>
      <w:r w:rsidR="00F4506D">
        <w:rPr>
          <w:rFonts w:asciiTheme="majorBidi" w:hAnsiTheme="majorBidi" w:cstheme="majorBidi"/>
          <w:i/>
          <w:iCs/>
          <w:sz w:val="24"/>
          <w:szCs w:val="24"/>
        </w:rPr>
        <w:t>Athyrium</w:t>
      </w:r>
      <w:r w:rsidR="00F4506D" w:rsidRPr="00F4506D">
        <w:rPr>
          <w:rFonts w:asciiTheme="majorBidi" w:hAnsiTheme="majorBidi" w:cstheme="majorBidi"/>
          <w:sz w:val="24"/>
          <w:szCs w:val="24"/>
        </w:rPr>
        <w:t>,</w:t>
      </w:r>
      <w:r w:rsidR="00F4506D">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Cheilanthes</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Cystopteris</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r w:rsidR="00A970A0" w:rsidRPr="00A970A0">
        <w:rPr>
          <w:rFonts w:asciiTheme="majorBidi" w:hAnsiTheme="majorBidi" w:cstheme="majorBidi"/>
          <w:i/>
          <w:iCs/>
          <w:sz w:val="24"/>
          <w:szCs w:val="24"/>
        </w:rPr>
        <w:t>Equisetum</w:t>
      </w:r>
      <w:r w:rsidR="00A970A0" w:rsidRPr="00A970A0">
        <w:rPr>
          <w:rFonts w:asciiTheme="majorBidi" w:hAnsiTheme="majorBidi" w:cstheme="majorBidi"/>
          <w:sz w:val="24"/>
          <w:szCs w:val="24"/>
        </w:rPr>
        <w:t>,</w:t>
      </w:r>
      <w:r w:rsidR="00F04778" w:rsidRPr="00F04778">
        <w:t xml:space="preserve"> </w:t>
      </w:r>
      <w:proofErr w:type="spellStart"/>
      <w:r w:rsidR="00F04778" w:rsidRPr="00F04778">
        <w:rPr>
          <w:rFonts w:asciiTheme="majorBidi" w:hAnsiTheme="majorBidi" w:cstheme="majorBidi"/>
          <w:i/>
          <w:iCs/>
          <w:sz w:val="24"/>
          <w:szCs w:val="24"/>
        </w:rPr>
        <w:t>Isoëtes</w:t>
      </w:r>
      <w:proofErr w:type="spellEnd"/>
      <w:r w:rsidR="00F04778" w:rsidRPr="00F04778">
        <w:rPr>
          <w:rFonts w:asciiTheme="majorBidi" w:hAnsiTheme="majorBidi" w:cstheme="majorBidi"/>
          <w:sz w:val="24"/>
          <w:szCs w:val="24"/>
        </w:rPr>
        <w:t>,</w:t>
      </w:r>
      <w:r w:rsidR="00A970A0" w:rsidRPr="00A970A0">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Marsilea</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Ophioglossum</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Osmunda</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proofErr w:type="spellStart"/>
      <w:r w:rsidR="00F04778" w:rsidRPr="00F04778">
        <w:rPr>
          <w:rFonts w:asciiTheme="majorBidi" w:hAnsiTheme="majorBidi" w:cstheme="majorBidi"/>
          <w:i/>
          <w:iCs/>
          <w:sz w:val="24"/>
          <w:szCs w:val="24"/>
        </w:rPr>
        <w:t>Polypodium</w:t>
      </w:r>
      <w:proofErr w:type="spellEnd"/>
      <w:r w:rsidR="00F04778" w:rsidRPr="00F04778">
        <w:rPr>
          <w:rFonts w:asciiTheme="majorBidi" w:hAnsiTheme="majorBidi" w:cstheme="majorBidi"/>
          <w:sz w:val="24"/>
          <w:szCs w:val="24"/>
        </w:rPr>
        <w:t>,</w:t>
      </w:r>
      <w:r w:rsidR="00F04778" w:rsidRPr="00F04778">
        <w:rPr>
          <w:rFonts w:asciiTheme="majorBidi" w:hAnsiTheme="majorBidi" w:cstheme="majorBidi"/>
          <w:i/>
          <w:iCs/>
          <w:sz w:val="24"/>
          <w:szCs w:val="24"/>
        </w:rPr>
        <w:t xml:space="preserve"> </w:t>
      </w:r>
      <w:proofErr w:type="spellStart"/>
      <w:r w:rsidR="00A970A0" w:rsidRPr="00A970A0">
        <w:rPr>
          <w:rFonts w:asciiTheme="majorBidi" w:hAnsiTheme="majorBidi" w:cstheme="majorBidi"/>
          <w:i/>
          <w:iCs/>
          <w:sz w:val="24"/>
          <w:szCs w:val="24"/>
        </w:rPr>
        <w:t>Polystichum</w:t>
      </w:r>
      <w:proofErr w:type="spellEnd"/>
      <w:r w:rsidRPr="00A970A0">
        <w:rPr>
          <w:rFonts w:asciiTheme="majorBidi" w:hAnsiTheme="majorBidi" w:cstheme="majorBidi"/>
          <w:sz w:val="24"/>
          <w:szCs w:val="24"/>
        </w:rPr>
        <w:t>,</w:t>
      </w:r>
      <w:r w:rsidRPr="009F7F77">
        <w:rPr>
          <w:rFonts w:asciiTheme="majorBidi" w:hAnsiTheme="majorBidi" w:cstheme="majorBidi"/>
          <w:i/>
          <w:iCs/>
          <w:sz w:val="24"/>
          <w:szCs w:val="24"/>
        </w:rPr>
        <w:t xml:space="preserve"> </w:t>
      </w:r>
      <w:proofErr w:type="spellStart"/>
      <w:r w:rsidR="00A970A0">
        <w:rPr>
          <w:rFonts w:asciiTheme="majorBidi" w:hAnsiTheme="majorBidi" w:cstheme="majorBidi"/>
          <w:i/>
          <w:iCs/>
          <w:sz w:val="24"/>
          <w:szCs w:val="24"/>
        </w:rPr>
        <w:t>Pteridium</w:t>
      </w:r>
      <w:proofErr w:type="spellEnd"/>
      <w:r w:rsidR="00A970A0" w:rsidRPr="00A970A0">
        <w:rPr>
          <w:rFonts w:asciiTheme="majorBidi" w:hAnsiTheme="majorBidi" w:cstheme="majorBidi"/>
          <w:sz w:val="24"/>
          <w:szCs w:val="24"/>
        </w:rPr>
        <w:t>,</w:t>
      </w:r>
      <w:r w:rsidR="00A970A0">
        <w:rPr>
          <w:rFonts w:asciiTheme="majorBidi" w:hAnsiTheme="majorBidi" w:cstheme="majorBidi"/>
          <w:i/>
          <w:iCs/>
          <w:sz w:val="24"/>
          <w:szCs w:val="24"/>
        </w:rPr>
        <w:t xml:space="preserve"> </w:t>
      </w:r>
      <w:r w:rsidR="00F04778" w:rsidRPr="00F04778">
        <w:rPr>
          <w:rFonts w:asciiTheme="majorBidi" w:hAnsiTheme="majorBidi" w:cstheme="majorBidi"/>
          <w:i/>
          <w:iCs/>
          <w:sz w:val="24"/>
          <w:szCs w:val="24"/>
        </w:rPr>
        <w:t>Salvinia</w:t>
      </w:r>
      <w:r w:rsidR="00F04778" w:rsidRPr="00F04778">
        <w:rPr>
          <w:rFonts w:asciiTheme="majorBidi" w:hAnsiTheme="majorBidi" w:cstheme="majorBidi"/>
          <w:sz w:val="24"/>
          <w:szCs w:val="24"/>
        </w:rPr>
        <w:t>,</w:t>
      </w:r>
      <w:r w:rsidR="00F04778" w:rsidRPr="00F04778">
        <w:t xml:space="preserve"> </w:t>
      </w:r>
      <w:proofErr w:type="spellStart"/>
      <w:r w:rsidR="00F04778" w:rsidRPr="00F04778">
        <w:rPr>
          <w:rFonts w:asciiTheme="majorBidi" w:hAnsiTheme="majorBidi" w:cstheme="majorBidi"/>
          <w:i/>
          <w:iCs/>
          <w:sz w:val="24"/>
          <w:szCs w:val="24"/>
        </w:rPr>
        <w:t>Selaginella</w:t>
      </w:r>
      <w:proofErr w:type="spellEnd"/>
      <w:r w:rsidR="00666EC8">
        <w:rPr>
          <w:rFonts w:asciiTheme="majorBidi" w:hAnsiTheme="majorBidi" w:cstheme="majorBidi"/>
          <w:sz w:val="24"/>
          <w:szCs w:val="24"/>
        </w:rPr>
        <w:t xml:space="preserve"> et</w:t>
      </w:r>
      <w:r w:rsidR="00F04778" w:rsidRPr="00F04778">
        <w:rPr>
          <w:rFonts w:asciiTheme="majorBidi" w:hAnsiTheme="majorBidi" w:cstheme="majorBidi"/>
          <w:i/>
          <w:iCs/>
          <w:sz w:val="24"/>
          <w:szCs w:val="24"/>
        </w:rPr>
        <w:t xml:space="preserve"> </w:t>
      </w:r>
      <w:proofErr w:type="spellStart"/>
      <w:r w:rsidR="00A970A0" w:rsidRPr="00A970A0">
        <w:rPr>
          <w:rFonts w:asciiTheme="majorBidi" w:hAnsiTheme="majorBidi" w:cstheme="majorBidi"/>
          <w:i/>
          <w:iCs/>
          <w:sz w:val="24"/>
          <w:szCs w:val="24"/>
        </w:rPr>
        <w:t>Thelypteris</w:t>
      </w:r>
      <w:proofErr w:type="spellEnd"/>
      <w:r w:rsidRPr="009F7F77">
        <w:rPr>
          <w:rFonts w:asciiTheme="majorBidi" w:hAnsiTheme="majorBidi" w:cstheme="majorBidi"/>
          <w:sz w:val="24"/>
          <w:szCs w:val="24"/>
        </w:rPr>
        <w:t xml:space="preserve">), avec une dominance du genre </w:t>
      </w:r>
      <w:proofErr w:type="spellStart"/>
      <w:r w:rsidR="001F2389">
        <w:rPr>
          <w:rFonts w:asciiTheme="majorBidi" w:hAnsiTheme="majorBidi" w:cstheme="majorBidi"/>
          <w:i/>
          <w:iCs/>
          <w:sz w:val="24"/>
          <w:szCs w:val="24"/>
        </w:rPr>
        <w:t>Asplenium</w:t>
      </w:r>
      <w:proofErr w:type="spellEnd"/>
      <w:r w:rsidRPr="009F7F77">
        <w:rPr>
          <w:rFonts w:asciiTheme="majorBidi" w:hAnsiTheme="majorBidi" w:cstheme="majorBidi"/>
          <w:i/>
          <w:iCs/>
          <w:sz w:val="24"/>
          <w:szCs w:val="24"/>
        </w:rPr>
        <w:t xml:space="preserve"> </w:t>
      </w:r>
      <w:r w:rsidRPr="009F7F77">
        <w:rPr>
          <w:rFonts w:asciiTheme="majorBidi" w:hAnsiTheme="majorBidi" w:cstheme="majorBidi"/>
          <w:sz w:val="24"/>
          <w:szCs w:val="24"/>
        </w:rPr>
        <w:t xml:space="preserve">qui comporte </w:t>
      </w:r>
      <w:r w:rsidR="001C0B9A">
        <w:rPr>
          <w:rFonts w:asciiTheme="majorBidi" w:hAnsiTheme="majorBidi" w:cstheme="majorBidi"/>
          <w:sz w:val="24"/>
          <w:szCs w:val="24"/>
        </w:rPr>
        <w:t>8</w:t>
      </w:r>
      <w:r w:rsidRPr="009F7F77">
        <w:rPr>
          <w:rFonts w:asciiTheme="majorBidi" w:hAnsiTheme="majorBidi" w:cstheme="majorBidi"/>
          <w:sz w:val="24"/>
          <w:szCs w:val="24"/>
        </w:rPr>
        <w:t xml:space="preserve"> </w:t>
      </w:r>
      <w:r w:rsidRPr="00F654CC">
        <w:rPr>
          <w:rFonts w:asciiTheme="majorBidi" w:hAnsiTheme="majorBidi" w:cstheme="majorBidi"/>
          <w:sz w:val="24"/>
          <w:szCs w:val="24"/>
        </w:rPr>
        <w:t xml:space="preserve">taxons.  </w:t>
      </w:r>
    </w:p>
    <w:p w:rsidR="000C6A0D" w:rsidRPr="00505A7E" w:rsidRDefault="000C6A0D" w:rsidP="001C0B9A">
      <w:pPr>
        <w:autoSpaceDE w:val="0"/>
        <w:autoSpaceDN w:val="0"/>
        <w:adjustRightInd w:val="0"/>
        <w:spacing w:after="0" w:line="360" w:lineRule="auto"/>
        <w:rPr>
          <w:rFonts w:asciiTheme="majorBidi" w:hAnsiTheme="majorBidi" w:cstheme="majorBidi"/>
          <w:sz w:val="24"/>
          <w:szCs w:val="24"/>
        </w:rPr>
      </w:pPr>
      <w:r w:rsidRPr="00505A7E">
        <w:rPr>
          <w:rFonts w:asciiTheme="majorBidi" w:hAnsiTheme="majorBidi" w:cstheme="majorBidi"/>
          <w:sz w:val="24"/>
          <w:szCs w:val="24"/>
        </w:rPr>
        <w:t>Parmi ces 2</w:t>
      </w:r>
      <w:r w:rsidR="00F4506D">
        <w:rPr>
          <w:rFonts w:asciiTheme="majorBidi" w:hAnsiTheme="majorBidi" w:cstheme="majorBidi"/>
          <w:sz w:val="24"/>
          <w:szCs w:val="24"/>
        </w:rPr>
        <w:t>7</w:t>
      </w:r>
      <w:r w:rsidRPr="00505A7E">
        <w:rPr>
          <w:rFonts w:asciiTheme="majorBidi" w:hAnsiTheme="majorBidi" w:cstheme="majorBidi"/>
          <w:sz w:val="24"/>
          <w:szCs w:val="24"/>
        </w:rPr>
        <w:t xml:space="preserve"> </w:t>
      </w:r>
      <w:r w:rsidR="00666EC8">
        <w:rPr>
          <w:rFonts w:asciiTheme="majorBidi" w:hAnsiTheme="majorBidi" w:cstheme="majorBidi"/>
          <w:sz w:val="24"/>
          <w:szCs w:val="24"/>
        </w:rPr>
        <w:t>fougères</w:t>
      </w:r>
      <w:r w:rsidR="001F2389">
        <w:rPr>
          <w:rFonts w:asciiTheme="majorBidi" w:hAnsiTheme="majorBidi" w:cstheme="majorBidi"/>
          <w:sz w:val="24"/>
          <w:szCs w:val="24"/>
        </w:rPr>
        <w:t xml:space="preserve"> recensées dans la région d’étude</w:t>
      </w:r>
      <w:r w:rsidRPr="00505A7E">
        <w:rPr>
          <w:rFonts w:asciiTheme="majorBidi" w:hAnsiTheme="majorBidi" w:cstheme="majorBidi"/>
          <w:sz w:val="24"/>
          <w:szCs w:val="24"/>
        </w:rPr>
        <w:t xml:space="preserve">, </w:t>
      </w:r>
      <w:r w:rsidR="00666EC8">
        <w:rPr>
          <w:rFonts w:asciiTheme="majorBidi" w:hAnsiTheme="majorBidi" w:cstheme="majorBidi"/>
          <w:sz w:val="24"/>
          <w:szCs w:val="24"/>
        </w:rPr>
        <w:t>7</w:t>
      </w:r>
      <w:r w:rsidRPr="00505A7E">
        <w:rPr>
          <w:rFonts w:asciiTheme="majorBidi" w:hAnsiTheme="majorBidi" w:cstheme="majorBidi"/>
          <w:sz w:val="24"/>
          <w:szCs w:val="24"/>
        </w:rPr>
        <w:t xml:space="preserve"> </w:t>
      </w:r>
      <w:r w:rsidR="00666EC8">
        <w:rPr>
          <w:rFonts w:asciiTheme="majorBidi" w:hAnsiTheme="majorBidi" w:cstheme="majorBidi"/>
          <w:sz w:val="24"/>
          <w:szCs w:val="24"/>
        </w:rPr>
        <w:t>espèces</w:t>
      </w:r>
      <w:r w:rsidRPr="00505A7E">
        <w:rPr>
          <w:rFonts w:asciiTheme="majorBidi" w:hAnsiTheme="majorBidi" w:cstheme="majorBidi"/>
          <w:sz w:val="24"/>
          <w:szCs w:val="24"/>
        </w:rPr>
        <w:t xml:space="preserve"> </w:t>
      </w:r>
      <w:r w:rsidRPr="00505A7E">
        <w:rPr>
          <w:rStyle w:val="A4"/>
          <w:rFonts w:asciiTheme="majorBidi" w:hAnsiTheme="majorBidi" w:cstheme="majorBidi"/>
          <w:sz w:val="24"/>
          <w:szCs w:val="24"/>
        </w:rPr>
        <w:t>ont été o</w:t>
      </w:r>
      <w:r>
        <w:rPr>
          <w:rStyle w:val="A4"/>
          <w:rFonts w:asciiTheme="majorBidi" w:hAnsiTheme="majorBidi" w:cstheme="majorBidi"/>
          <w:sz w:val="24"/>
          <w:szCs w:val="24"/>
        </w:rPr>
        <w:t xml:space="preserve">bservées dans une seule station </w:t>
      </w:r>
      <w:r w:rsidRPr="00505A7E">
        <w:rPr>
          <w:rStyle w:val="A4"/>
          <w:rFonts w:asciiTheme="majorBidi" w:hAnsiTheme="majorBidi" w:cstheme="majorBidi"/>
          <w:sz w:val="24"/>
          <w:szCs w:val="24"/>
        </w:rPr>
        <w:t>(</w:t>
      </w:r>
      <w:proofErr w:type="spellStart"/>
      <w:r w:rsidR="00666EC8" w:rsidRPr="00666EC8">
        <w:rPr>
          <w:rFonts w:asciiTheme="majorBidi" w:eastAsia="Calibri" w:hAnsiTheme="majorBidi" w:cstheme="majorBidi"/>
          <w:i/>
          <w:iCs/>
          <w:sz w:val="24"/>
          <w:szCs w:val="24"/>
        </w:rPr>
        <w:t>Asplenium</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billotii</w:t>
      </w:r>
      <w:proofErr w:type="spellEnd"/>
      <w:r w:rsidRPr="00862CA9">
        <w:rPr>
          <w:rFonts w:asciiTheme="majorBidi" w:eastAsia="Calibri" w:hAnsiTheme="majorBidi" w:cstheme="majorBidi"/>
          <w:sz w:val="24"/>
          <w:szCs w:val="24"/>
        </w:rPr>
        <w:t>,</w:t>
      </w:r>
      <w:r>
        <w:rPr>
          <w:rFonts w:asciiTheme="majorBidi" w:eastAsia="Calibri" w:hAnsiTheme="majorBidi" w:cstheme="majorBidi"/>
          <w:i/>
          <w:iCs/>
          <w:sz w:val="24"/>
          <w:szCs w:val="24"/>
        </w:rPr>
        <w:t xml:space="preserve"> </w:t>
      </w:r>
      <w:proofErr w:type="spellStart"/>
      <w:r w:rsidR="001C0B9A" w:rsidRPr="001C0B9A">
        <w:rPr>
          <w:rFonts w:ascii="Times New Roman" w:hAnsi="Times New Roman" w:cs="Times New Roman"/>
          <w:i/>
          <w:iCs/>
          <w:sz w:val="24"/>
          <w:szCs w:val="24"/>
        </w:rPr>
        <w:t>Asplenium</w:t>
      </w:r>
      <w:proofErr w:type="spellEnd"/>
      <w:r w:rsidR="001C0B9A" w:rsidRPr="001C0B9A">
        <w:rPr>
          <w:rFonts w:ascii="Times New Roman" w:hAnsi="Times New Roman" w:cs="Times New Roman"/>
          <w:i/>
          <w:iCs/>
          <w:sz w:val="24"/>
          <w:szCs w:val="24"/>
        </w:rPr>
        <w:t xml:space="preserve"> </w:t>
      </w:r>
      <w:proofErr w:type="spellStart"/>
      <w:r w:rsidR="001C0B9A" w:rsidRPr="001C0B9A">
        <w:rPr>
          <w:rFonts w:ascii="Times New Roman" w:hAnsi="Times New Roman" w:cs="Times New Roman"/>
          <w:i/>
          <w:iCs/>
          <w:sz w:val="24"/>
          <w:szCs w:val="24"/>
        </w:rPr>
        <w:t>sagittatum</w:t>
      </w:r>
      <w:proofErr w:type="spellEnd"/>
      <w:r w:rsidRPr="00505A7E">
        <w:rPr>
          <w:rFonts w:asciiTheme="majorBidi" w:hAnsiTheme="majorBidi" w:cstheme="majorBidi"/>
          <w:sz w:val="24"/>
          <w:szCs w:val="24"/>
        </w:rPr>
        <w:t xml:space="preserve">, </w:t>
      </w:r>
      <w:proofErr w:type="spellStart"/>
      <w:r w:rsidR="001C0B9A">
        <w:rPr>
          <w:rFonts w:asciiTheme="majorBidi" w:eastAsia="Calibri" w:hAnsiTheme="majorBidi" w:cstheme="majorBidi"/>
          <w:i/>
          <w:iCs/>
          <w:sz w:val="24"/>
          <w:szCs w:val="24"/>
        </w:rPr>
        <w:t>Asplenium</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scolopendrium</w:t>
      </w:r>
      <w:proofErr w:type="spellEnd"/>
      <w:r w:rsidRPr="00505A7E">
        <w:rPr>
          <w:rFonts w:asciiTheme="majorBidi" w:hAnsiTheme="majorBidi" w:cstheme="majorBidi"/>
          <w:sz w:val="24"/>
          <w:szCs w:val="24"/>
        </w:rPr>
        <w:t xml:space="preserve">, </w:t>
      </w:r>
      <w:proofErr w:type="spellStart"/>
      <w:r w:rsidR="00666EC8" w:rsidRPr="00666EC8">
        <w:rPr>
          <w:rFonts w:asciiTheme="majorBidi" w:eastAsia="Calibri" w:hAnsiTheme="majorBidi" w:cstheme="majorBidi"/>
          <w:i/>
          <w:iCs/>
          <w:sz w:val="24"/>
          <w:szCs w:val="24"/>
        </w:rPr>
        <w:t>Marsilea</w:t>
      </w:r>
      <w:proofErr w:type="spellEnd"/>
      <w:r w:rsidR="00666EC8" w:rsidRPr="00666EC8">
        <w:rPr>
          <w:rFonts w:asciiTheme="majorBidi" w:eastAsia="Calibri" w:hAnsiTheme="majorBidi" w:cstheme="majorBidi"/>
          <w:i/>
          <w:iCs/>
          <w:sz w:val="24"/>
          <w:szCs w:val="24"/>
        </w:rPr>
        <w:t xml:space="preserve"> minuta</w:t>
      </w:r>
      <w:r w:rsidRPr="00505A7E">
        <w:rPr>
          <w:rFonts w:asciiTheme="majorBidi" w:hAnsiTheme="majorBidi" w:cstheme="majorBidi"/>
          <w:sz w:val="24"/>
          <w:szCs w:val="24"/>
        </w:rPr>
        <w:t>,</w:t>
      </w:r>
      <w:r w:rsidRPr="00505A7E">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Ophioglossum</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lusitanicum</w:t>
      </w:r>
      <w:proofErr w:type="spellEnd"/>
      <w:r w:rsidRPr="00505A7E">
        <w:rPr>
          <w:rFonts w:asciiTheme="majorBidi" w:hAnsiTheme="majorBidi" w:cstheme="majorBidi"/>
          <w:sz w:val="24"/>
          <w:szCs w:val="24"/>
        </w:rPr>
        <w:t xml:space="preserve">, </w:t>
      </w:r>
      <w:proofErr w:type="spellStart"/>
      <w:r w:rsidR="00666EC8" w:rsidRPr="00666EC8">
        <w:rPr>
          <w:rFonts w:asciiTheme="majorBidi" w:eastAsia="Calibri" w:hAnsiTheme="majorBidi" w:cstheme="majorBidi"/>
          <w:i/>
          <w:iCs/>
          <w:sz w:val="24"/>
          <w:szCs w:val="24"/>
        </w:rPr>
        <w:t>Cheilanthes</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maderensis</w:t>
      </w:r>
      <w:proofErr w:type="spellEnd"/>
      <w:r w:rsidRPr="00862CA9">
        <w:rPr>
          <w:rFonts w:asciiTheme="majorBidi" w:eastAsia="Calibri" w:hAnsiTheme="majorBidi" w:cstheme="majorBidi"/>
          <w:sz w:val="24"/>
          <w:szCs w:val="24"/>
        </w:rPr>
        <w:t>,</w:t>
      </w:r>
      <w:r w:rsidRPr="00862CA9">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Cystopteris</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diaphana</w:t>
      </w:r>
      <w:proofErr w:type="spellEnd"/>
      <w:r w:rsidRPr="00505A7E">
        <w:rPr>
          <w:rFonts w:asciiTheme="majorBidi" w:hAnsiTheme="majorBidi" w:cstheme="majorBidi"/>
          <w:sz w:val="24"/>
          <w:szCs w:val="24"/>
        </w:rPr>
        <w:t>).</w:t>
      </w:r>
    </w:p>
    <w:p w:rsidR="000C6A0D" w:rsidRDefault="000C6A0D" w:rsidP="001F2389">
      <w:pPr>
        <w:autoSpaceDE w:val="0"/>
        <w:autoSpaceDN w:val="0"/>
        <w:adjustRightInd w:val="0"/>
        <w:spacing w:after="0" w:line="360" w:lineRule="auto"/>
        <w:rPr>
          <w:rFonts w:asciiTheme="majorBidi" w:hAnsiTheme="majorBidi" w:cstheme="majorBidi"/>
          <w:sz w:val="24"/>
          <w:szCs w:val="24"/>
        </w:rPr>
      </w:pPr>
      <w:r w:rsidRPr="00462054">
        <w:rPr>
          <w:rFonts w:asciiTheme="majorBidi" w:hAnsiTheme="majorBidi" w:cstheme="majorBidi"/>
          <w:sz w:val="24"/>
          <w:szCs w:val="24"/>
        </w:rPr>
        <w:t>En revanche, certaines espèces ont une répartition très large dans la région d'étude (</w:t>
      </w:r>
      <w:r w:rsidR="00666EC8" w:rsidRPr="00666EC8">
        <w:rPr>
          <w:rFonts w:asciiTheme="majorBidi" w:eastAsia="Calibri" w:hAnsiTheme="majorBidi" w:cstheme="majorBidi"/>
          <w:i/>
          <w:iCs/>
          <w:sz w:val="24"/>
          <w:szCs w:val="24"/>
        </w:rPr>
        <w:t xml:space="preserve">Anogramma </w:t>
      </w:r>
      <w:proofErr w:type="spellStart"/>
      <w:r w:rsidR="00666EC8" w:rsidRPr="00666EC8">
        <w:rPr>
          <w:rFonts w:asciiTheme="majorBidi" w:eastAsia="Calibri" w:hAnsiTheme="majorBidi" w:cstheme="majorBidi"/>
          <w:i/>
          <w:iCs/>
          <w:sz w:val="24"/>
          <w:szCs w:val="24"/>
        </w:rPr>
        <w:t>leptophylla</w:t>
      </w:r>
      <w:proofErr w:type="spellEnd"/>
      <w:r w:rsidRPr="00360943">
        <w:rPr>
          <w:rFonts w:asciiTheme="majorBidi" w:hAnsiTheme="majorBidi" w:cstheme="majorBidi"/>
          <w:sz w:val="24"/>
          <w:szCs w:val="24"/>
        </w:rPr>
        <w:t>,</w:t>
      </w:r>
      <w:r w:rsidRPr="00462054">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Pteridium</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aquilinum</w:t>
      </w:r>
      <w:proofErr w:type="spellEnd"/>
      <w:r w:rsidR="00666EC8">
        <w:rPr>
          <w:rFonts w:asciiTheme="majorBidi" w:hAnsiTheme="majorBidi" w:cstheme="majorBidi"/>
          <w:sz w:val="24"/>
          <w:szCs w:val="24"/>
        </w:rPr>
        <w:t xml:space="preserve"> et</w:t>
      </w:r>
      <w:r w:rsidRPr="00462054">
        <w:rPr>
          <w:rFonts w:asciiTheme="majorBid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Polypodium</w:t>
      </w:r>
      <w:proofErr w:type="spellEnd"/>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cambricum</w:t>
      </w:r>
      <w:proofErr w:type="spellEnd"/>
      <w:r w:rsidR="00666EC8" w:rsidRPr="00666EC8">
        <w:rPr>
          <w:rFonts w:asciiTheme="majorBidi" w:eastAsia="Calibri" w:hAnsiTheme="majorBidi" w:cstheme="majorBidi"/>
          <w:i/>
          <w:iCs/>
          <w:sz w:val="24"/>
          <w:szCs w:val="24"/>
        </w:rPr>
        <w:t xml:space="preserve"> </w:t>
      </w:r>
      <w:r w:rsidR="00666EC8" w:rsidRPr="00666EC8">
        <w:rPr>
          <w:rFonts w:asciiTheme="majorBidi" w:eastAsia="Calibri" w:hAnsiTheme="majorBidi" w:cstheme="majorBidi"/>
          <w:sz w:val="24"/>
          <w:szCs w:val="24"/>
        </w:rPr>
        <w:t>subsp.</w:t>
      </w:r>
      <w:r w:rsidR="00666EC8" w:rsidRPr="00666EC8">
        <w:rPr>
          <w:rFonts w:asciiTheme="majorBidi" w:eastAsia="Calibri" w:hAnsiTheme="majorBidi" w:cstheme="majorBidi"/>
          <w:i/>
          <w:iCs/>
          <w:sz w:val="24"/>
          <w:szCs w:val="24"/>
        </w:rPr>
        <w:t xml:space="preserve"> </w:t>
      </w:r>
      <w:proofErr w:type="spellStart"/>
      <w:r w:rsidR="00666EC8" w:rsidRPr="00666EC8">
        <w:rPr>
          <w:rFonts w:asciiTheme="majorBidi" w:eastAsia="Calibri" w:hAnsiTheme="majorBidi" w:cstheme="majorBidi"/>
          <w:i/>
          <w:iCs/>
          <w:sz w:val="24"/>
          <w:szCs w:val="24"/>
        </w:rPr>
        <w:t>cambricum</w:t>
      </w:r>
      <w:proofErr w:type="spellEnd"/>
      <w:r w:rsidRPr="00462054">
        <w:rPr>
          <w:rFonts w:asciiTheme="majorBidi" w:hAnsiTheme="majorBidi" w:cstheme="majorBidi"/>
          <w:sz w:val="24"/>
          <w:szCs w:val="24"/>
        </w:rPr>
        <w:t xml:space="preserve">). </w:t>
      </w:r>
    </w:p>
    <w:p w:rsidR="00CC6188" w:rsidRDefault="00CC6188" w:rsidP="003E22B2">
      <w:pPr>
        <w:autoSpaceDE w:val="0"/>
        <w:autoSpaceDN w:val="0"/>
        <w:adjustRightInd w:val="0"/>
        <w:spacing w:after="0" w:line="360" w:lineRule="auto"/>
        <w:rPr>
          <w:rFonts w:asciiTheme="majorBidi" w:hAnsiTheme="majorBidi" w:cstheme="majorBidi"/>
          <w:sz w:val="24"/>
          <w:szCs w:val="24"/>
        </w:rPr>
      </w:pPr>
      <w:r w:rsidRPr="00A955B6">
        <w:rPr>
          <w:rFonts w:asciiTheme="majorBidi" w:hAnsiTheme="majorBidi" w:cstheme="majorBidi"/>
          <w:sz w:val="24"/>
          <w:szCs w:val="24"/>
        </w:rPr>
        <w:t xml:space="preserve">La </w:t>
      </w:r>
      <w:r w:rsidRPr="009C0C63">
        <w:rPr>
          <w:rFonts w:asciiTheme="majorBidi" w:hAnsiTheme="majorBidi" w:cstheme="majorBidi"/>
          <w:sz w:val="24"/>
          <w:szCs w:val="24"/>
        </w:rPr>
        <w:t xml:space="preserve">répartition des types biologiques dans </w:t>
      </w:r>
      <w:r w:rsidR="004F05E4" w:rsidRPr="009C0C63">
        <w:rPr>
          <w:rFonts w:asciiTheme="majorBidi" w:hAnsiTheme="majorBidi" w:cstheme="majorBidi"/>
          <w:sz w:val="24"/>
          <w:szCs w:val="24"/>
        </w:rPr>
        <w:t>la flore étudiée</w:t>
      </w:r>
      <w:r w:rsidRPr="009C0C63">
        <w:rPr>
          <w:rFonts w:asciiTheme="majorBidi" w:hAnsiTheme="majorBidi" w:cstheme="majorBidi"/>
          <w:sz w:val="24"/>
          <w:szCs w:val="24"/>
        </w:rPr>
        <w:t xml:space="preserve"> suit, dans l’ensemble, le schéma suivant : </w:t>
      </w:r>
      <w:r w:rsidR="00242CFF">
        <w:rPr>
          <w:rFonts w:ascii="Times New Roman" w:hAnsi="Times New Roman" w:cs="Times New Roman"/>
          <w:color w:val="000000"/>
          <w:sz w:val="24"/>
          <w:szCs w:val="24"/>
        </w:rPr>
        <w:t>h</w:t>
      </w:r>
      <w:r w:rsidR="00D660F0" w:rsidRPr="00D660F0">
        <w:rPr>
          <w:rFonts w:ascii="Times New Roman" w:hAnsi="Times New Roman" w:cs="Times New Roman"/>
          <w:color w:val="000000"/>
          <w:sz w:val="24"/>
          <w:szCs w:val="24"/>
        </w:rPr>
        <w:t>émicryptophyte rosale</w:t>
      </w:r>
      <w:r w:rsidR="00D660F0" w:rsidRPr="009C0C63">
        <w:rPr>
          <w:rFonts w:asciiTheme="majorBidi" w:hAnsiTheme="majorBidi" w:cstheme="majorBidi"/>
          <w:sz w:val="24"/>
          <w:szCs w:val="24"/>
        </w:rPr>
        <w:t xml:space="preserve"> </w:t>
      </w:r>
      <w:r w:rsidRPr="009C0C63">
        <w:rPr>
          <w:rFonts w:asciiTheme="majorBidi" w:hAnsiTheme="majorBidi" w:cstheme="majorBidi"/>
          <w:sz w:val="24"/>
          <w:szCs w:val="24"/>
        </w:rPr>
        <w:t>(</w:t>
      </w:r>
      <w:r w:rsidR="004F05E4" w:rsidRPr="009C0C63">
        <w:rPr>
          <w:rFonts w:asciiTheme="majorBidi" w:hAnsiTheme="majorBidi" w:cstheme="majorBidi"/>
          <w:sz w:val="24"/>
          <w:szCs w:val="24"/>
        </w:rPr>
        <w:t>1</w:t>
      </w:r>
      <w:r w:rsidR="009C0C63">
        <w:rPr>
          <w:rFonts w:asciiTheme="majorBidi" w:hAnsiTheme="majorBidi" w:cstheme="majorBidi"/>
          <w:sz w:val="24"/>
          <w:szCs w:val="24"/>
        </w:rPr>
        <w:t>7</w:t>
      </w:r>
      <w:r w:rsidRPr="009C0C63">
        <w:rPr>
          <w:rFonts w:asciiTheme="majorBidi" w:hAnsiTheme="majorBidi" w:cstheme="majorBidi"/>
          <w:sz w:val="24"/>
          <w:szCs w:val="24"/>
        </w:rPr>
        <w:t xml:space="preserve"> taxons) &gt; </w:t>
      </w:r>
      <w:r w:rsidR="003E22B2">
        <w:rPr>
          <w:rFonts w:ascii="Times New Roman" w:hAnsi="Times New Roman" w:cs="Times New Roman"/>
          <w:color w:val="000000"/>
          <w:sz w:val="24"/>
          <w:szCs w:val="24"/>
        </w:rPr>
        <w:t>g</w:t>
      </w:r>
      <w:r w:rsidR="00D660F0" w:rsidRPr="00D660F0">
        <w:rPr>
          <w:rFonts w:ascii="Times New Roman" w:hAnsi="Times New Roman" w:cs="Times New Roman"/>
          <w:color w:val="000000"/>
          <w:sz w:val="24"/>
          <w:szCs w:val="24"/>
        </w:rPr>
        <w:t>éophyte à rhizome</w:t>
      </w:r>
      <w:r w:rsidR="00D660F0" w:rsidRPr="009C0C63">
        <w:rPr>
          <w:rFonts w:asciiTheme="majorBidi" w:hAnsiTheme="majorBidi" w:cstheme="majorBidi"/>
          <w:sz w:val="24"/>
          <w:szCs w:val="24"/>
        </w:rPr>
        <w:t xml:space="preserve"> </w:t>
      </w:r>
      <w:r w:rsidRPr="009C0C63">
        <w:rPr>
          <w:rFonts w:asciiTheme="majorBidi" w:hAnsiTheme="majorBidi" w:cstheme="majorBidi"/>
          <w:sz w:val="24"/>
          <w:szCs w:val="24"/>
        </w:rPr>
        <w:t>(</w:t>
      </w:r>
      <w:r w:rsidR="004F05E4" w:rsidRPr="009C0C63">
        <w:rPr>
          <w:rFonts w:asciiTheme="majorBidi" w:hAnsiTheme="majorBidi" w:cstheme="majorBidi"/>
          <w:sz w:val="24"/>
          <w:szCs w:val="24"/>
        </w:rPr>
        <w:t>3</w:t>
      </w:r>
      <w:r w:rsidRPr="009C0C63">
        <w:rPr>
          <w:rFonts w:asciiTheme="majorBidi" w:hAnsiTheme="majorBidi" w:cstheme="majorBidi"/>
          <w:sz w:val="24"/>
          <w:szCs w:val="24"/>
        </w:rPr>
        <w:t xml:space="preserve"> taxons) &gt; </w:t>
      </w:r>
      <w:r w:rsidR="003E22B2">
        <w:rPr>
          <w:rFonts w:ascii="Times New Roman" w:hAnsi="Times New Roman" w:cs="Times New Roman"/>
          <w:color w:val="000000"/>
          <w:sz w:val="24"/>
          <w:szCs w:val="24"/>
        </w:rPr>
        <w:t>h</w:t>
      </w:r>
      <w:r w:rsidR="00D660F0" w:rsidRPr="00D660F0">
        <w:rPr>
          <w:rFonts w:ascii="Times New Roman" w:hAnsi="Times New Roman" w:cs="Times New Roman"/>
          <w:color w:val="000000"/>
          <w:sz w:val="24"/>
          <w:szCs w:val="24"/>
        </w:rPr>
        <w:t>émicryptophyte à rhizome,</w:t>
      </w:r>
      <w:r w:rsidR="00D660F0" w:rsidRPr="009C0C63">
        <w:rPr>
          <w:rFonts w:asciiTheme="majorBidi" w:hAnsiTheme="majorBidi" w:cstheme="majorBidi"/>
          <w:sz w:val="24"/>
          <w:szCs w:val="24"/>
        </w:rPr>
        <w:t xml:space="preserve"> </w:t>
      </w:r>
      <w:r w:rsidR="003E22B2">
        <w:rPr>
          <w:rFonts w:ascii="Times New Roman" w:hAnsi="Times New Roman" w:cs="Times New Roman"/>
          <w:color w:val="000000"/>
          <w:sz w:val="24"/>
          <w:szCs w:val="24"/>
        </w:rPr>
        <w:t>h</w:t>
      </w:r>
      <w:r w:rsidR="003E22B2" w:rsidRPr="00D660F0">
        <w:rPr>
          <w:rFonts w:ascii="Times New Roman" w:hAnsi="Times New Roman" w:cs="Times New Roman"/>
          <w:color w:val="000000"/>
          <w:sz w:val="24"/>
          <w:szCs w:val="24"/>
        </w:rPr>
        <w:t>émicryptophyte</w:t>
      </w:r>
      <w:r w:rsidR="00D660F0" w:rsidRPr="00D660F0">
        <w:rPr>
          <w:rFonts w:ascii="Times New Roman" w:hAnsi="Times New Roman" w:cs="Times New Roman"/>
          <w:color w:val="000000"/>
          <w:sz w:val="24"/>
          <w:szCs w:val="24"/>
        </w:rPr>
        <w:t xml:space="preserve"> cespiteuse</w:t>
      </w:r>
      <w:r w:rsidR="00D660F0" w:rsidRPr="009C0C63">
        <w:rPr>
          <w:rFonts w:asciiTheme="majorBidi" w:hAnsiTheme="majorBidi" w:cstheme="majorBidi"/>
          <w:sz w:val="24"/>
          <w:szCs w:val="24"/>
        </w:rPr>
        <w:t xml:space="preserve"> </w:t>
      </w:r>
      <w:r w:rsidR="009C0C63" w:rsidRPr="009C0C63">
        <w:rPr>
          <w:rFonts w:asciiTheme="majorBidi" w:hAnsiTheme="majorBidi" w:cstheme="majorBidi"/>
          <w:sz w:val="24"/>
          <w:szCs w:val="24"/>
        </w:rPr>
        <w:t xml:space="preserve">et </w:t>
      </w:r>
      <w:r w:rsidR="003E22B2">
        <w:rPr>
          <w:rFonts w:ascii="Times New Roman" w:hAnsi="Times New Roman" w:cs="Times New Roman"/>
          <w:color w:val="000000"/>
          <w:sz w:val="24"/>
          <w:szCs w:val="24"/>
        </w:rPr>
        <w:t>t</w:t>
      </w:r>
      <w:r w:rsidR="00D660F0" w:rsidRPr="00012123">
        <w:rPr>
          <w:rFonts w:ascii="Times New Roman" w:hAnsi="Times New Roman" w:cs="Times New Roman"/>
          <w:color w:val="000000"/>
          <w:sz w:val="24"/>
          <w:szCs w:val="24"/>
        </w:rPr>
        <w:t>hérophyte rosale</w:t>
      </w:r>
      <w:r w:rsidR="00D660F0">
        <w:rPr>
          <w:rFonts w:ascii="Times New Roman" w:hAnsi="Times New Roman" w:cs="Times New Roman"/>
          <w:color w:val="000000"/>
          <w:sz w:val="24"/>
          <w:szCs w:val="24"/>
        </w:rPr>
        <w:t xml:space="preserve"> </w:t>
      </w:r>
      <w:r w:rsidRPr="009C0C63">
        <w:rPr>
          <w:rFonts w:asciiTheme="majorBidi" w:hAnsiTheme="majorBidi" w:cstheme="majorBidi"/>
          <w:sz w:val="24"/>
          <w:szCs w:val="24"/>
        </w:rPr>
        <w:t>(2 taxons</w:t>
      </w:r>
      <w:r w:rsidR="009C0C63" w:rsidRPr="009C0C63">
        <w:rPr>
          <w:rFonts w:asciiTheme="majorBidi" w:hAnsiTheme="majorBidi" w:cstheme="majorBidi"/>
          <w:sz w:val="24"/>
          <w:szCs w:val="24"/>
        </w:rPr>
        <w:t xml:space="preserve"> pour chacun</w:t>
      </w:r>
      <w:r w:rsidRPr="009C0C63">
        <w:rPr>
          <w:rFonts w:asciiTheme="majorBidi" w:hAnsiTheme="majorBidi" w:cstheme="majorBidi"/>
          <w:sz w:val="24"/>
          <w:szCs w:val="24"/>
        </w:rPr>
        <w:t>)</w:t>
      </w:r>
      <w:r w:rsidR="009C0C63" w:rsidRPr="009C0C63">
        <w:rPr>
          <w:rFonts w:asciiTheme="majorBidi" w:hAnsiTheme="majorBidi" w:cstheme="majorBidi"/>
          <w:sz w:val="24"/>
          <w:szCs w:val="24"/>
        </w:rPr>
        <w:t xml:space="preserve"> &gt;</w:t>
      </w:r>
      <w:r w:rsidR="009C0C63">
        <w:rPr>
          <w:rFonts w:asciiTheme="majorBidi" w:hAnsiTheme="majorBidi" w:cstheme="majorBidi"/>
          <w:sz w:val="24"/>
          <w:szCs w:val="24"/>
        </w:rPr>
        <w:t xml:space="preserve"> </w:t>
      </w:r>
      <w:proofErr w:type="spellStart"/>
      <w:r w:rsidR="003E22B2">
        <w:rPr>
          <w:rFonts w:ascii="Times New Roman" w:hAnsi="Times New Roman" w:cs="Times New Roman"/>
          <w:color w:val="000000"/>
          <w:sz w:val="24"/>
          <w:szCs w:val="24"/>
        </w:rPr>
        <w:t>c</w:t>
      </w:r>
      <w:r w:rsidR="00D660F0" w:rsidRPr="00D660F0">
        <w:rPr>
          <w:rFonts w:ascii="Times New Roman" w:hAnsi="Times New Roman" w:cs="Times New Roman"/>
          <w:color w:val="000000"/>
          <w:sz w:val="24"/>
          <w:szCs w:val="24"/>
        </w:rPr>
        <w:t>hamaephyte</w:t>
      </w:r>
      <w:proofErr w:type="spellEnd"/>
      <w:r w:rsidR="00D660F0" w:rsidRPr="00D660F0">
        <w:rPr>
          <w:rFonts w:ascii="Times New Roman" w:hAnsi="Times New Roman" w:cs="Times New Roman"/>
          <w:color w:val="000000"/>
          <w:sz w:val="24"/>
          <w:szCs w:val="24"/>
        </w:rPr>
        <w:t xml:space="preserve"> rampante</w:t>
      </w:r>
      <w:r w:rsidR="00D660F0" w:rsidRPr="009C0C63">
        <w:rPr>
          <w:rFonts w:asciiTheme="majorBidi" w:hAnsiTheme="majorBidi" w:cstheme="majorBidi"/>
          <w:sz w:val="24"/>
          <w:szCs w:val="24"/>
        </w:rPr>
        <w:t xml:space="preserve"> </w:t>
      </w:r>
      <w:r w:rsidR="009C0C63" w:rsidRPr="009C0C63">
        <w:rPr>
          <w:rFonts w:asciiTheme="majorBidi" w:hAnsiTheme="majorBidi" w:cstheme="majorBidi"/>
          <w:sz w:val="24"/>
          <w:szCs w:val="24"/>
        </w:rPr>
        <w:t>(1 taxon</w:t>
      </w:r>
      <w:r w:rsidR="009C0C63">
        <w:rPr>
          <w:rFonts w:asciiTheme="majorBidi" w:hAnsiTheme="majorBidi" w:cstheme="majorBidi"/>
          <w:sz w:val="24"/>
          <w:szCs w:val="24"/>
        </w:rPr>
        <w:t>).</w:t>
      </w:r>
    </w:p>
    <w:p w:rsidR="001F2389" w:rsidRPr="009C0C63" w:rsidRDefault="00FF7C29" w:rsidP="00E56B9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Sur le plan biogéographique, la flore étudiée est caractérisée par le type : s</w:t>
      </w:r>
      <w:r w:rsidRPr="00FF7C29">
        <w:rPr>
          <w:rFonts w:asciiTheme="majorBidi" w:hAnsiTheme="majorBidi" w:cstheme="majorBidi"/>
          <w:sz w:val="24"/>
          <w:szCs w:val="24"/>
        </w:rPr>
        <w:t>ubcosmopolite</w:t>
      </w:r>
      <w:r w:rsidR="003E22B2">
        <w:rPr>
          <w:rFonts w:asciiTheme="majorBidi" w:hAnsiTheme="majorBidi" w:cstheme="majorBidi"/>
          <w:sz w:val="24"/>
          <w:szCs w:val="24"/>
        </w:rPr>
        <w:t xml:space="preserve"> </w:t>
      </w:r>
      <w:r w:rsidRPr="009C0C63">
        <w:rPr>
          <w:rFonts w:asciiTheme="majorBidi" w:hAnsiTheme="majorBidi" w:cstheme="majorBidi"/>
          <w:sz w:val="24"/>
          <w:szCs w:val="24"/>
        </w:rPr>
        <w:t>(</w:t>
      </w:r>
      <w:r>
        <w:rPr>
          <w:rFonts w:asciiTheme="majorBidi" w:hAnsiTheme="majorBidi" w:cstheme="majorBidi"/>
          <w:sz w:val="24"/>
          <w:szCs w:val="24"/>
        </w:rPr>
        <w:t>7</w:t>
      </w:r>
      <w:r w:rsidRPr="009C0C63">
        <w:rPr>
          <w:rFonts w:asciiTheme="majorBidi" w:hAnsiTheme="majorBidi" w:cstheme="majorBidi"/>
          <w:sz w:val="24"/>
          <w:szCs w:val="24"/>
        </w:rPr>
        <w:t xml:space="preserve"> taxons) &gt;</w:t>
      </w:r>
      <w:r w:rsidR="003E22B2">
        <w:rPr>
          <w:rFonts w:asciiTheme="majorBidi" w:hAnsiTheme="majorBidi" w:cstheme="majorBidi"/>
          <w:sz w:val="24"/>
          <w:szCs w:val="24"/>
        </w:rPr>
        <w:t xml:space="preserve"> e</w:t>
      </w:r>
      <w:r w:rsidR="003E22B2" w:rsidRPr="003E22B2">
        <w:rPr>
          <w:rFonts w:asciiTheme="majorBidi" w:hAnsiTheme="majorBidi" w:cstheme="majorBidi"/>
          <w:sz w:val="24"/>
          <w:szCs w:val="24"/>
        </w:rPr>
        <w:t>uro -méditerranéen</w:t>
      </w:r>
      <w:r w:rsidR="003E22B2">
        <w:rPr>
          <w:rFonts w:asciiTheme="majorBidi" w:hAnsiTheme="majorBidi" w:cstheme="majorBidi"/>
          <w:sz w:val="24"/>
          <w:szCs w:val="24"/>
        </w:rPr>
        <w:t xml:space="preserve"> et </w:t>
      </w:r>
      <w:r w:rsidR="003E22B2" w:rsidRPr="003E22B2">
        <w:rPr>
          <w:rFonts w:asciiTheme="majorBidi" w:hAnsiTheme="majorBidi" w:cstheme="majorBidi"/>
          <w:sz w:val="24"/>
          <w:szCs w:val="24"/>
        </w:rPr>
        <w:t>méditerranéen</w:t>
      </w:r>
      <w:r w:rsidR="003E22B2">
        <w:rPr>
          <w:rFonts w:asciiTheme="majorBidi" w:hAnsiTheme="majorBidi" w:cstheme="majorBidi"/>
          <w:sz w:val="24"/>
          <w:szCs w:val="24"/>
        </w:rPr>
        <w:t xml:space="preserve"> </w:t>
      </w:r>
      <w:r w:rsidR="003E22B2" w:rsidRPr="009C0C63">
        <w:rPr>
          <w:rFonts w:asciiTheme="majorBidi" w:hAnsiTheme="majorBidi" w:cstheme="majorBidi"/>
          <w:sz w:val="24"/>
          <w:szCs w:val="24"/>
        </w:rPr>
        <w:t>(</w:t>
      </w:r>
      <w:r w:rsidR="003E22B2">
        <w:rPr>
          <w:rFonts w:asciiTheme="majorBidi" w:hAnsiTheme="majorBidi" w:cstheme="majorBidi"/>
          <w:sz w:val="24"/>
          <w:szCs w:val="24"/>
        </w:rPr>
        <w:t>5</w:t>
      </w:r>
      <w:r w:rsidR="003E22B2" w:rsidRPr="009C0C63">
        <w:rPr>
          <w:rFonts w:asciiTheme="majorBidi" w:hAnsiTheme="majorBidi" w:cstheme="majorBidi"/>
          <w:sz w:val="24"/>
          <w:szCs w:val="24"/>
        </w:rPr>
        <w:t xml:space="preserve"> taxons</w:t>
      </w:r>
      <w:r w:rsidR="003E22B2">
        <w:rPr>
          <w:rFonts w:asciiTheme="majorBidi" w:hAnsiTheme="majorBidi" w:cstheme="majorBidi"/>
          <w:sz w:val="24"/>
          <w:szCs w:val="24"/>
        </w:rPr>
        <w:t xml:space="preserve"> pour chacun</w:t>
      </w:r>
      <w:r w:rsidR="003E22B2" w:rsidRPr="009C0C63">
        <w:rPr>
          <w:rFonts w:asciiTheme="majorBidi" w:hAnsiTheme="majorBidi" w:cstheme="majorBidi"/>
          <w:sz w:val="24"/>
          <w:szCs w:val="24"/>
        </w:rPr>
        <w:t>) &gt;</w:t>
      </w:r>
      <w:r w:rsidR="003E22B2">
        <w:rPr>
          <w:rFonts w:asciiTheme="majorBidi" w:hAnsiTheme="majorBidi" w:cstheme="majorBidi"/>
          <w:sz w:val="24"/>
          <w:szCs w:val="24"/>
        </w:rPr>
        <w:t xml:space="preserve"> m</w:t>
      </w:r>
      <w:r w:rsidR="003E22B2" w:rsidRPr="003E22B2">
        <w:rPr>
          <w:rFonts w:asciiTheme="majorBidi" w:hAnsiTheme="majorBidi" w:cstheme="majorBidi"/>
          <w:sz w:val="24"/>
          <w:szCs w:val="24"/>
        </w:rPr>
        <w:t xml:space="preserve">éditerranéen </w:t>
      </w:r>
      <w:r w:rsidR="003E22B2" w:rsidRPr="003E22B2">
        <w:rPr>
          <w:rFonts w:asciiTheme="majorBidi" w:hAnsiTheme="majorBidi" w:cstheme="majorBidi"/>
          <w:sz w:val="24"/>
          <w:szCs w:val="24"/>
        </w:rPr>
        <w:lastRenderedPageBreak/>
        <w:t xml:space="preserve">atlantique </w:t>
      </w:r>
      <w:r w:rsidR="003E22B2" w:rsidRPr="009C0C63">
        <w:rPr>
          <w:rFonts w:asciiTheme="majorBidi" w:hAnsiTheme="majorBidi" w:cstheme="majorBidi"/>
          <w:sz w:val="24"/>
          <w:szCs w:val="24"/>
        </w:rPr>
        <w:t>(</w:t>
      </w:r>
      <w:r w:rsidR="003E22B2">
        <w:rPr>
          <w:rFonts w:asciiTheme="majorBidi" w:hAnsiTheme="majorBidi" w:cstheme="majorBidi"/>
          <w:sz w:val="24"/>
          <w:szCs w:val="24"/>
        </w:rPr>
        <w:t>4</w:t>
      </w:r>
      <w:r w:rsidR="003E22B2" w:rsidRPr="009C0C63">
        <w:rPr>
          <w:rFonts w:asciiTheme="majorBidi" w:hAnsiTheme="majorBidi" w:cstheme="majorBidi"/>
          <w:sz w:val="24"/>
          <w:szCs w:val="24"/>
        </w:rPr>
        <w:t xml:space="preserve"> taxons)&gt;</w:t>
      </w:r>
      <w:r w:rsidR="00E56B9B" w:rsidRPr="00E56B9B">
        <w:t xml:space="preserve"> </w:t>
      </w:r>
      <w:r w:rsidR="00E56B9B">
        <w:rPr>
          <w:rFonts w:asciiTheme="majorBidi" w:hAnsiTheme="majorBidi" w:cstheme="majorBidi"/>
          <w:sz w:val="24"/>
          <w:szCs w:val="24"/>
        </w:rPr>
        <w:t>h</w:t>
      </w:r>
      <w:r w:rsidR="00E56B9B" w:rsidRPr="00E56B9B">
        <w:rPr>
          <w:rFonts w:asciiTheme="majorBidi" w:hAnsiTheme="majorBidi" w:cstheme="majorBidi"/>
          <w:sz w:val="24"/>
          <w:szCs w:val="24"/>
        </w:rPr>
        <w:t>olarctique</w:t>
      </w:r>
      <w:r w:rsidR="00E56B9B">
        <w:rPr>
          <w:rFonts w:asciiTheme="majorBidi" w:hAnsiTheme="majorBidi" w:cstheme="majorBidi"/>
          <w:sz w:val="24"/>
          <w:szCs w:val="24"/>
        </w:rPr>
        <w:t xml:space="preserve"> et tropical (2 taxons pour chacun)</w:t>
      </w:r>
      <w:r w:rsidR="003E22B2" w:rsidRPr="009C0C63">
        <w:rPr>
          <w:rFonts w:asciiTheme="majorBidi" w:hAnsiTheme="majorBidi" w:cstheme="majorBidi"/>
          <w:sz w:val="24"/>
          <w:szCs w:val="24"/>
        </w:rPr>
        <w:t>&gt;</w:t>
      </w:r>
      <w:r w:rsidR="00E56B9B" w:rsidRPr="00E56B9B">
        <w:t xml:space="preserve"> </w:t>
      </w:r>
      <w:proofErr w:type="spellStart"/>
      <w:r w:rsidR="00E56B9B">
        <w:rPr>
          <w:rFonts w:asciiTheme="majorBidi" w:hAnsiTheme="majorBidi" w:cstheme="majorBidi"/>
          <w:sz w:val="24"/>
          <w:szCs w:val="24"/>
        </w:rPr>
        <w:t>p</w:t>
      </w:r>
      <w:r w:rsidR="00E56B9B" w:rsidRPr="00E56B9B">
        <w:rPr>
          <w:rFonts w:asciiTheme="majorBidi" w:hAnsiTheme="majorBidi" w:cstheme="majorBidi"/>
          <w:sz w:val="24"/>
          <w:szCs w:val="24"/>
        </w:rPr>
        <w:t>aléotempéré</w:t>
      </w:r>
      <w:proofErr w:type="spellEnd"/>
      <w:r w:rsidR="00E56B9B">
        <w:rPr>
          <w:rFonts w:asciiTheme="majorBidi" w:hAnsiTheme="majorBidi" w:cstheme="majorBidi"/>
          <w:sz w:val="24"/>
          <w:szCs w:val="24"/>
        </w:rPr>
        <w:t xml:space="preserve"> et </w:t>
      </w:r>
      <w:proofErr w:type="spellStart"/>
      <w:r w:rsidR="00E56B9B">
        <w:rPr>
          <w:rFonts w:asciiTheme="majorBidi" w:hAnsiTheme="majorBidi" w:cstheme="majorBidi"/>
          <w:sz w:val="24"/>
          <w:szCs w:val="24"/>
        </w:rPr>
        <w:t>c</w:t>
      </w:r>
      <w:r w:rsidR="00E56B9B" w:rsidRPr="00E56B9B">
        <w:rPr>
          <w:rFonts w:asciiTheme="majorBidi" w:hAnsiTheme="majorBidi" w:cstheme="majorBidi"/>
          <w:sz w:val="24"/>
          <w:szCs w:val="24"/>
        </w:rPr>
        <w:t>ircumboréale</w:t>
      </w:r>
      <w:proofErr w:type="spellEnd"/>
      <w:r w:rsidR="00E56B9B">
        <w:rPr>
          <w:rFonts w:asciiTheme="majorBidi" w:hAnsiTheme="majorBidi" w:cstheme="majorBidi"/>
          <w:sz w:val="24"/>
          <w:szCs w:val="24"/>
        </w:rPr>
        <w:t xml:space="preserve"> (1 taxon pour chacun).</w:t>
      </w: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pP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pP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pP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pP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pPr>
    </w:p>
    <w:p w:rsidR="001F2389" w:rsidRPr="009C0C63" w:rsidRDefault="001F2389" w:rsidP="001F2389">
      <w:pPr>
        <w:autoSpaceDE w:val="0"/>
        <w:autoSpaceDN w:val="0"/>
        <w:adjustRightInd w:val="0"/>
        <w:spacing w:after="0" w:line="360" w:lineRule="auto"/>
        <w:rPr>
          <w:rFonts w:asciiTheme="majorBidi" w:hAnsiTheme="majorBidi" w:cstheme="majorBidi"/>
          <w:sz w:val="24"/>
          <w:szCs w:val="24"/>
        </w:rPr>
        <w:sectPr w:rsidR="001F2389" w:rsidRPr="009C0C63" w:rsidSect="002F3A52">
          <w:pgSz w:w="11906" w:h="16838"/>
          <w:pgMar w:top="1418" w:right="1418" w:bottom="1418" w:left="1418" w:header="708" w:footer="708" w:gutter="0"/>
          <w:cols w:space="708"/>
          <w:docGrid w:linePitch="360"/>
        </w:sectPr>
      </w:pPr>
    </w:p>
    <w:tbl>
      <w:tblPr>
        <w:tblStyle w:val="Grilledutableau"/>
        <w:tblpPr w:leftFromText="141" w:rightFromText="141" w:horzAnchor="margin" w:tblpY="-300"/>
        <w:tblW w:w="0" w:type="auto"/>
        <w:tblLayout w:type="fixed"/>
        <w:tblLook w:val="04A0"/>
      </w:tblPr>
      <w:tblGrid>
        <w:gridCol w:w="1923"/>
        <w:gridCol w:w="6706"/>
        <w:gridCol w:w="1818"/>
        <w:gridCol w:w="3075"/>
      </w:tblGrid>
      <w:tr w:rsidR="001F2389" w:rsidRPr="00E653D3" w:rsidTr="002B59CA">
        <w:trPr>
          <w:trHeight w:val="198"/>
        </w:trPr>
        <w:tc>
          <w:tcPr>
            <w:tcW w:w="13522" w:type="dxa"/>
            <w:gridSpan w:val="4"/>
            <w:tcBorders>
              <w:top w:val="nil"/>
              <w:left w:val="nil"/>
              <w:bottom w:val="single" w:sz="4" w:space="0" w:color="auto"/>
              <w:right w:val="nil"/>
            </w:tcBorders>
          </w:tcPr>
          <w:p w:rsidR="001F2389" w:rsidRPr="005A4F2B" w:rsidRDefault="001F2389" w:rsidP="00CC6188">
            <w:pPr>
              <w:spacing w:after="0" w:line="240" w:lineRule="auto"/>
              <w:rPr>
                <w:rFonts w:asciiTheme="majorBidi" w:hAnsiTheme="majorBidi" w:cstheme="majorBidi"/>
                <w:sz w:val="24"/>
                <w:szCs w:val="24"/>
              </w:rPr>
            </w:pPr>
            <w:r w:rsidRPr="0057075D">
              <w:rPr>
                <w:rFonts w:asciiTheme="majorBidi" w:hAnsiTheme="majorBidi" w:cstheme="majorBidi"/>
                <w:sz w:val="24"/>
                <w:szCs w:val="24"/>
              </w:rPr>
              <w:lastRenderedPageBreak/>
              <w:t>Tableau 1.</w:t>
            </w:r>
            <w:r w:rsidRPr="00D7034A">
              <w:rPr>
                <w:rFonts w:asciiTheme="majorBidi" w:hAnsiTheme="majorBidi" w:cstheme="majorBidi"/>
                <w:sz w:val="24"/>
                <w:szCs w:val="24"/>
              </w:rPr>
              <w:t xml:space="preserve"> </w:t>
            </w:r>
            <w:r w:rsidR="00CC6188">
              <w:rPr>
                <w:rFonts w:asciiTheme="majorBidi" w:hAnsiTheme="majorBidi" w:cstheme="majorBidi"/>
                <w:sz w:val="24"/>
                <w:szCs w:val="24"/>
              </w:rPr>
              <w:t>Type biologique et biogéographique</w:t>
            </w:r>
            <w:r w:rsidRPr="00D7034A">
              <w:rPr>
                <w:rFonts w:asciiTheme="majorBidi" w:hAnsiTheme="majorBidi" w:cstheme="majorBidi"/>
                <w:sz w:val="24"/>
                <w:szCs w:val="24"/>
              </w:rPr>
              <w:t xml:space="preserve"> des ptéridophytes observées dans le Parc National d’El </w:t>
            </w:r>
            <w:proofErr w:type="spellStart"/>
            <w:r w:rsidRPr="00D7034A">
              <w:rPr>
                <w:rFonts w:asciiTheme="majorBidi" w:hAnsiTheme="majorBidi" w:cstheme="majorBidi"/>
                <w:sz w:val="24"/>
                <w:szCs w:val="24"/>
              </w:rPr>
              <w:t>Kala</w:t>
            </w:r>
            <w:proofErr w:type="spellEnd"/>
          </w:p>
        </w:tc>
      </w:tr>
      <w:tr w:rsidR="001F2389" w:rsidRPr="00E653D3" w:rsidTr="00BE6709">
        <w:trPr>
          <w:trHeight w:val="198"/>
        </w:trPr>
        <w:tc>
          <w:tcPr>
            <w:tcW w:w="1923" w:type="dxa"/>
            <w:tcBorders>
              <w:top w:val="single" w:sz="4" w:space="0" w:color="auto"/>
            </w:tcBorders>
          </w:tcPr>
          <w:p w:rsidR="001F2389" w:rsidRPr="00E7118B" w:rsidRDefault="001F2389" w:rsidP="002B59CA">
            <w:pPr>
              <w:spacing w:after="0" w:line="240" w:lineRule="auto"/>
              <w:rPr>
                <w:rFonts w:asciiTheme="majorBidi" w:hAnsiTheme="majorBidi" w:cstheme="majorBidi"/>
                <w:sz w:val="24"/>
                <w:szCs w:val="24"/>
              </w:rPr>
            </w:pPr>
            <w:r w:rsidRPr="00E7118B">
              <w:rPr>
                <w:rFonts w:asciiTheme="majorBidi" w:hAnsiTheme="majorBidi" w:cstheme="majorBidi"/>
                <w:sz w:val="24"/>
                <w:szCs w:val="24"/>
              </w:rPr>
              <w:t>Famille</w:t>
            </w:r>
          </w:p>
        </w:tc>
        <w:tc>
          <w:tcPr>
            <w:tcW w:w="6706" w:type="dxa"/>
            <w:tcBorders>
              <w:top w:val="single" w:sz="4" w:space="0" w:color="auto"/>
            </w:tcBorders>
          </w:tcPr>
          <w:p w:rsidR="001F2389" w:rsidRPr="00E7118B" w:rsidRDefault="001F2389" w:rsidP="002B59CA">
            <w:pPr>
              <w:spacing w:after="0" w:line="240" w:lineRule="auto"/>
              <w:rPr>
                <w:rFonts w:asciiTheme="majorBidi" w:hAnsiTheme="majorBidi" w:cstheme="majorBidi"/>
                <w:sz w:val="24"/>
                <w:szCs w:val="24"/>
              </w:rPr>
            </w:pPr>
            <w:r w:rsidRPr="00E7118B">
              <w:rPr>
                <w:rFonts w:asciiTheme="majorBidi" w:hAnsiTheme="majorBidi" w:cstheme="majorBidi"/>
                <w:sz w:val="24"/>
                <w:szCs w:val="24"/>
              </w:rPr>
              <w:t>Taxon</w:t>
            </w:r>
          </w:p>
        </w:tc>
        <w:tc>
          <w:tcPr>
            <w:tcW w:w="1818" w:type="dxa"/>
            <w:tcBorders>
              <w:top w:val="single" w:sz="4" w:space="0" w:color="auto"/>
            </w:tcBorders>
          </w:tcPr>
          <w:p w:rsidR="001F2389" w:rsidRPr="00E7118B" w:rsidRDefault="001F2389" w:rsidP="002B59CA">
            <w:pPr>
              <w:spacing w:after="0" w:line="240" w:lineRule="auto"/>
              <w:rPr>
                <w:rFonts w:asciiTheme="majorBidi" w:hAnsiTheme="majorBidi" w:cstheme="majorBidi"/>
                <w:sz w:val="24"/>
                <w:szCs w:val="24"/>
              </w:rPr>
            </w:pPr>
            <w:r w:rsidRPr="00E7118B">
              <w:rPr>
                <w:rFonts w:asciiTheme="majorBidi" w:hAnsiTheme="majorBidi" w:cstheme="majorBidi"/>
                <w:sz w:val="24"/>
                <w:szCs w:val="24"/>
              </w:rPr>
              <w:t>Type biologique</w:t>
            </w:r>
          </w:p>
        </w:tc>
        <w:tc>
          <w:tcPr>
            <w:tcW w:w="3075" w:type="dxa"/>
            <w:tcBorders>
              <w:top w:val="single" w:sz="4" w:space="0" w:color="auto"/>
            </w:tcBorders>
          </w:tcPr>
          <w:p w:rsidR="001F2389" w:rsidRPr="003E4053" w:rsidRDefault="001F2389" w:rsidP="002B59CA">
            <w:pPr>
              <w:spacing w:after="0" w:line="240" w:lineRule="auto"/>
              <w:rPr>
                <w:rFonts w:asciiTheme="majorBidi" w:hAnsiTheme="majorBidi" w:cstheme="majorBidi"/>
                <w:sz w:val="24"/>
                <w:szCs w:val="24"/>
              </w:rPr>
            </w:pPr>
            <w:r w:rsidRPr="003E4053">
              <w:rPr>
                <w:rFonts w:asciiTheme="majorBidi" w:hAnsiTheme="majorBidi" w:cstheme="majorBidi"/>
                <w:color w:val="212121"/>
                <w:sz w:val="24"/>
                <w:szCs w:val="24"/>
              </w:rPr>
              <w:t xml:space="preserve">Type </w:t>
            </w:r>
            <w:r w:rsidR="002217CD">
              <w:rPr>
                <w:rFonts w:asciiTheme="majorBidi" w:hAnsiTheme="majorBidi" w:cstheme="majorBidi"/>
                <w:color w:val="212121"/>
                <w:sz w:val="24"/>
                <w:szCs w:val="24"/>
              </w:rPr>
              <w:t>b</w:t>
            </w:r>
            <w:r w:rsidRPr="003E4053">
              <w:rPr>
                <w:rFonts w:asciiTheme="majorBidi" w:hAnsiTheme="majorBidi" w:cstheme="majorBidi"/>
                <w:color w:val="212121"/>
                <w:sz w:val="24"/>
                <w:szCs w:val="24"/>
              </w:rPr>
              <w:t>iogéograp</w:t>
            </w:r>
            <w:r w:rsidRPr="003E4053">
              <w:rPr>
                <w:rFonts w:asciiTheme="majorBidi" w:hAnsiTheme="majorBidi" w:cstheme="majorBidi"/>
                <w:sz w:val="24"/>
                <w:szCs w:val="24"/>
              </w:rPr>
              <w:t>hique</w:t>
            </w:r>
          </w:p>
        </w:tc>
      </w:tr>
      <w:tr w:rsidR="001F2389" w:rsidRPr="00012123" w:rsidTr="00BE6709">
        <w:trPr>
          <w:trHeight w:val="198"/>
        </w:trPr>
        <w:tc>
          <w:tcPr>
            <w:tcW w:w="1923" w:type="dxa"/>
          </w:tcPr>
          <w:p w:rsidR="001F2389" w:rsidRPr="00E7118B" w:rsidRDefault="00BE6709" w:rsidP="002B59CA">
            <w:pPr>
              <w:spacing w:after="0" w:line="240" w:lineRule="auto"/>
              <w:rPr>
                <w:rFonts w:asciiTheme="majorBidi" w:hAnsiTheme="majorBidi" w:cstheme="majorBidi"/>
                <w:sz w:val="24"/>
                <w:szCs w:val="24"/>
              </w:rPr>
            </w:pPr>
            <w:proofErr w:type="spellStart"/>
            <w:r>
              <w:rPr>
                <w:rFonts w:asciiTheme="majorBidi" w:hAnsiTheme="majorBidi" w:cstheme="majorBidi"/>
                <w:sz w:val="24"/>
                <w:szCs w:val="24"/>
              </w:rPr>
              <w:t>Adiantaceae</w:t>
            </w:r>
            <w:proofErr w:type="spellEnd"/>
          </w:p>
        </w:tc>
        <w:tc>
          <w:tcPr>
            <w:tcW w:w="6706" w:type="dxa"/>
          </w:tcPr>
          <w:p w:rsidR="001F2389" w:rsidRPr="00DA0CAC" w:rsidRDefault="001F2389" w:rsidP="002B59CA">
            <w:pPr>
              <w:spacing w:after="0" w:line="240" w:lineRule="auto"/>
              <w:rPr>
                <w:rFonts w:asciiTheme="majorBidi" w:hAnsiTheme="majorBidi" w:cstheme="majorBidi"/>
                <w:sz w:val="24"/>
                <w:szCs w:val="24"/>
                <w:lang w:val="en-US"/>
              </w:rPr>
            </w:pPr>
            <w:r w:rsidRPr="00E7118B">
              <w:rPr>
                <w:rFonts w:asciiTheme="majorBidi" w:hAnsiTheme="majorBidi" w:cstheme="majorBidi"/>
                <w:i/>
                <w:iCs/>
                <w:sz w:val="24"/>
                <w:szCs w:val="24"/>
              </w:rPr>
              <w:t xml:space="preserve">Adiantum </w:t>
            </w:r>
            <w:proofErr w:type="spellStart"/>
            <w:r w:rsidRPr="00E7118B">
              <w:rPr>
                <w:rFonts w:asciiTheme="majorBidi" w:hAnsiTheme="majorBidi" w:cstheme="majorBidi"/>
                <w:i/>
                <w:iCs/>
                <w:sz w:val="24"/>
                <w:szCs w:val="24"/>
              </w:rPr>
              <w:t>capillus</w:t>
            </w:r>
            <w:proofErr w:type="spellEnd"/>
            <w:r w:rsidRPr="00E7118B">
              <w:rPr>
                <w:rFonts w:asciiTheme="majorBidi" w:hAnsiTheme="majorBidi" w:cstheme="majorBidi"/>
                <w:i/>
                <w:iCs/>
                <w:sz w:val="24"/>
                <w:szCs w:val="24"/>
              </w:rPr>
              <w:t>-</w:t>
            </w:r>
            <w:proofErr w:type="spellStart"/>
            <w:r w:rsidRPr="00E7118B">
              <w:rPr>
                <w:rFonts w:asciiTheme="majorBidi" w:hAnsiTheme="majorBidi" w:cstheme="majorBidi"/>
                <w:i/>
                <w:iCs/>
                <w:sz w:val="24"/>
                <w:szCs w:val="24"/>
              </w:rPr>
              <w:t>veneris</w:t>
            </w:r>
            <w:proofErr w:type="spellEnd"/>
            <w:r w:rsidRPr="00E7118B">
              <w:rPr>
                <w:rFonts w:asciiTheme="majorBidi" w:hAnsiTheme="majorBidi" w:cstheme="majorBidi"/>
                <w:sz w:val="24"/>
                <w:szCs w:val="24"/>
              </w:rPr>
              <w:t xml:space="preserve"> L</w:t>
            </w:r>
            <w:r w:rsidRPr="00DA0CAC">
              <w:rPr>
                <w:rFonts w:asciiTheme="majorBidi" w:hAnsiTheme="majorBidi" w:cstheme="majorBidi"/>
                <w:sz w:val="24"/>
                <w:szCs w:val="24"/>
                <w:lang w:val="en-US"/>
              </w:rPr>
              <w:t>.</w:t>
            </w:r>
          </w:p>
        </w:tc>
        <w:tc>
          <w:tcPr>
            <w:tcW w:w="1818" w:type="dxa"/>
          </w:tcPr>
          <w:p w:rsidR="001F2389" w:rsidRPr="00DA0CAC" w:rsidRDefault="001F2389" w:rsidP="002B59CA">
            <w:pPr>
              <w:spacing w:after="0" w:line="240" w:lineRule="auto"/>
              <w:rPr>
                <w:rFonts w:asciiTheme="majorBidi" w:hAnsiTheme="majorBidi" w:cstheme="majorBidi"/>
                <w:sz w:val="24"/>
                <w:szCs w:val="24"/>
                <w:lang w:val="en-US"/>
              </w:rPr>
            </w:pPr>
            <w:proofErr w:type="spellStart"/>
            <w:r w:rsidRPr="00012123">
              <w:rPr>
                <w:rFonts w:ascii="Times New Roman" w:hAnsi="Times New Roman" w:cs="Times New Roman"/>
                <w:color w:val="000000"/>
                <w:sz w:val="24"/>
                <w:szCs w:val="24"/>
                <w:lang w:val="en-US"/>
              </w:rPr>
              <w:t>Hém</w:t>
            </w:r>
            <w:proofErr w:type="spellEnd"/>
            <w:r>
              <w:rPr>
                <w:rFonts w:asciiTheme="majorBidi" w:hAnsiTheme="majorBidi" w:cstheme="majorBidi"/>
                <w:sz w:val="24"/>
                <w:szCs w:val="24"/>
                <w:lang w:val="en-US"/>
              </w:rPr>
              <w:t>.</w:t>
            </w:r>
            <w:r w:rsidR="00A01F4A">
              <w:rPr>
                <w:rFonts w:asciiTheme="majorBidi" w:hAnsiTheme="majorBidi" w:cstheme="majorBidi"/>
                <w:sz w:val="24"/>
                <w:szCs w:val="24"/>
                <w:lang w:val="en-US"/>
              </w:rPr>
              <w:t xml:space="preserve"> </w:t>
            </w:r>
            <w:proofErr w:type="spellStart"/>
            <w:proofErr w:type="gramStart"/>
            <w:r w:rsidR="00A01F4A">
              <w:rPr>
                <w:rFonts w:asciiTheme="majorBidi" w:hAnsiTheme="majorBidi" w:cstheme="majorBidi"/>
                <w:sz w:val="24"/>
                <w:szCs w:val="24"/>
                <w:lang w:val="en-US"/>
              </w:rPr>
              <w:t>r</w:t>
            </w:r>
            <w:r w:rsidRPr="00DA0CAC">
              <w:rPr>
                <w:rFonts w:asciiTheme="majorBidi" w:hAnsiTheme="majorBidi" w:cstheme="majorBidi"/>
                <w:sz w:val="24"/>
                <w:szCs w:val="24"/>
                <w:lang w:val="en-US"/>
              </w:rPr>
              <w:t>hiz</w:t>
            </w:r>
            <w:proofErr w:type="spellEnd"/>
            <w:proofErr w:type="gramEnd"/>
            <w:r w:rsidRPr="00DA0CAC">
              <w:rPr>
                <w:rFonts w:asciiTheme="majorBidi" w:hAnsiTheme="majorBidi" w:cstheme="majorBidi"/>
                <w:sz w:val="24"/>
                <w:szCs w:val="24"/>
                <w:lang w:val="en-US"/>
              </w:rPr>
              <w:t>.</w:t>
            </w:r>
          </w:p>
        </w:tc>
        <w:tc>
          <w:tcPr>
            <w:tcW w:w="3075" w:type="dxa"/>
          </w:tcPr>
          <w:p w:rsidR="001F2389" w:rsidRPr="00DA0CAC" w:rsidRDefault="001F2389" w:rsidP="002B59CA">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Subcosmopolite</w:t>
            </w:r>
          </w:p>
        </w:tc>
      </w:tr>
      <w:tr w:rsidR="001C0B9A" w:rsidRPr="004F05E4" w:rsidTr="00BE6709">
        <w:trPr>
          <w:trHeight w:val="198"/>
        </w:trPr>
        <w:tc>
          <w:tcPr>
            <w:tcW w:w="1923" w:type="dxa"/>
            <w:vMerge w:val="restart"/>
          </w:tcPr>
          <w:p w:rsidR="001C0B9A" w:rsidRPr="00DA0CAC" w:rsidRDefault="001C0B9A" w:rsidP="002B59C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Asplen</w:t>
            </w:r>
            <w:r>
              <w:rPr>
                <w:rFonts w:asciiTheme="majorBidi" w:hAnsiTheme="majorBidi" w:cstheme="majorBidi"/>
                <w:sz w:val="24"/>
                <w:szCs w:val="24"/>
                <w:lang w:val="en-US"/>
              </w:rPr>
              <w:t>i</w:t>
            </w:r>
            <w:r w:rsidRPr="00DA0CAC">
              <w:rPr>
                <w:rFonts w:asciiTheme="majorBidi" w:hAnsiTheme="majorBidi" w:cstheme="majorBidi"/>
                <w:sz w:val="24"/>
                <w:szCs w:val="24"/>
                <w:lang w:val="en-US"/>
              </w:rPr>
              <w:t>aceae</w:t>
            </w:r>
            <w:proofErr w:type="spellEnd"/>
          </w:p>
        </w:tc>
        <w:tc>
          <w:tcPr>
            <w:tcW w:w="6706" w:type="dxa"/>
          </w:tcPr>
          <w:p w:rsidR="001C0B9A" w:rsidRPr="00DA0CAC" w:rsidRDefault="001C0B9A" w:rsidP="002B59C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adiantum-nigrum</w:t>
            </w:r>
            <w:proofErr w:type="spellEnd"/>
            <w:r w:rsidRPr="00DA0CAC">
              <w:rPr>
                <w:rFonts w:asciiTheme="majorBidi" w:hAnsiTheme="majorBidi" w:cstheme="majorBidi"/>
                <w:i/>
                <w:iCs/>
                <w:sz w:val="24"/>
                <w:szCs w:val="24"/>
                <w:lang w:val="en-US"/>
              </w:rPr>
              <w:t xml:space="preserve"> </w:t>
            </w:r>
            <w:r w:rsidRPr="00DA0CAC">
              <w:rPr>
                <w:rFonts w:asciiTheme="majorBidi" w:hAnsiTheme="majorBidi" w:cstheme="majorBidi"/>
                <w:sz w:val="24"/>
                <w:szCs w:val="24"/>
                <w:lang w:val="en-US"/>
              </w:rPr>
              <w:t>L.</w:t>
            </w:r>
          </w:p>
        </w:tc>
        <w:tc>
          <w:tcPr>
            <w:tcW w:w="1818" w:type="dxa"/>
          </w:tcPr>
          <w:p w:rsidR="001C0B9A" w:rsidRPr="004F05E4" w:rsidRDefault="001C0B9A" w:rsidP="002B59CA">
            <w:pPr>
              <w:spacing w:after="0" w:line="240" w:lineRule="auto"/>
              <w:rPr>
                <w:rFonts w:asciiTheme="majorBidi" w:hAnsiTheme="majorBidi" w:cstheme="majorBidi"/>
                <w:sz w:val="24"/>
                <w:szCs w:val="24"/>
                <w:lang w:val="en-US"/>
              </w:rPr>
            </w:pPr>
            <w:proofErr w:type="spellStart"/>
            <w:r w:rsidRPr="004F05E4">
              <w:rPr>
                <w:rFonts w:asciiTheme="majorBidi" w:hAnsiTheme="majorBidi" w:cstheme="majorBidi"/>
                <w:color w:val="000000"/>
                <w:sz w:val="24"/>
                <w:szCs w:val="24"/>
                <w:lang w:val="en-US"/>
              </w:rPr>
              <w:t>Hém</w:t>
            </w:r>
            <w:proofErr w:type="spellEnd"/>
            <w:r w:rsidRPr="004F05E4">
              <w:rPr>
                <w:rFonts w:asciiTheme="majorBidi" w:hAnsiTheme="majorBidi" w:cstheme="majorBidi"/>
                <w:color w:val="000000"/>
                <w:sz w:val="24"/>
                <w:szCs w:val="24"/>
                <w:lang w:val="en-US"/>
              </w:rPr>
              <w:t xml:space="preserve">. </w:t>
            </w:r>
            <w:proofErr w:type="spellStart"/>
            <w:proofErr w:type="gramStart"/>
            <w:r w:rsidRPr="004F05E4">
              <w:rPr>
                <w:rFonts w:asciiTheme="majorBidi" w:hAnsiTheme="majorBidi" w:cstheme="majorBidi"/>
                <w:color w:val="000000"/>
                <w:sz w:val="24"/>
                <w:szCs w:val="24"/>
                <w:lang w:val="en-US"/>
              </w:rPr>
              <w:t>ros</w:t>
            </w:r>
            <w:proofErr w:type="spellEnd"/>
            <w:proofErr w:type="gramEnd"/>
            <w:r w:rsidR="004F05E4" w:rsidRPr="004F05E4">
              <w:rPr>
                <w:rFonts w:asciiTheme="majorBidi" w:hAnsiTheme="majorBidi" w:cstheme="majorBidi"/>
                <w:sz w:val="24"/>
                <w:szCs w:val="24"/>
                <w:lang w:val="en-US"/>
              </w:rPr>
              <w:t>.</w:t>
            </w:r>
          </w:p>
        </w:tc>
        <w:tc>
          <w:tcPr>
            <w:tcW w:w="3075" w:type="dxa"/>
          </w:tcPr>
          <w:p w:rsidR="001C0B9A" w:rsidRPr="004F05E4" w:rsidRDefault="001C0B9A" w:rsidP="002B59CA">
            <w:pPr>
              <w:spacing w:after="0" w:line="240" w:lineRule="auto"/>
              <w:rPr>
                <w:rFonts w:asciiTheme="majorBidi" w:hAnsiTheme="majorBidi" w:cstheme="majorBidi"/>
                <w:sz w:val="24"/>
                <w:szCs w:val="24"/>
                <w:lang w:val="en-US"/>
              </w:rPr>
            </w:pPr>
            <w:r w:rsidRPr="004F05E4">
              <w:rPr>
                <w:rFonts w:asciiTheme="majorBidi" w:hAnsiTheme="majorBidi" w:cstheme="majorBidi"/>
                <w:color w:val="212121"/>
                <w:sz w:val="24"/>
                <w:szCs w:val="24"/>
                <w:lang w:val="en-US"/>
              </w:rPr>
              <w:t>Euro -</w:t>
            </w:r>
            <w:proofErr w:type="spellStart"/>
            <w:r w:rsidRPr="004F05E4">
              <w:rPr>
                <w:rFonts w:asciiTheme="majorBidi" w:hAnsiTheme="majorBidi" w:cstheme="majorBidi"/>
                <w:color w:val="212121"/>
                <w:sz w:val="24"/>
                <w:szCs w:val="24"/>
                <w:lang w:val="en-US"/>
              </w:rPr>
              <w:t>méditerran</w:t>
            </w:r>
            <w:r w:rsidRPr="004F05E4">
              <w:rPr>
                <w:rFonts w:asciiTheme="majorBidi" w:hAnsiTheme="majorBidi" w:cstheme="majorBidi"/>
                <w:sz w:val="24"/>
                <w:szCs w:val="24"/>
                <w:lang w:val="en-US"/>
              </w:rPr>
              <w:t>éen</w:t>
            </w:r>
            <w:proofErr w:type="spellEnd"/>
          </w:p>
        </w:tc>
      </w:tr>
      <w:tr w:rsidR="001C0B9A" w:rsidRPr="004F05E4" w:rsidTr="00BE6709">
        <w:trPr>
          <w:trHeight w:val="198"/>
        </w:trPr>
        <w:tc>
          <w:tcPr>
            <w:tcW w:w="1923" w:type="dxa"/>
            <w:vMerge/>
          </w:tcPr>
          <w:p w:rsidR="001C0B9A" w:rsidRPr="00DA0CAC" w:rsidRDefault="001C0B9A" w:rsidP="002B59CA">
            <w:pPr>
              <w:spacing w:after="0" w:line="240" w:lineRule="auto"/>
              <w:rPr>
                <w:rFonts w:asciiTheme="majorBidi" w:hAnsiTheme="majorBidi" w:cstheme="majorBidi"/>
                <w:sz w:val="24"/>
                <w:szCs w:val="24"/>
                <w:lang w:val="en-US"/>
              </w:rPr>
            </w:pPr>
          </w:p>
        </w:tc>
        <w:tc>
          <w:tcPr>
            <w:tcW w:w="6706" w:type="dxa"/>
          </w:tcPr>
          <w:p w:rsidR="001C0B9A" w:rsidRPr="00DA0CAC" w:rsidRDefault="001C0B9A" w:rsidP="002B59C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billotii</w:t>
            </w:r>
            <w:proofErr w:type="spellEnd"/>
            <w:r w:rsidRPr="00DA0CAC">
              <w:rPr>
                <w:rFonts w:asciiTheme="majorBidi" w:hAnsiTheme="majorBidi" w:cstheme="majorBidi"/>
                <w:sz w:val="24"/>
                <w:szCs w:val="24"/>
                <w:lang w:val="en-US"/>
              </w:rPr>
              <w:t xml:space="preserve"> F. W. Schultz</w:t>
            </w:r>
          </w:p>
        </w:tc>
        <w:tc>
          <w:tcPr>
            <w:tcW w:w="1818" w:type="dxa"/>
          </w:tcPr>
          <w:p w:rsidR="001C0B9A" w:rsidRPr="004F05E4" w:rsidRDefault="001C0B9A" w:rsidP="002B59C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color w:val="000000"/>
                <w:sz w:val="24"/>
                <w:szCs w:val="24"/>
              </w:rPr>
              <w:t>.</w:t>
            </w:r>
          </w:p>
        </w:tc>
        <w:tc>
          <w:tcPr>
            <w:tcW w:w="3075" w:type="dxa"/>
          </w:tcPr>
          <w:p w:rsidR="001C0B9A" w:rsidRPr="004F05E4" w:rsidRDefault="001C0B9A" w:rsidP="002B59C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Euro -méditerranéen</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BE6709" w:rsidRDefault="001C0B9A" w:rsidP="001C0B9A">
            <w:pPr>
              <w:spacing w:after="0" w:line="240" w:lineRule="auto"/>
              <w:rPr>
                <w:rFonts w:asciiTheme="majorBidi" w:hAnsiTheme="majorBidi" w:cstheme="majorBidi"/>
                <w:sz w:val="24"/>
                <w:szCs w:val="24"/>
                <w:lang w:val="en-US"/>
              </w:rPr>
            </w:pPr>
            <w:proofErr w:type="spellStart"/>
            <w:r w:rsidRPr="00BE6709">
              <w:rPr>
                <w:rFonts w:ascii="Times New Roman" w:hAnsi="Times New Roman" w:cs="Times New Roman"/>
                <w:i/>
                <w:iCs/>
                <w:sz w:val="24"/>
                <w:szCs w:val="24"/>
                <w:lang w:val="en-US"/>
              </w:rPr>
              <w:t>Asplenium</w:t>
            </w:r>
            <w:proofErr w:type="spellEnd"/>
            <w:r w:rsidRPr="00BE6709">
              <w:rPr>
                <w:rFonts w:ascii="Times New Roman" w:hAnsi="Times New Roman" w:cs="Times New Roman"/>
                <w:i/>
                <w:iCs/>
                <w:sz w:val="24"/>
                <w:szCs w:val="24"/>
                <w:lang w:val="en-US"/>
              </w:rPr>
              <w:t xml:space="preserve"> </w:t>
            </w:r>
            <w:proofErr w:type="spellStart"/>
            <w:r w:rsidRPr="00BE6709">
              <w:rPr>
                <w:rFonts w:ascii="Times New Roman" w:hAnsi="Times New Roman" w:cs="Times New Roman"/>
                <w:i/>
                <w:iCs/>
                <w:sz w:val="24"/>
                <w:szCs w:val="24"/>
                <w:lang w:val="en-US"/>
              </w:rPr>
              <w:t>ceterach</w:t>
            </w:r>
            <w:proofErr w:type="spellEnd"/>
            <w:r w:rsidRPr="00BE6709">
              <w:rPr>
                <w:rFonts w:ascii="Times New Roman" w:hAnsi="Times New Roman" w:cs="Times New Roman"/>
                <w:sz w:val="24"/>
                <w:szCs w:val="24"/>
                <w:lang w:val="en-US"/>
              </w:rPr>
              <w:t xml:space="preserve"> L.</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color w:val="000000"/>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 xml:space="preserve">Eurasien </w:t>
            </w:r>
            <w:r w:rsidRPr="004F05E4">
              <w:rPr>
                <w:rFonts w:asciiTheme="majorBidi" w:hAnsiTheme="majorBidi" w:cstheme="majorBidi"/>
                <w:color w:val="000000"/>
                <w:sz w:val="24"/>
                <w:szCs w:val="24"/>
              </w:rPr>
              <w:t>méditerranéen</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obovatum</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sz w:val="24"/>
                <w:szCs w:val="24"/>
                <w:lang w:val="en-US"/>
              </w:rPr>
              <w:t>Viv</w:t>
            </w:r>
            <w:proofErr w:type="spellEnd"/>
            <w:r w:rsidRPr="00DA0CAC">
              <w:rPr>
                <w:rFonts w:asciiTheme="majorBidi" w:hAnsiTheme="majorBidi" w:cstheme="majorBidi"/>
                <w:sz w:val="24"/>
                <w:szCs w:val="24"/>
                <w:lang w:val="en-US"/>
              </w:rPr>
              <w:t xml:space="preserve">. subsp. </w:t>
            </w:r>
            <w:proofErr w:type="spellStart"/>
            <w:r w:rsidRPr="00DA0CAC">
              <w:rPr>
                <w:rFonts w:asciiTheme="majorBidi" w:hAnsiTheme="majorBidi" w:cstheme="majorBidi"/>
                <w:i/>
                <w:iCs/>
                <w:sz w:val="24"/>
                <w:szCs w:val="24"/>
                <w:lang w:val="en-US"/>
              </w:rPr>
              <w:t>obovatum</w:t>
            </w:r>
            <w:proofErr w:type="spellEnd"/>
            <w:r w:rsidRPr="00DA0CAC">
              <w:rPr>
                <w:rFonts w:asciiTheme="majorBidi" w:hAnsiTheme="majorBidi" w:cstheme="majorBidi"/>
                <w:sz w:val="24"/>
                <w:szCs w:val="24"/>
                <w:lang w:val="en-US"/>
              </w:rPr>
              <w:t xml:space="preserve"> </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sz w:val="24"/>
                <w:szCs w:val="24"/>
              </w:rPr>
              <w:t xml:space="preserve">. </w:t>
            </w:r>
            <w:proofErr w:type="spellStart"/>
            <w:r w:rsidRPr="004F05E4">
              <w:rPr>
                <w:rFonts w:asciiTheme="majorBidi" w:hAnsiTheme="majorBidi" w:cstheme="majorBidi"/>
                <w:sz w:val="24"/>
                <w:szCs w:val="24"/>
              </w:rPr>
              <w:t>rhiz</w:t>
            </w:r>
            <w:proofErr w:type="spellEnd"/>
            <w:r w:rsidRP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000000"/>
                <w:sz w:val="24"/>
                <w:szCs w:val="24"/>
              </w:rPr>
              <w:t xml:space="preserve">Méditerranéen </w:t>
            </w:r>
            <w:r w:rsidRPr="004F05E4">
              <w:rPr>
                <w:rFonts w:asciiTheme="majorBidi" w:hAnsiTheme="majorBidi" w:cstheme="majorBidi"/>
                <w:color w:val="212121"/>
                <w:sz w:val="24"/>
                <w:szCs w:val="24"/>
              </w:rPr>
              <w:t>atlantique</w:t>
            </w:r>
          </w:p>
        </w:tc>
      </w:tr>
      <w:tr w:rsidR="001C0B9A" w:rsidRPr="004F05E4" w:rsidTr="00BE6709">
        <w:trPr>
          <w:trHeight w:val="105"/>
        </w:trPr>
        <w:tc>
          <w:tcPr>
            <w:tcW w:w="1923" w:type="dxa"/>
            <w:vMerge/>
          </w:tcPr>
          <w:p w:rsidR="001C0B9A" w:rsidRPr="000C6A0D" w:rsidRDefault="001C0B9A" w:rsidP="001C0B9A">
            <w:pPr>
              <w:spacing w:after="0" w:line="240" w:lineRule="auto"/>
              <w:rPr>
                <w:rFonts w:asciiTheme="majorBidi" w:hAnsiTheme="majorBidi" w:cstheme="majorBidi"/>
                <w:sz w:val="24"/>
                <w:szCs w:val="24"/>
              </w:rPr>
            </w:pPr>
          </w:p>
        </w:tc>
        <w:tc>
          <w:tcPr>
            <w:tcW w:w="6706" w:type="dxa"/>
          </w:tcPr>
          <w:p w:rsidR="001C0B9A" w:rsidRPr="000C6A0D" w:rsidRDefault="001C0B9A" w:rsidP="001C0B9A">
            <w:pPr>
              <w:spacing w:after="0" w:line="240" w:lineRule="auto"/>
              <w:rPr>
                <w:rFonts w:asciiTheme="majorBidi" w:hAnsiTheme="majorBidi" w:cstheme="majorBidi"/>
                <w:sz w:val="24"/>
                <w:szCs w:val="24"/>
              </w:rPr>
            </w:pPr>
            <w:proofErr w:type="spellStart"/>
            <w:r w:rsidRPr="000C6A0D">
              <w:rPr>
                <w:rFonts w:asciiTheme="majorBidi" w:hAnsiTheme="majorBidi" w:cstheme="majorBidi"/>
                <w:i/>
                <w:iCs/>
                <w:sz w:val="24"/>
                <w:szCs w:val="24"/>
              </w:rPr>
              <w:t>Asplenium</w:t>
            </w:r>
            <w:proofErr w:type="spellEnd"/>
            <w:r w:rsidRPr="000C6A0D">
              <w:rPr>
                <w:rFonts w:asciiTheme="majorBidi" w:hAnsiTheme="majorBidi" w:cstheme="majorBidi"/>
                <w:i/>
                <w:iCs/>
                <w:sz w:val="24"/>
                <w:szCs w:val="24"/>
              </w:rPr>
              <w:t xml:space="preserve"> </w:t>
            </w:r>
            <w:proofErr w:type="spellStart"/>
            <w:r w:rsidRPr="000C6A0D">
              <w:rPr>
                <w:rFonts w:asciiTheme="majorBidi" w:hAnsiTheme="majorBidi" w:cstheme="majorBidi"/>
                <w:i/>
                <w:iCs/>
                <w:sz w:val="24"/>
                <w:szCs w:val="24"/>
              </w:rPr>
              <w:t>onopteris</w:t>
            </w:r>
            <w:proofErr w:type="spellEnd"/>
            <w:r w:rsidRPr="000C6A0D">
              <w:rPr>
                <w:rFonts w:asciiTheme="majorBidi" w:hAnsiTheme="majorBidi" w:cstheme="majorBidi"/>
                <w:i/>
                <w:iCs/>
                <w:sz w:val="24"/>
                <w:szCs w:val="24"/>
              </w:rPr>
              <w:t xml:space="preserve"> </w:t>
            </w:r>
            <w:r w:rsidRPr="000C6A0D">
              <w:rPr>
                <w:rFonts w:asciiTheme="majorBidi" w:hAnsiTheme="majorBidi" w:cstheme="majorBidi"/>
                <w:sz w:val="24"/>
                <w:szCs w:val="24"/>
              </w:rPr>
              <w:t>L.</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sz w:val="24"/>
                <w:szCs w:val="24"/>
              </w:rPr>
              <w:t>. ros.</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Euro - méditerranéen</w:t>
            </w:r>
          </w:p>
        </w:tc>
      </w:tr>
      <w:tr w:rsidR="001C0B9A" w:rsidRPr="004F05E4" w:rsidTr="00BE6709">
        <w:trPr>
          <w:trHeight w:val="105"/>
        </w:trPr>
        <w:tc>
          <w:tcPr>
            <w:tcW w:w="1923" w:type="dxa"/>
            <w:vMerge/>
          </w:tcPr>
          <w:p w:rsidR="001C0B9A" w:rsidRPr="000C6A0D" w:rsidRDefault="001C0B9A" w:rsidP="001C0B9A">
            <w:pPr>
              <w:spacing w:after="0" w:line="240" w:lineRule="auto"/>
              <w:rPr>
                <w:rFonts w:asciiTheme="majorBidi" w:hAnsiTheme="majorBidi" w:cstheme="majorBidi"/>
                <w:sz w:val="24"/>
                <w:szCs w:val="24"/>
              </w:rPr>
            </w:pPr>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0C6A0D">
              <w:rPr>
                <w:rFonts w:asciiTheme="majorBidi" w:hAnsiTheme="majorBidi" w:cstheme="majorBidi"/>
                <w:i/>
                <w:iCs/>
                <w:sz w:val="24"/>
                <w:szCs w:val="24"/>
              </w:rPr>
              <w:t>Asplenium</w:t>
            </w:r>
            <w:proofErr w:type="spellEnd"/>
            <w:r w:rsidRPr="000C6A0D">
              <w:rPr>
                <w:rFonts w:asciiTheme="majorBidi" w:hAnsiTheme="majorBidi" w:cstheme="majorBidi"/>
                <w:i/>
                <w:iCs/>
                <w:sz w:val="24"/>
                <w:szCs w:val="24"/>
              </w:rPr>
              <w:t xml:space="preserve"> </w:t>
            </w:r>
            <w:proofErr w:type="spellStart"/>
            <w:r w:rsidRPr="000C6A0D">
              <w:rPr>
                <w:rFonts w:asciiTheme="majorBidi" w:hAnsiTheme="majorBidi" w:cstheme="majorBidi"/>
                <w:i/>
                <w:iCs/>
                <w:sz w:val="24"/>
                <w:szCs w:val="24"/>
              </w:rPr>
              <w:t>trichomanes</w:t>
            </w:r>
            <w:proofErr w:type="spellEnd"/>
            <w:r w:rsidRPr="000C6A0D">
              <w:rPr>
                <w:rFonts w:asciiTheme="majorBidi" w:hAnsiTheme="majorBidi" w:cstheme="majorBidi"/>
                <w:sz w:val="24"/>
                <w:szCs w:val="24"/>
              </w:rPr>
              <w:t xml:space="preserve"> L. subsp. </w:t>
            </w:r>
            <w:proofErr w:type="spellStart"/>
            <w:r w:rsidRPr="000C6A0D">
              <w:rPr>
                <w:rFonts w:asciiTheme="majorBidi" w:hAnsiTheme="majorBidi" w:cstheme="majorBidi"/>
                <w:i/>
                <w:iCs/>
                <w:sz w:val="24"/>
                <w:szCs w:val="24"/>
              </w:rPr>
              <w:t>quadrivalens</w:t>
            </w:r>
            <w:proofErr w:type="spellEnd"/>
            <w:r w:rsidRPr="000C6A0D">
              <w:rPr>
                <w:rFonts w:asciiTheme="majorBidi" w:hAnsiTheme="majorBidi" w:cstheme="majorBidi"/>
                <w:sz w:val="24"/>
                <w:szCs w:val="24"/>
              </w:rPr>
              <w:t xml:space="preserve"> </w:t>
            </w:r>
            <w:r w:rsidRPr="00DA0CAC">
              <w:rPr>
                <w:rFonts w:asciiTheme="majorBidi" w:hAnsiTheme="majorBidi" w:cstheme="majorBidi"/>
                <w:sz w:val="24"/>
                <w:szCs w:val="24"/>
                <w:lang w:val="en-US"/>
              </w:rPr>
              <w:t>D. E. Meyer</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proofErr w:type="spellStart"/>
            <w:r w:rsidRPr="004F05E4">
              <w:rPr>
                <w:rFonts w:asciiTheme="majorBidi" w:hAnsiTheme="majorBidi" w:cstheme="majorBidi"/>
                <w:color w:val="000000"/>
                <w:sz w:val="24"/>
                <w:szCs w:val="24"/>
                <w:lang w:val="en-US"/>
              </w:rPr>
              <w:t>Hém</w:t>
            </w:r>
            <w:proofErr w:type="spellEnd"/>
            <w:r w:rsidRPr="004F05E4">
              <w:rPr>
                <w:rFonts w:asciiTheme="majorBidi" w:hAnsiTheme="majorBidi" w:cstheme="majorBidi"/>
                <w:sz w:val="24"/>
                <w:szCs w:val="24"/>
                <w:lang w:val="en-US"/>
              </w:rPr>
              <w:t xml:space="preserve">. </w:t>
            </w:r>
            <w:proofErr w:type="spellStart"/>
            <w:proofErr w:type="gramStart"/>
            <w:r w:rsidRPr="004F05E4">
              <w:rPr>
                <w:rFonts w:asciiTheme="majorBidi" w:hAnsiTheme="majorBidi" w:cstheme="majorBidi"/>
                <w:sz w:val="24"/>
                <w:szCs w:val="24"/>
                <w:lang w:val="en-US"/>
              </w:rPr>
              <w:t>ros</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sz w:val="24"/>
                <w:szCs w:val="24"/>
              </w:rPr>
              <w:t>Circumboréale</w:t>
            </w:r>
            <w:proofErr w:type="spellEnd"/>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BE6709" w:rsidRDefault="001C0B9A" w:rsidP="001C0B9A">
            <w:pPr>
              <w:spacing w:after="0" w:line="240" w:lineRule="auto"/>
              <w:rPr>
                <w:rFonts w:asciiTheme="majorBidi" w:hAnsiTheme="majorBidi" w:cstheme="majorBidi"/>
                <w:sz w:val="24"/>
                <w:szCs w:val="24"/>
                <w:lang w:val="en-US"/>
              </w:rPr>
            </w:pPr>
            <w:proofErr w:type="spellStart"/>
            <w:r w:rsidRPr="00BE6709">
              <w:rPr>
                <w:rFonts w:ascii="Times New Roman" w:hAnsi="Times New Roman" w:cs="Times New Roman"/>
                <w:i/>
                <w:iCs/>
                <w:sz w:val="24"/>
                <w:szCs w:val="24"/>
                <w:lang w:val="en-US"/>
              </w:rPr>
              <w:t>Asplenium</w:t>
            </w:r>
            <w:proofErr w:type="spellEnd"/>
            <w:r w:rsidRPr="00BE6709">
              <w:rPr>
                <w:rFonts w:ascii="Times New Roman" w:hAnsi="Times New Roman" w:cs="Times New Roman"/>
                <w:i/>
                <w:iCs/>
                <w:sz w:val="24"/>
                <w:szCs w:val="24"/>
                <w:lang w:val="en-US"/>
              </w:rPr>
              <w:t xml:space="preserve"> </w:t>
            </w:r>
            <w:proofErr w:type="spellStart"/>
            <w:r w:rsidRPr="00BE6709">
              <w:rPr>
                <w:rFonts w:ascii="Times New Roman" w:hAnsi="Times New Roman" w:cs="Times New Roman"/>
                <w:i/>
                <w:iCs/>
                <w:sz w:val="24"/>
                <w:szCs w:val="24"/>
                <w:lang w:val="en-US"/>
              </w:rPr>
              <w:t>sagittatum</w:t>
            </w:r>
            <w:proofErr w:type="spellEnd"/>
            <w:r w:rsidRPr="00BE6709">
              <w:rPr>
                <w:rFonts w:ascii="Times New Roman" w:hAnsi="Times New Roman" w:cs="Times New Roman"/>
                <w:sz w:val="24"/>
                <w:szCs w:val="24"/>
                <w:lang w:val="en-US"/>
              </w:rPr>
              <w:t xml:space="preserve"> (DC.) A.J. </w:t>
            </w:r>
            <w:proofErr w:type="spellStart"/>
            <w:r w:rsidRPr="00BE6709">
              <w:rPr>
                <w:rFonts w:ascii="Times New Roman" w:hAnsi="Times New Roman" w:cs="Times New Roman"/>
                <w:sz w:val="24"/>
                <w:szCs w:val="24"/>
                <w:lang w:val="en-US"/>
              </w:rPr>
              <w:t>Bange</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color w:val="000000"/>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Méditerranéen</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BE6709" w:rsidRDefault="001C0B9A" w:rsidP="001C0B9A">
            <w:pPr>
              <w:spacing w:after="0" w:line="240" w:lineRule="auto"/>
              <w:rPr>
                <w:rFonts w:asciiTheme="majorBidi" w:hAnsiTheme="majorBidi" w:cstheme="majorBidi"/>
                <w:sz w:val="24"/>
                <w:szCs w:val="24"/>
                <w:lang w:val="en-US"/>
              </w:rPr>
            </w:pPr>
            <w:proofErr w:type="spellStart"/>
            <w:r w:rsidRPr="00BE6709">
              <w:rPr>
                <w:rFonts w:ascii="Times New Roman" w:hAnsi="Times New Roman" w:cs="Times New Roman"/>
                <w:i/>
                <w:iCs/>
                <w:sz w:val="24"/>
                <w:szCs w:val="24"/>
                <w:lang w:val="en-US"/>
              </w:rPr>
              <w:t>Asplenium</w:t>
            </w:r>
            <w:proofErr w:type="spellEnd"/>
            <w:r w:rsidRPr="00BE6709">
              <w:rPr>
                <w:rFonts w:ascii="Times New Roman" w:hAnsi="Times New Roman" w:cs="Times New Roman"/>
                <w:i/>
                <w:iCs/>
                <w:sz w:val="24"/>
                <w:szCs w:val="24"/>
                <w:lang w:val="en-US"/>
              </w:rPr>
              <w:t xml:space="preserve"> </w:t>
            </w:r>
            <w:proofErr w:type="spellStart"/>
            <w:r w:rsidRPr="00BE6709">
              <w:rPr>
                <w:rFonts w:ascii="Times New Roman" w:hAnsi="Times New Roman" w:cs="Times New Roman"/>
                <w:i/>
                <w:iCs/>
                <w:sz w:val="24"/>
                <w:szCs w:val="24"/>
                <w:lang w:val="en-US"/>
              </w:rPr>
              <w:t>scolopendrium</w:t>
            </w:r>
            <w:proofErr w:type="spellEnd"/>
            <w:r w:rsidRPr="00BE6709">
              <w:rPr>
                <w:rFonts w:ascii="Times New Roman" w:hAnsi="Times New Roman" w:cs="Times New Roman"/>
                <w:sz w:val="24"/>
                <w:szCs w:val="24"/>
                <w:lang w:val="en-US"/>
              </w:rPr>
              <w:t xml:space="preserve"> L.</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 xml:space="preserve">Euro - méditerranéen </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DA0CAC" w:rsidRDefault="001C0B9A" w:rsidP="001C0B9A">
            <w:pPr>
              <w:spacing w:after="0" w:line="240" w:lineRule="auto"/>
              <w:rPr>
                <w:rFonts w:asciiTheme="majorBidi" w:hAnsiTheme="majorBidi" w:cstheme="majorBidi"/>
                <w:i/>
                <w:iCs/>
                <w:sz w:val="24"/>
                <w:szCs w:val="24"/>
                <w:lang w:val="en-US"/>
              </w:rPr>
            </w:pPr>
            <w:proofErr w:type="spellStart"/>
            <w:r w:rsidRPr="00F4506D">
              <w:rPr>
                <w:rFonts w:asciiTheme="majorBidi" w:hAnsiTheme="majorBidi" w:cstheme="majorBidi"/>
                <w:i/>
                <w:iCs/>
                <w:sz w:val="24"/>
                <w:szCs w:val="24"/>
                <w:lang w:val="en-US"/>
              </w:rPr>
              <w:t>Athyrium</w:t>
            </w:r>
            <w:proofErr w:type="spellEnd"/>
            <w:r w:rsidRPr="00F4506D">
              <w:rPr>
                <w:rFonts w:asciiTheme="majorBidi" w:hAnsiTheme="majorBidi" w:cstheme="majorBidi"/>
                <w:i/>
                <w:iCs/>
                <w:sz w:val="24"/>
                <w:szCs w:val="24"/>
                <w:lang w:val="en-US"/>
              </w:rPr>
              <w:t xml:space="preserve"> </w:t>
            </w:r>
            <w:proofErr w:type="spellStart"/>
            <w:r w:rsidRPr="00F4506D">
              <w:rPr>
                <w:rFonts w:asciiTheme="majorBidi" w:hAnsiTheme="majorBidi" w:cstheme="majorBidi"/>
                <w:i/>
                <w:iCs/>
                <w:sz w:val="24"/>
                <w:szCs w:val="24"/>
                <w:lang w:val="en-US"/>
              </w:rPr>
              <w:t>filix-femina</w:t>
            </w:r>
            <w:proofErr w:type="spellEnd"/>
            <w:r w:rsidRPr="00F4506D">
              <w:rPr>
                <w:rFonts w:asciiTheme="majorBidi" w:hAnsiTheme="majorBidi" w:cstheme="majorBidi"/>
                <w:i/>
                <w:iCs/>
                <w:sz w:val="24"/>
                <w:szCs w:val="24"/>
                <w:lang w:val="en-US"/>
              </w:rPr>
              <w:t xml:space="preserve"> </w:t>
            </w:r>
            <w:r w:rsidRPr="00F4506D">
              <w:rPr>
                <w:rFonts w:asciiTheme="majorBidi" w:hAnsiTheme="majorBidi" w:cstheme="majorBidi"/>
                <w:sz w:val="24"/>
                <w:szCs w:val="24"/>
                <w:lang w:val="en-US"/>
              </w:rPr>
              <w:t>(L.) Roth</w:t>
            </w:r>
          </w:p>
        </w:tc>
        <w:tc>
          <w:tcPr>
            <w:tcW w:w="1818" w:type="dxa"/>
          </w:tcPr>
          <w:p w:rsidR="001C0B9A" w:rsidRPr="004F05E4" w:rsidRDefault="001C0B9A" w:rsidP="001C0B9A">
            <w:pPr>
              <w:spacing w:after="0" w:line="240" w:lineRule="auto"/>
              <w:rPr>
                <w:rFonts w:asciiTheme="majorBidi" w:hAnsiTheme="majorBidi" w:cstheme="majorBidi"/>
                <w:color w:val="000000"/>
                <w:sz w:val="24"/>
                <w:szCs w:val="24"/>
              </w:rPr>
            </w:pPr>
            <w:proofErr w:type="spellStart"/>
            <w:r w:rsidRPr="004F05E4">
              <w:rPr>
                <w:rFonts w:asciiTheme="majorBidi" w:hAnsiTheme="majorBidi" w:cstheme="majorBidi"/>
                <w:color w:val="000000"/>
                <w:sz w:val="24"/>
                <w:szCs w:val="24"/>
                <w:lang w:val="en-US"/>
              </w:rPr>
              <w:t>Hém</w:t>
            </w:r>
            <w:proofErr w:type="spellEnd"/>
            <w:r w:rsidRPr="004F05E4">
              <w:rPr>
                <w:rFonts w:asciiTheme="majorBidi" w:hAnsiTheme="majorBidi" w:cstheme="majorBidi"/>
                <w:sz w:val="24"/>
                <w:szCs w:val="24"/>
                <w:lang w:val="en-US"/>
              </w:rPr>
              <w:t xml:space="preserve">. </w:t>
            </w:r>
            <w:proofErr w:type="spellStart"/>
            <w:proofErr w:type="gramStart"/>
            <w:r w:rsidRPr="004F05E4">
              <w:rPr>
                <w:rFonts w:asciiTheme="majorBidi" w:hAnsiTheme="majorBidi" w:cstheme="majorBidi"/>
                <w:sz w:val="24"/>
                <w:szCs w:val="24"/>
                <w:lang w:val="en-US"/>
              </w:rPr>
              <w:t>ros</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Holarctique</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Dryopteridaceae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Polystichum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setiferum</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sz w:val="24"/>
                <w:szCs w:val="24"/>
                <w:lang w:val="en-US"/>
              </w:rPr>
              <w:t>Forsskål</w:t>
            </w:r>
            <w:proofErr w:type="spellEnd"/>
            <w:r w:rsidRPr="00BE6709">
              <w:rPr>
                <w:rFonts w:asciiTheme="majorBidi" w:hAnsiTheme="majorBidi" w:cstheme="majorBidi"/>
                <w:sz w:val="24"/>
                <w:szCs w:val="24"/>
                <w:lang w:val="en-US"/>
              </w:rPr>
              <w:t xml:space="preserve">) </w:t>
            </w:r>
            <w:r w:rsidRPr="00BE6709">
              <w:rPr>
                <w:rFonts w:ascii="Times New Roman" w:hAnsi="Times New Roman" w:cs="Times New Roman"/>
                <w:sz w:val="24"/>
                <w:szCs w:val="24"/>
                <w:lang w:val="en-US"/>
              </w:rPr>
              <w:t xml:space="preserve"> T. Moore ex</w:t>
            </w:r>
            <w:r>
              <w:rPr>
                <w:rFonts w:ascii="Times New Roman" w:hAnsi="Times New Roman" w:cs="Times New Roman"/>
                <w:sz w:val="20"/>
                <w:szCs w:val="20"/>
                <w:lang w:val="en-US"/>
              </w:rPr>
              <w:t xml:space="preserve"> </w:t>
            </w:r>
            <w:proofErr w:type="spellStart"/>
            <w:r w:rsidRPr="00DA0CAC">
              <w:rPr>
                <w:rFonts w:asciiTheme="majorBidi" w:hAnsiTheme="majorBidi" w:cstheme="majorBidi"/>
                <w:sz w:val="24"/>
                <w:szCs w:val="24"/>
                <w:lang w:val="en-US"/>
              </w:rPr>
              <w:t>Woynar</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r w:rsidRPr="004F05E4">
              <w:rPr>
                <w:rFonts w:asciiTheme="majorBidi" w:hAnsiTheme="majorBidi" w:cstheme="majorBidi"/>
                <w:sz w:val="24"/>
                <w:szCs w:val="24"/>
              </w:rPr>
              <w:t xml:space="preserve"> </w:t>
            </w:r>
            <w:r w:rsidRPr="004F05E4">
              <w:rPr>
                <w:rFonts w:asciiTheme="majorBidi" w:hAnsiTheme="majorBidi" w:cstheme="majorBidi"/>
                <w:color w:val="212121"/>
                <w:sz w:val="24"/>
                <w:szCs w:val="24"/>
              </w:rPr>
              <w:t>atlantique</w:t>
            </w:r>
          </w:p>
        </w:tc>
      </w:tr>
      <w:tr w:rsidR="001C0B9A" w:rsidRPr="004F05E4" w:rsidTr="00BE6709">
        <w:trPr>
          <w:trHeight w:val="198"/>
        </w:trPr>
        <w:tc>
          <w:tcPr>
            <w:tcW w:w="1923" w:type="dxa"/>
            <w:vMerge w:val="restart"/>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Equisetaceae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Equisetum </w:t>
            </w:r>
            <w:proofErr w:type="spellStart"/>
            <w:r w:rsidRPr="00DA0CAC">
              <w:rPr>
                <w:rFonts w:asciiTheme="majorBidi" w:hAnsiTheme="majorBidi" w:cstheme="majorBidi"/>
                <w:i/>
                <w:iCs/>
                <w:sz w:val="24"/>
                <w:szCs w:val="24"/>
                <w:lang w:val="en-US"/>
              </w:rPr>
              <w:t>ramosissimum</w:t>
            </w:r>
            <w:proofErr w:type="spellEnd"/>
            <w:r w:rsidRPr="00DA0CAC">
              <w:rPr>
                <w:rFonts w:asciiTheme="majorBidi" w:hAnsiTheme="majorBidi" w:cstheme="majorBidi"/>
                <w:sz w:val="24"/>
                <w:szCs w:val="24"/>
                <w:lang w:val="en-US"/>
              </w:rPr>
              <w:t xml:space="preserve"> Desf. subsp. </w:t>
            </w:r>
            <w:proofErr w:type="spellStart"/>
            <w:r w:rsidRPr="00DA0CAC">
              <w:rPr>
                <w:rFonts w:asciiTheme="majorBidi" w:hAnsiTheme="majorBidi" w:cstheme="majorBidi"/>
                <w:i/>
                <w:iCs/>
                <w:sz w:val="24"/>
                <w:szCs w:val="24"/>
                <w:lang w:val="en-US"/>
              </w:rPr>
              <w:t>ramosissimum</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proofErr w:type="spellStart"/>
            <w:r w:rsidRPr="004F05E4">
              <w:rPr>
                <w:rFonts w:asciiTheme="majorBidi" w:hAnsiTheme="majorBidi" w:cstheme="majorBidi"/>
                <w:color w:val="000000"/>
                <w:sz w:val="24"/>
                <w:szCs w:val="24"/>
                <w:lang w:val="en-US"/>
              </w:rPr>
              <w:t>Hém</w:t>
            </w:r>
            <w:proofErr w:type="spellEnd"/>
            <w:r w:rsidRPr="004F05E4">
              <w:rPr>
                <w:rFonts w:asciiTheme="majorBidi" w:hAnsiTheme="majorBidi" w:cstheme="majorBidi"/>
                <w:sz w:val="24"/>
                <w:szCs w:val="24"/>
                <w:lang w:val="en-US"/>
              </w:rPr>
              <w:t xml:space="preserve">. </w:t>
            </w:r>
            <w:proofErr w:type="spellStart"/>
            <w:proofErr w:type="gramStart"/>
            <w:r w:rsidRPr="004F05E4">
              <w:rPr>
                <w:rFonts w:asciiTheme="majorBidi" w:hAnsiTheme="majorBidi" w:cstheme="majorBidi"/>
                <w:sz w:val="24"/>
                <w:szCs w:val="24"/>
                <w:lang w:val="en-US"/>
              </w:rPr>
              <w:t>ces</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shd w:val="clear" w:color="auto" w:fill="FFFFFF"/>
              </w:rPr>
              <w:t>Subcosmopolite</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Equisetum </w:t>
            </w:r>
            <w:proofErr w:type="spellStart"/>
            <w:r w:rsidRPr="00DA0CAC">
              <w:rPr>
                <w:rFonts w:asciiTheme="majorBidi" w:hAnsiTheme="majorBidi" w:cstheme="majorBidi"/>
                <w:i/>
                <w:iCs/>
                <w:sz w:val="24"/>
                <w:szCs w:val="24"/>
                <w:lang w:val="en-US"/>
              </w:rPr>
              <w:t>telmateia</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sz w:val="24"/>
                <w:szCs w:val="24"/>
                <w:lang w:val="en-US"/>
              </w:rPr>
              <w:t>Ehrh</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proofErr w:type="spellStart"/>
            <w:r w:rsidRPr="004F05E4">
              <w:rPr>
                <w:rFonts w:asciiTheme="majorBidi" w:hAnsiTheme="majorBidi" w:cstheme="majorBidi"/>
                <w:color w:val="000000"/>
                <w:sz w:val="24"/>
                <w:szCs w:val="24"/>
                <w:lang w:val="en-US"/>
              </w:rPr>
              <w:t>Hém</w:t>
            </w:r>
            <w:proofErr w:type="spellEnd"/>
            <w:r w:rsidRPr="004F05E4">
              <w:rPr>
                <w:rFonts w:asciiTheme="majorBidi" w:hAnsiTheme="majorBidi" w:cstheme="majorBidi"/>
                <w:sz w:val="24"/>
                <w:szCs w:val="24"/>
                <w:lang w:val="en-US"/>
              </w:rPr>
              <w:t xml:space="preserve">. </w:t>
            </w:r>
            <w:proofErr w:type="spellStart"/>
            <w:proofErr w:type="gramStart"/>
            <w:r w:rsidRPr="004F05E4">
              <w:rPr>
                <w:rFonts w:asciiTheme="majorBidi" w:hAnsiTheme="majorBidi" w:cstheme="majorBidi"/>
                <w:sz w:val="24"/>
                <w:szCs w:val="24"/>
                <w:lang w:val="en-US"/>
              </w:rPr>
              <w:t>ces</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000000"/>
                <w:sz w:val="24"/>
                <w:szCs w:val="24"/>
              </w:rPr>
              <w:t>Holarctique</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Pteridaceae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Anogramma </w:t>
            </w:r>
            <w:proofErr w:type="spellStart"/>
            <w:r w:rsidRPr="00DA0CAC">
              <w:rPr>
                <w:rFonts w:asciiTheme="majorBidi" w:hAnsiTheme="majorBidi" w:cstheme="majorBidi"/>
                <w:i/>
                <w:iCs/>
                <w:sz w:val="24"/>
                <w:szCs w:val="24"/>
                <w:lang w:val="en-US"/>
              </w:rPr>
              <w:t>leptophylla</w:t>
            </w:r>
            <w:proofErr w:type="spellEnd"/>
            <w:r w:rsidRPr="00DA0CAC">
              <w:rPr>
                <w:rFonts w:asciiTheme="majorBidi" w:hAnsiTheme="majorBidi" w:cstheme="majorBidi"/>
                <w:sz w:val="24"/>
                <w:szCs w:val="24"/>
                <w:lang w:val="en-US"/>
              </w:rPr>
              <w:t xml:space="preserve"> (L.) Link</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r w:rsidRPr="004F05E4">
              <w:rPr>
                <w:rFonts w:asciiTheme="majorBidi" w:hAnsiTheme="majorBidi" w:cstheme="majorBidi"/>
                <w:sz w:val="24"/>
                <w:szCs w:val="24"/>
                <w:lang w:val="en-US"/>
              </w:rPr>
              <w:t xml:space="preserve">Th. </w:t>
            </w:r>
            <w:proofErr w:type="spellStart"/>
            <w:r w:rsidRPr="004F05E4">
              <w:rPr>
                <w:rFonts w:asciiTheme="majorBidi" w:hAnsiTheme="majorBidi" w:cstheme="majorBidi"/>
                <w:color w:val="000000"/>
                <w:sz w:val="24"/>
                <w:szCs w:val="24"/>
                <w:lang w:val="en-US"/>
              </w:rPr>
              <w:t>ros</w:t>
            </w:r>
            <w:proofErr w:type="spellEnd"/>
            <w:r w:rsidRPr="004F05E4">
              <w:rPr>
                <w:rFonts w:asciiTheme="majorBidi" w:hAnsiTheme="majorBidi" w:cstheme="majorBidi"/>
                <w:color w:val="000000"/>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Subcosmopolite</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Dennstaedtiaceae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Pteridium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aquilinum</w:t>
            </w:r>
            <w:proofErr w:type="spellEnd"/>
            <w:r w:rsidRPr="00DA0CAC">
              <w:rPr>
                <w:rFonts w:asciiTheme="majorBidi" w:hAnsiTheme="majorBidi" w:cstheme="majorBidi"/>
                <w:sz w:val="24"/>
                <w:szCs w:val="24"/>
                <w:lang w:val="en-US"/>
              </w:rPr>
              <w:t xml:space="preserve"> (L.) Kuhn</w:t>
            </w:r>
          </w:p>
        </w:tc>
        <w:tc>
          <w:tcPr>
            <w:tcW w:w="1818" w:type="dxa"/>
          </w:tcPr>
          <w:p w:rsidR="001C0B9A" w:rsidRPr="004F05E4" w:rsidRDefault="004F05E4"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G</w:t>
            </w:r>
            <w:r w:rsidR="001C0B9A" w:rsidRPr="004F05E4">
              <w:rPr>
                <w:rFonts w:asciiTheme="majorBidi" w:hAnsiTheme="majorBidi" w:cstheme="majorBidi"/>
                <w:sz w:val="24"/>
                <w:szCs w:val="24"/>
              </w:rPr>
              <w:t>éo</w:t>
            </w:r>
            <w:r w:rsidR="001C0B9A" w:rsidRPr="004F05E4">
              <w:rPr>
                <w:rFonts w:asciiTheme="majorBidi" w:hAnsiTheme="majorBidi" w:cstheme="majorBidi"/>
                <w:color w:val="000000"/>
                <w:sz w:val="24"/>
                <w:szCs w:val="24"/>
              </w:rPr>
              <w:t>.</w:t>
            </w:r>
            <w:r w:rsidRPr="004F05E4">
              <w:rPr>
                <w:rFonts w:asciiTheme="majorBidi" w:hAnsiTheme="majorBidi" w:cstheme="majorBidi"/>
                <w:sz w:val="24"/>
                <w:szCs w:val="24"/>
              </w:rPr>
              <w:t xml:space="preserve"> </w:t>
            </w:r>
            <w:proofErr w:type="spellStart"/>
            <w:r w:rsidRPr="004F05E4">
              <w:rPr>
                <w:rFonts w:asciiTheme="majorBidi" w:hAnsiTheme="majorBidi" w:cstheme="majorBidi"/>
                <w:sz w:val="24"/>
                <w:szCs w:val="24"/>
              </w:rPr>
              <w:t>r</w:t>
            </w:r>
            <w:r>
              <w:rPr>
                <w:rFonts w:asciiTheme="majorBidi" w:hAnsiTheme="majorBidi" w:cstheme="majorBidi"/>
                <w:sz w:val="24"/>
                <w:szCs w:val="24"/>
              </w:rPr>
              <w:t>hiz</w:t>
            </w:r>
            <w:proofErr w:type="spellEnd"/>
            <w:r>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Subcosmopolite</w:t>
            </w:r>
          </w:p>
        </w:tc>
      </w:tr>
      <w:tr w:rsidR="001C0B9A" w:rsidRPr="004F05E4" w:rsidTr="00BE6709">
        <w:trPr>
          <w:trHeight w:val="168"/>
        </w:trPr>
        <w:tc>
          <w:tcPr>
            <w:tcW w:w="1923" w:type="dxa"/>
            <w:vMerge w:val="restart"/>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sz w:val="24"/>
                <w:szCs w:val="24"/>
              </w:rPr>
              <w:t>Isoëtaceae</w:t>
            </w:r>
            <w:proofErr w:type="spellEnd"/>
          </w:p>
        </w:tc>
        <w:tc>
          <w:tcPr>
            <w:tcW w:w="6706" w:type="dxa"/>
          </w:tcPr>
          <w:p w:rsidR="001C0B9A" w:rsidRPr="004F05E4" w:rsidRDefault="001C0B9A" w:rsidP="001C0B9A">
            <w:pPr>
              <w:spacing w:after="0" w:line="240" w:lineRule="auto"/>
              <w:rPr>
                <w:rFonts w:asciiTheme="majorBidi" w:hAnsiTheme="majorBidi" w:cstheme="majorBidi"/>
                <w:i/>
                <w:iCs/>
                <w:sz w:val="24"/>
                <w:szCs w:val="24"/>
              </w:rPr>
            </w:pPr>
            <w:proofErr w:type="spellStart"/>
            <w:r w:rsidRPr="004F05E4">
              <w:rPr>
                <w:rFonts w:asciiTheme="majorBidi" w:hAnsiTheme="majorBidi" w:cstheme="majorBidi"/>
                <w:i/>
                <w:iCs/>
                <w:sz w:val="24"/>
                <w:szCs w:val="24"/>
              </w:rPr>
              <w:t>Isoëtes</w:t>
            </w:r>
            <w:proofErr w:type="spellEnd"/>
            <w:r w:rsidRPr="004F05E4">
              <w:rPr>
                <w:rFonts w:asciiTheme="majorBidi" w:hAnsiTheme="majorBidi" w:cstheme="majorBidi"/>
                <w:i/>
                <w:iCs/>
                <w:sz w:val="24"/>
                <w:szCs w:val="24"/>
              </w:rPr>
              <w:t xml:space="preserve"> </w:t>
            </w:r>
            <w:proofErr w:type="spellStart"/>
            <w:r w:rsidRPr="004F05E4">
              <w:rPr>
                <w:rFonts w:asciiTheme="majorBidi" w:hAnsiTheme="majorBidi" w:cstheme="majorBidi"/>
                <w:i/>
                <w:iCs/>
                <w:sz w:val="24"/>
                <w:szCs w:val="24"/>
              </w:rPr>
              <w:t>vetata</w:t>
            </w:r>
            <w:proofErr w:type="spellEnd"/>
            <w:r w:rsidRPr="004F05E4">
              <w:rPr>
                <w:rFonts w:asciiTheme="majorBidi" w:hAnsiTheme="majorBidi" w:cstheme="majorBidi"/>
                <w:i/>
                <w:iCs/>
                <w:sz w:val="24"/>
                <w:szCs w:val="24"/>
              </w:rPr>
              <w:t xml:space="preserve"> </w:t>
            </w:r>
            <w:r w:rsidRPr="004F05E4">
              <w:rPr>
                <w:rFonts w:asciiTheme="majorBidi" w:hAnsiTheme="majorBidi" w:cstheme="majorBidi"/>
                <w:sz w:val="24"/>
                <w:szCs w:val="24"/>
              </w:rPr>
              <w:t>A. Braun</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p>
        </w:tc>
      </w:tr>
      <w:tr w:rsidR="001C0B9A" w:rsidRPr="004F05E4" w:rsidTr="00BE6709">
        <w:trPr>
          <w:trHeight w:val="105"/>
        </w:trPr>
        <w:tc>
          <w:tcPr>
            <w:tcW w:w="1923" w:type="dxa"/>
            <w:vMerge/>
          </w:tcPr>
          <w:p w:rsidR="001C0B9A" w:rsidRPr="004F05E4" w:rsidRDefault="001C0B9A" w:rsidP="001C0B9A">
            <w:pPr>
              <w:spacing w:after="0" w:line="240" w:lineRule="auto"/>
              <w:rPr>
                <w:rFonts w:asciiTheme="majorBidi" w:hAnsiTheme="majorBidi" w:cstheme="majorBidi"/>
                <w:sz w:val="24"/>
                <w:szCs w:val="24"/>
              </w:rPr>
            </w:pPr>
          </w:p>
        </w:tc>
        <w:tc>
          <w:tcPr>
            <w:tcW w:w="6706"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i/>
                <w:iCs/>
                <w:sz w:val="24"/>
                <w:szCs w:val="24"/>
              </w:rPr>
              <w:t>Isoëtes</w:t>
            </w:r>
            <w:proofErr w:type="spellEnd"/>
            <w:r w:rsidRPr="004F05E4">
              <w:rPr>
                <w:rFonts w:asciiTheme="majorBidi" w:hAnsiTheme="majorBidi" w:cstheme="majorBidi"/>
                <w:i/>
                <w:iCs/>
                <w:sz w:val="24"/>
                <w:szCs w:val="24"/>
              </w:rPr>
              <w:t xml:space="preserve"> </w:t>
            </w:r>
            <w:proofErr w:type="spellStart"/>
            <w:r w:rsidRPr="004F05E4">
              <w:rPr>
                <w:rFonts w:asciiTheme="majorBidi" w:hAnsiTheme="majorBidi" w:cstheme="majorBidi"/>
                <w:i/>
                <w:iCs/>
                <w:sz w:val="24"/>
                <w:szCs w:val="24"/>
              </w:rPr>
              <w:t>histrix</w:t>
            </w:r>
            <w:proofErr w:type="spellEnd"/>
            <w:r w:rsidRPr="004F05E4">
              <w:rPr>
                <w:rFonts w:asciiTheme="majorBidi" w:hAnsiTheme="majorBidi" w:cstheme="majorBidi"/>
                <w:sz w:val="24"/>
                <w:szCs w:val="24"/>
              </w:rPr>
              <w:t xml:space="preserve"> </w:t>
            </w:r>
            <w:proofErr w:type="spellStart"/>
            <w:r w:rsidRPr="004F05E4">
              <w:rPr>
                <w:rFonts w:asciiTheme="majorBidi" w:hAnsiTheme="majorBidi" w:cstheme="majorBidi"/>
                <w:sz w:val="24"/>
                <w:szCs w:val="24"/>
              </w:rPr>
              <w:t>Bory</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r w:rsidRPr="004F05E4">
              <w:rPr>
                <w:rFonts w:asciiTheme="majorBidi" w:hAnsiTheme="majorBidi" w:cstheme="majorBidi"/>
                <w:sz w:val="24"/>
                <w:szCs w:val="24"/>
              </w:rPr>
              <w:t xml:space="preserve"> </w:t>
            </w:r>
            <w:r w:rsidRPr="004F05E4">
              <w:rPr>
                <w:rFonts w:asciiTheme="majorBidi" w:hAnsiTheme="majorBidi" w:cstheme="majorBidi"/>
                <w:color w:val="212121"/>
                <w:sz w:val="24"/>
                <w:szCs w:val="24"/>
              </w:rPr>
              <w:t>atlantique</w:t>
            </w:r>
          </w:p>
        </w:tc>
      </w:tr>
      <w:tr w:rsidR="001C0B9A" w:rsidRPr="004F05E4" w:rsidTr="00BE6709">
        <w:trPr>
          <w:trHeight w:val="18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Marsileaceae</w:t>
            </w:r>
            <w:proofErr w:type="spellEnd"/>
          </w:p>
        </w:tc>
        <w:tc>
          <w:tcPr>
            <w:tcW w:w="6706" w:type="dxa"/>
          </w:tcPr>
          <w:p w:rsidR="001C0B9A" w:rsidRPr="006F3608" w:rsidRDefault="001C0B9A" w:rsidP="001C0B9A">
            <w:pPr>
              <w:spacing w:after="0" w:line="240" w:lineRule="auto"/>
              <w:rPr>
                <w:rFonts w:asciiTheme="majorBidi" w:hAnsiTheme="majorBidi" w:cstheme="majorBidi"/>
                <w:i/>
                <w:iCs/>
                <w:sz w:val="24"/>
                <w:szCs w:val="24"/>
              </w:rPr>
            </w:pPr>
            <w:proofErr w:type="spellStart"/>
            <w:r w:rsidRPr="006F3608">
              <w:rPr>
                <w:rFonts w:asciiTheme="majorBidi" w:hAnsiTheme="majorBidi" w:cstheme="majorBidi"/>
                <w:i/>
                <w:iCs/>
                <w:sz w:val="24"/>
                <w:szCs w:val="24"/>
              </w:rPr>
              <w:t>Marsilea</w:t>
            </w:r>
            <w:proofErr w:type="spellEnd"/>
            <w:r w:rsidRPr="006F3608">
              <w:rPr>
                <w:rFonts w:asciiTheme="majorBidi" w:hAnsiTheme="majorBidi" w:cstheme="majorBidi"/>
                <w:i/>
                <w:iCs/>
                <w:sz w:val="24"/>
                <w:szCs w:val="24"/>
              </w:rPr>
              <w:t xml:space="preserve"> minuta </w:t>
            </w:r>
            <w:r w:rsidRPr="006F3608">
              <w:rPr>
                <w:rFonts w:asciiTheme="majorBidi" w:hAnsiTheme="majorBidi" w:cstheme="majorBidi"/>
                <w:sz w:val="24"/>
                <w:szCs w:val="24"/>
              </w:rPr>
              <w:t>L.</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r w:rsidRPr="004F05E4">
              <w:rPr>
                <w:rFonts w:asciiTheme="majorBidi" w:hAnsiTheme="majorBidi" w:cstheme="majorBidi"/>
                <w:sz w:val="24"/>
                <w:szCs w:val="24"/>
                <w:lang w:val="en-US"/>
              </w:rPr>
              <w:t>G</w:t>
            </w:r>
            <w:r w:rsidRPr="004F05E4">
              <w:rPr>
                <w:rFonts w:asciiTheme="majorBidi" w:hAnsiTheme="majorBidi" w:cstheme="majorBidi"/>
                <w:color w:val="000000"/>
                <w:sz w:val="24"/>
                <w:szCs w:val="24"/>
              </w:rPr>
              <w:t>é</w:t>
            </w:r>
            <w:r w:rsidRPr="004F05E4">
              <w:rPr>
                <w:rFonts w:asciiTheme="majorBidi" w:hAnsiTheme="majorBidi" w:cstheme="majorBidi"/>
                <w:sz w:val="24"/>
                <w:szCs w:val="24"/>
                <w:lang w:val="en-US"/>
              </w:rPr>
              <w:t xml:space="preserve">o. </w:t>
            </w:r>
            <w:proofErr w:type="spellStart"/>
            <w:proofErr w:type="gramStart"/>
            <w:r w:rsidRPr="004F05E4">
              <w:rPr>
                <w:rFonts w:asciiTheme="majorBidi" w:hAnsiTheme="majorBidi" w:cstheme="majorBidi"/>
                <w:sz w:val="24"/>
                <w:szCs w:val="24"/>
                <w:lang w:val="en-US"/>
              </w:rPr>
              <w:t>rhiz</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color w:val="212121"/>
                <w:sz w:val="24"/>
                <w:szCs w:val="24"/>
              </w:rPr>
            </w:pPr>
            <w:r w:rsidRPr="004F05E4">
              <w:rPr>
                <w:rFonts w:asciiTheme="majorBidi" w:hAnsiTheme="majorBidi" w:cstheme="majorBidi"/>
                <w:color w:val="212121"/>
                <w:sz w:val="24"/>
                <w:szCs w:val="24"/>
              </w:rPr>
              <w:t>Tropical</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Ophioglossaceae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Ophioglossum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lusitanicum</w:t>
            </w:r>
            <w:proofErr w:type="spellEnd"/>
            <w:r w:rsidRPr="00DA0CAC">
              <w:rPr>
                <w:rFonts w:asciiTheme="majorBidi" w:hAnsiTheme="majorBidi" w:cstheme="majorBidi"/>
                <w:sz w:val="24"/>
                <w:szCs w:val="24"/>
                <w:lang w:val="en-US"/>
              </w:rPr>
              <w:t xml:space="preserve"> L.</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r w:rsidRPr="004F05E4">
              <w:rPr>
                <w:rFonts w:asciiTheme="majorBidi" w:hAnsiTheme="majorBidi" w:cstheme="majorBidi"/>
                <w:sz w:val="24"/>
                <w:szCs w:val="24"/>
                <w:lang w:val="en-US"/>
              </w:rPr>
              <w:t>G</w:t>
            </w:r>
            <w:r w:rsidRPr="004F05E4">
              <w:rPr>
                <w:rFonts w:asciiTheme="majorBidi" w:hAnsiTheme="majorBidi" w:cstheme="majorBidi"/>
                <w:color w:val="000000"/>
                <w:sz w:val="24"/>
                <w:szCs w:val="24"/>
              </w:rPr>
              <w:t>é</w:t>
            </w:r>
            <w:r w:rsidRPr="004F05E4">
              <w:rPr>
                <w:rFonts w:asciiTheme="majorBidi" w:hAnsiTheme="majorBidi" w:cstheme="majorBidi"/>
                <w:sz w:val="24"/>
                <w:szCs w:val="24"/>
                <w:lang w:val="en-US"/>
              </w:rPr>
              <w:t xml:space="preserve">o. </w:t>
            </w:r>
            <w:proofErr w:type="spellStart"/>
            <w:proofErr w:type="gramStart"/>
            <w:r w:rsidRPr="004F05E4">
              <w:rPr>
                <w:rFonts w:asciiTheme="majorBidi" w:hAnsiTheme="majorBidi" w:cstheme="majorBidi"/>
                <w:sz w:val="24"/>
                <w:szCs w:val="24"/>
                <w:lang w:val="en-US"/>
              </w:rPr>
              <w:t>rhiz</w:t>
            </w:r>
            <w:proofErr w:type="spellEnd"/>
            <w:proofErr w:type="gramEnd"/>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Osmundaceae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Osmunda</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regalis</w:t>
            </w:r>
            <w:proofErr w:type="spellEnd"/>
            <w:r w:rsidRPr="00DA0CAC">
              <w:rPr>
                <w:rFonts w:asciiTheme="majorBidi" w:hAnsiTheme="majorBidi" w:cstheme="majorBidi"/>
                <w:sz w:val="24"/>
                <w:szCs w:val="24"/>
                <w:lang w:val="en-US"/>
              </w:rPr>
              <w:t xml:space="preserve"> L.</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Pr="004F05E4">
              <w:rPr>
                <w:rFonts w:asciiTheme="majorBidi" w:hAnsiTheme="majorBidi" w:cstheme="majorBidi"/>
                <w:sz w:val="24"/>
                <w:szCs w:val="24"/>
                <w:lang w:val="en-US"/>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Subcosmopolite</w:t>
            </w:r>
          </w:p>
        </w:tc>
      </w:tr>
      <w:tr w:rsidR="001C0B9A" w:rsidRPr="004F05E4" w:rsidTr="00BE6709">
        <w:trPr>
          <w:trHeight w:val="198"/>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Polypodiaceae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Polypodium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cambricum</w:t>
            </w:r>
            <w:proofErr w:type="spellEnd"/>
            <w:r w:rsidRPr="00DA0CAC">
              <w:rPr>
                <w:rFonts w:asciiTheme="majorBidi" w:hAnsiTheme="majorBidi" w:cstheme="majorBidi"/>
                <w:sz w:val="24"/>
                <w:szCs w:val="24"/>
                <w:lang w:val="en-US"/>
              </w:rPr>
              <w:t xml:space="preserve"> L. subsp. </w:t>
            </w:r>
            <w:proofErr w:type="spellStart"/>
            <w:r w:rsidRPr="00DA0CAC">
              <w:rPr>
                <w:rFonts w:asciiTheme="majorBidi" w:hAnsiTheme="majorBidi" w:cstheme="majorBidi"/>
                <w:i/>
                <w:iCs/>
                <w:sz w:val="24"/>
                <w:szCs w:val="24"/>
                <w:lang w:val="en-US"/>
              </w:rPr>
              <w:t>cambricum</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sz w:val="24"/>
                <w:szCs w:val="24"/>
              </w:rPr>
              <w:t>. ces.</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r w:rsidRPr="004F05E4">
              <w:rPr>
                <w:rFonts w:asciiTheme="majorBidi" w:hAnsiTheme="majorBidi" w:cstheme="majorBidi"/>
                <w:sz w:val="24"/>
                <w:szCs w:val="24"/>
              </w:rPr>
              <w:t xml:space="preserve"> </w:t>
            </w:r>
            <w:r w:rsidRPr="004F05E4">
              <w:rPr>
                <w:rFonts w:asciiTheme="majorBidi" w:hAnsiTheme="majorBidi" w:cstheme="majorBidi"/>
                <w:color w:val="212121"/>
                <w:sz w:val="24"/>
                <w:szCs w:val="24"/>
              </w:rPr>
              <w:t>atlantique</w:t>
            </w:r>
          </w:p>
        </w:tc>
      </w:tr>
      <w:tr w:rsidR="001C0B9A" w:rsidRPr="004F05E4" w:rsidTr="00BE6709">
        <w:trPr>
          <w:trHeight w:val="198"/>
        </w:trPr>
        <w:tc>
          <w:tcPr>
            <w:tcW w:w="1923" w:type="dxa"/>
          </w:tcPr>
          <w:p w:rsidR="001C0B9A" w:rsidRPr="000C6A0D" w:rsidRDefault="001C0B9A" w:rsidP="001C0B9A">
            <w:pPr>
              <w:spacing w:after="0" w:line="240" w:lineRule="auto"/>
              <w:rPr>
                <w:rFonts w:asciiTheme="majorBidi" w:hAnsiTheme="majorBidi" w:cstheme="majorBidi"/>
                <w:sz w:val="24"/>
                <w:szCs w:val="24"/>
              </w:rPr>
            </w:pPr>
            <w:proofErr w:type="spellStart"/>
            <w:r w:rsidRPr="000C6A0D">
              <w:rPr>
                <w:rFonts w:asciiTheme="majorBidi" w:hAnsiTheme="majorBidi" w:cstheme="majorBidi"/>
                <w:sz w:val="24"/>
                <w:szCs w:val="24"/>
              </w:rPr>
              <w:t>Salviniaceae</w:t>
            </w:r>
            <w:proofErr w:type="spellEnd"/>
          </w:p>
        </w:tc>
        <w:tc>
          <w:tcPr>
            <w:tcW w:w="6706" w:type="dxa"/>
          </w:tcPr>
          <w:p w:rsidR="001C0B9A" w:rsidRPr="00BF63B3" w:rsidRDefault="001C0B9A" w:rsidP="001C0B9A">
            <w:pPr>
              <w:spacing w:after="0" w:line="240" w:lineRule="auto"/>
              <w:rPr>
                <w:rFonts w:asciiTheme="majorBidi" w:hAnsiTheme="majorBidi" w:cstheme="majorBidi"/>
                <w:i/>
                <w:iCs/>
                <w:sz w:val="24"/>
                <w:szCs w:val="24"/>
              </w:rPr>
            </w:pPr>
            <w:r w:rsidRPr="00BF63B3">
              <w:rPr>
                <w:rFonts w:asciiTheme="majorBidi" w:hAnsiTheme="majorBidi" w:cstheme="majorBidi"/>
                <w:i/>
                <w:iCs/>
                <w:sz w:val="24"/>
                <w:szCs w:val="24"/>
              </w:rPr>
              <w:t xml:space="preserve">Salvinia </w:t>
            </w:r>
            <w:proofErr w:type="spellStart"/>
            <w:r w:rsidRPr="00BF63B3">
              <w:rPr>
                <w:rFonts w:asciiTheme="majorBidi" w:hAnsiTheme="majorBidi" w:cstheme="majorBidi"/>
                <w:i/>
                <w:iCs/>
                <w:sz w:val="24"/>
                <w:szCs w:val="24"/>
              </w:rPr>
              <w:t>natans</w:t>
            </w:r>
            <w:proofErr w:type="spellEnd"/>
            <w:r w:rsidRPr="00BF63B3">
              <w:rPr>
                <w:rFonts w:asciiTheme="majorBidi" w:hAnsiTheme="majorBidi" w:cstheme="majorBidi"/>
                <w:i/>
                <w:iCs/>
                <w:sz w:val="24"/>
                <w:szCs w:val="24"/>
              </w:rPr>
              <w:t xml:space="preserve"> </w:t>
            </w:r>
            <w:r w:rsidRPr="00BF63B3">
              <w:rPr>
                <w:rFonts w:asciiTheme="majorBidi" w:hAnsiTheme="majorBidi" w:cstheme="majorBidi"/>
                <w:sz w:val="24"/>
                <w:szCs w:val="24"/>
              </w:rPr>
              <w:t>(L.) All.</w:t>
            </w:r>
          </w:p>
        </w:tc>
        <w:tc>
          <w:tcPr>
            <w:tcW w:w="1818"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sz w:val="24"/>
                <w:szCs w:val="24"/>
              </w:rPr>
              <w:t>Th. ros.</w:t>
            </w:r>
          </w:p>
        </w:tc>
        <w:tc>
          <w:tcPr>
            <w:tcW w:w="3075" w:type="dxa"/>
          </w:tcPr>
          <w:p w:rsidR="001C0B9A" w:rsidRPr="004F05E4" w:rsidRDefault="001C0B9A" w:rsidP="001C0B9A">
            <w:pPr>
              <w:spacing w:after="0" w:line="240" w:lineRule="auto"/>
              <w:rPr>
                <w:rFonts w:asciiTheme="majorBidi" w:hAnsiTheme="majorBidi" w:cstheme="majorBidi"/>
                <w:color w:val="212121"/>
                <w:sz w:val="24"/>
                <w:szCs w:val="24"/>
              </w:rPr>
            </w:pPr>
            <w:proofErr w:type="spellStart"/>
            <w:r w:rsidRPr="004F05E4">
              <w:rPr>
                <w:rFonts w:asciiTheme="majorBidi" w:hAnsiTheme="majorBidi" w:cstheme="majorBidi"/>
                <w:color w:val="212121"/>
                <w:sz w:val="24"/>
                <w:szCs w:val="24"/>
              </w:rPr>
              <w:t>Paléotempéré</w:t>
            </w:r>
            <w:proofErr w:type="spellEnd"/>
          </w:p>
        </w:tc>
      </w:tr>
      <w:tr w:rsidR="001C0B9A" w:rsidRPr="004F05E4" w:rsidTr="00BE6709">
        <w:trPr>
          <w:trHeight w:val="198"/>
        </w:trPr>
        <w:tc>
          <w:tcPr>
            <w:tcW w:w="1923" w:type="dxa"/>
          </w:tcPr>
          <w:p w:rsidR="001C0B9A" w:rsidRPr="000C6A0D" w:rsidRDefault="001C0B9A" w:rsidP="001C0B9A">
            <w:pPr>
              <w:spacing w:after="0" w:line="240" w:lineRule="auto"/>
              <w:rPr>
                <w:rFonts w:asciiTheme="majorBidi" w:hAnsiTheme="majorBidi" w:cstheme="majorBidi"/>
                <w:sz w:val="24"/>
                <w:szCs w:val="24"/>
              </w:rPr>
            </w:pPr>
            <w:proofErr w:type="spellStart"/>
            <w:r w:rsidRPr="000C6A0D">
              <w:rPr>
                <w:rFonts w:asciiTheme="majorBidi" w:hAnsiTheme="majorBidi" w:cstheme="majorBidi"/>
                <w:sz w:val="24"/>
                <w:szCs w:val="24"/>
              </w:rPr>
              <w:t>Selaginellaceae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0C6A0D">
              <w:rPr>
                <w:rFonts w:asciiTheme="majorBidi" w:hAnsiTheme="majorBidi" w:cstheme="majorBidi"/>
                <w:i/>
                <w:iCs/>
                <w:sz w:val="24"/>
                <w:szCs w:val="24"/>
              </w:rPr>
              <w:t>Selaginella</w:t>
            </w:r>
            <w:proofErr w:type="spellEnd"/>
            <w:r w:rsidRPr="000C6A0D">
              <w:rPr>
                <w:rFonts w:asciiTheme="majorBidi" w:hAnsiTheme="majorBidi" w:cstheme="majorBidi"/>
                <w:i/>
                <w:iCs/>
                <w:sz w:val="24"/>
                <w:szCs w:val="24"/>
              </w:rPr>
              <w:t xml:space="preserve"> </w:t>
            </w:r>
            <w:proofErr w:type="spellStart"/>
            <w:r w:rsidRPr="000C6A0D">
              <w:rPr>
                <w:rFonts w:asciiTheme="majorBidi" w:hAnsiTheme="majorBidi" w:cstheme="majorBidi"/>
                <w:i/>
                <w:iCs/>
                <w:sz w:val="24"/>
                <w:szCs w:val="24"/>
              </w:rPr>
              <w:t>denticulata</w:t>
            </w:r>
            <w:proofErr w:type="spellEnd"/>
            <w:r w:rsidRPr="000C6A0D">
              <w:rPr>
                <w:rFonts w:asciiTheme="majorBidi" w:hAnsiTheme="majorBidi" w:cstheme="majorBidi"/>
                <w:sz w:val="24"/>
                <w:szCs w:val="24"/>
              </w:rPr>
              <w:t xml:space="preserve"> </w:t>
            </w:r>
            <w:r w:rsidRPr="00DA0CAC">
              <w:rPr>
                <w:rFonts w:asciiTheme="majorBidi" w:hAnsiTheme="majorBidi" w:cstheme="majorBidi"/>
                <w:sz w:val="24"/>
                <w:szCs w:val="24"/>
                <w:lang w:val="en-US"/>
              </w:rPr>
              <w:t>(L.) Spring</w:t>
            </w:r>
          </w:p>
        </w:tc>
        <w:tc>
          <w:tcPr>
            <w:tcW w:w="1818" w:type="dxa"/>
          </w:tcPr>
          <w:p w:rsidR="001C0B9A" w:rsidRPr="004F05E4" w:rsidRDefault="001C0B9A" w:rsidP="001C0B9A">
            <w:pPr>
              <w:spacing w:after="0" w:line="240" w:lineRule="auto"/>
              <w:rPr>
                <w:rFonts w:asciiTheme="majorBidi" w:hAnsiTheme="majorBidi" w:cstheme="majorBidi"/>
                <w:sz w:val="24"/>
                <w:szCs w:val="24"/>
                <w:lang w:val="en-US"/>
              </w:rPr>
            </w:pPr>
            <w:r w:rsidRPr="004F05E4">
              <w:rPr>
                <w:rFonts w:asciiTheme="majorBidi" w:hAnsiTheme="majorBidi" w:cstheme="majorBidi"/>
                <w:color w:val="000000"/>
                <w:sz w:val="24"/>
                <w:szCs w:val="24"/>
              </w:rPr>
              <w:t>Ch. ram</w:t>
            </w:r>
            <w:r w:rsidR="004F05E4">
              <w:rPr>
                <w:rFonts w:asciiTheme="majorBidi" w:hAnsiTheme="majorBidi" w:cstheme="majorBidi"/>
                <w:color w:val="000000"/>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p>
        </w:tc>
      </w:tr>
      <w:tr w:rsidR="001C0B9A" w:rsidRPr="004F05E4" w:rsidTr="00BE6709">
        <w:trPr>
          <w:trHeight w:val="209"/>
        </w:trPr>
        <w:tc>
          <w:tcPr>
            <w:tcW w:w="1923"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Sinopteridaceae</w:t>
            </w:r>
            <w:proofErr w:type="spellEnd"/>
          </w:p>
        </w:tc>
        <w:tc>
          <w:tcPr>
            <w:tcW w:w="6706" w:type="dxa"/>
          </w:tcPr>
          <w:p w:rsidR="001C0B9A" w:rsidRPr="006F3608" w:rsidRDefault="001C0B9A" w:rsidP="001C0B9A">
            <w:pPr>
              <w:spacing w:after="0" w:line="240" w:lineRule="auto"/>
              <w:rPr>
                <w:rFonts w:asciiTheme="majorBidi" w:hAnsiTheme="majorBidi" w:cstheme="majorBidi"/>
                <w:i/>
                <w:iCs/>
                <w:sz w:val="24"/>
                <w:szCs w:val="24"/>
              </w:rPr>
            </w:pPr>
            <w:proofErr w:type="spellStart"/>
            <w:r w:rsidRPr="006F3608">
              <w:rPr>
                <w:rFonts w:asciiTheme="majorBidi" w:hAnsiTheme="majorBidi" w:cstheme="majorBidi"/>
                <w:i/>
                <w:iCs/>
                <w:sz w:val="24"/>
                <w:szCs w:val="24"/>
              </w:rPr>
              <w:t>Cheilanthes</w:t>
            </w:r>
            <w:proofErr w:type="spellEnd"/>
            <w:r w:rsidRPr="006F3608">
              <w:rPr>
                <w:rFonts w:asciiTheme="majorBidi" w:hAnsiTheme="majorBidi" w:cstheme="majorBidi"/>
                <w:i/>
                <w:iCs/>
                <w:sz w:val="24"/>
                <w:szCs w:val="24"/>
              </w:rPr>
              <w:t xml:space="preserve"> </w:t>
            </w:r>
            <w:proofErr w:type="spellStart"/>
            <w:r w:rsidRPr="006F3608">
              <w:rPr>
                <w:rFonts w:asciiTheme="majorBidi" w:hAnsiTheme="majorBidi" w:cstheme="majorBidi"/>
                <w:i/>
                <w:iCs/>
                <w:sz w:val="24"/>
                <w:szCs w:val="24"/>
              </w:rPr>
              <w:t>maderensis</w:t>
            </w:r>
            <w:proofErr w:type="spellEnd"/>
            <w:r w:rsidRPr="006F3608">
              <w:rPr>
                <w:rFonts w:asciiTheme="majorBidi" w:hAnsiTheme="majorBidi" w:cstheme="majorBidi"/>
                <w:i/>
                <w:iCs/>
                <w:sz w:val="24"/>
                <w:szCs w:val="24"/>
              </w:rPr>
              <w:t xml:space="preserve"> </w:t>
            </w:r>
            <w:r w:rsidRPr="006F3608">
              <w:rPr>
                <w:rFonts w:asciiTheme="majorBidi" w:hAnsiTheme="majorBidi" w:cstheme="majorBidi"/>
                <w:sz w:val="24"/>
                <w:szCs w:val="24"/>
              </w:rPr>
              <w:t>Lowe</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Méditerranéen</w:t>
            </w:r>
          </w:p>
        </w:tc>
      </w:tr>
      <w:tr w:rsidR="001C0B9A" w:rsidRPr="004F05E4" w:rsidTr="00BE6709">
        <w:trPr>
          <w:trHeight w:val="209"/>
        </w:trPr>
        <w:tc>
          <w:tcPr>
            <w:tcW w:w="1923" w:type="dxa"/>
          </w:tcPr>
          <w:p w:rsidR="001C0B9A" w:rsidRPr="00BE6709" w:rsidRDefault="001C0B9A" w:rsidP="001C0B9A">
            <w:pPr>
              <w:spacing w:after="0" w:line="240" w:lineRule="auto"/>
              <w:rPr>
                <w:rFonts w:asciiTheme="majorBidi" w:hAnsiTheme="majorBidi" w:cstheme="majorBidi"/>
                <w:sz w:val="24"/>
                <w:szCs w:val="24"/>
                <w:lang w:val="en-US"/>
              </w:rPr>
            </w:pPr>
            <w:proofErr w:type="spellStart"/>
            <w:r w:rsidRPr="00BE6709">
              <w:rPr>
                <w:rFonts w:ascii="Times New Roman" w:hAnsi="Times New Roman" w:cs="Times New Roman"/>
                <w:sz w:val="24"/>
                <w:szCs w:val="24"/>
                <w:lang w:val="en-US"/>
              </w:rPr>
              <w:t>Thelipteridaceae</w:t>
            </w:r>
            <w:proofErr w:type="spellEnd"/>
          </w:p>
        </w:tc>
        <w:tc>
          <w:tcPr>
            <w:tcW w:w="6706" w:type="dxa"/>
          </w:tcPr>
          <w:p w:rsidR="001C0B9A" w:rsidRPr="0007425D" w:rsidRDefault="001C0B9A" w:rsidP="001C0B9A">
            <w:pPr>
              <w:spacing w:after="0" w:line="240" w:lineRule="auto"/>
              <w:rPr>
                <w:rFonts w:asciiTheme="majorBidi" w:hAnsiTheme="majorBidi" w:cstheme="majorBidi"/>
                <w:i/>
                <w:iCs/>
                <w:sz w:val="24"/>
                <w:szCs w:val="24"/>
              </w:rPr>
            </w:pPr>
            <w:proofErr w:type="spellStart"/>
            <w:r w:rsidRPr="0007425D">
              <w:rPr>
                <w:rFonts w:asciiTheme="majorBidi" w:hAnsiTheme="majorBidi" w:cstheme="majorBidi"/>
                <w:i/>
                <w:iCs/>
                <w:sz w:val="24"/>
                <w:szCs w:val="24"/>
              </w:rPr>
              <w:t>Thelypteris</w:t>
            </w:r>
            <w:proofErr w:type="spellEnd"/>
            <w:r w:rsidRPr="0007425D">
              <w:rPr>
                <w:rFonts w:asciiTheme="majorBidi" w:hAnsiTheme="majorBidi" w:cstheme="majorBidi"/>
                <w:i/>
                <w:iCs/>
                <w:sz w:val="24"/>
                <w:szCs w:val="24"/>
              </w:rPr>
              <w:t xml:space="preserve"> </w:t>
            </w:r>
            <w:proofErr w:type="spellStart"/>
            <w:r w:rsidRPr="0007425D">
              <w:rPr>
                <w:rFonts w:asciiTheme="majorBidi" w:hAnsiTheme="majorBidi" w:cstheme="majorBidi"/>
                <w:i/>
                <w:iCs/>
                <w:sz w:val="24"/>
                <w:szCs w:val="24"/>
              </w:rPr>
              <w:t>palustris</w:t>
            </w:r>
            <w:proofErr w:type="spellEnd"/>
            <w:r w:rsidRPr="0007425D">
              <w:rPr>
                <w:rFonts w:asciiTheme="majorBidi" w:hAnsiTheme="majorBidi" w:cstheme="majorBidi"/>
                <w:i/>
                <w:iCs/>
                <w:sz w:val="24"/>
                <w:szCs w:val="24"/>
              </w:rPr>
              <w:t xml:space="preserve"> </w:t>
            </w:r>
            <w:r w:rsidRPr="0007425D">
              <w:rPr>
                <w:rFonts w:asciiTheme="majorBidi" w:hAnsiTheme="majorBidi" w:cstheme="majorBidi"/>
                <w:sz w:val="24"/>
                <w:szCs w:val="24"/>
              </w:rPr>
              <w:t>Schott</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color w:val="000000"/>
                <w:sz w:val="24"/>
                <w:szCs w:val="24"/>
              </w:rPr>
              <w:t>.</w:t>
            </w:r>
          </w:p>
        </w:tc>
        <w:tc>
          <w:tcPr>
            <w:tcW w:w="3075" w:type="dxa"/>
          </w:tcPr>
          <w:p w:rsidR="001C0B9A" w:rsidRPr="004F05E4" w:rsidRDefault="001C0B9A" w:rsidP="001C0B9A">
            <w:pPr>
              <w:spacing w:after="0" w:line="240" w:lineRule="auto"/>
              <w:rPr>
                <w:rFonts w:asciiTheme="majorBidi" w:hAnsiTheme="majorBidi" w:cstheme="majorBidi"/>
                <w:color w:val="212121"/>
                <w:sz w:val="24"/>
                <w:szCs w:val="24"/>
              </w:rPr>
            </w:pPr>
            <w:r w:rsidRPr="004F05E4">
              <w:rPr>
                <w:rFonts w:asciiTheme="majorBidi" w:hAnsiTheme="majorBidi" w:cstheme="majorBidi"/>
                <w:sz w:val="24"/>
                <w:szCs w:val="24"/>
              </w:rPr>
              <w:t>Subcosmopolite</w:t>
            </w:r>
          </w:p>
        </w:tc>
      </w:tr>
      <w:tr w:rsidR="001C0B9A" w:rsidRPr="004F05E4" w:rsidTr="00BE6709">
        <w:trPr>
          <w:trHeight w:val="198"/>
        </w:trPr>
        <w:tc>
          <w:tcPr>
            <w:tcW w:w="1923" w:type="dxa"/>
            <w:vMerge w:val="restart"/>
          </w:tcPr>
          <w:p w:rsidR="001C0B9A" w:rsidRPr="00554472" w:rsidRDefault="001C0B9A" w:rsidP="001C0B9A">
            <w:pPr>
              <w:spacing w:after="0" w:line="240" w:lineRule="auto"/>
              <w:rPr>
                <w:rFonts w:asciiTheme="majorBidi" w:hAnsiTheme="majorBidi" w:cstheme="majorBidi"/>
                <w:sz w:val="24"/>
                <w:szCs w:val="24"/>
                <w:lang w:val="en-US"/>
              </w:rPr>
            </w:pPr>
            <w:proofErr w:type="spellStart"/>
            <w:r w:rsidRPr="00554472">
              <w:rPr>
                <w:rFonts w:asciiTheme="majorBidi" w:hAnsiTheme="majorBidi" w:cstheme="majorBidi"/>
                <w:sz w:val="24"/>
                <w:szCs w:val="24"/>
                <w:lang w:val="en-US"/>
              </w:rPr>
              <w:t>Woodwardiaceae</w:t>
            </w:r>
            <w:proofErr w:type="spellEnd"/>
          </w:p>
        </w:tc>
        <w:tc>
          <w:tcPr>
            <w:tcW w:w="6706" w:type="dxa"/>
          </w:tcPr>
          <w:p w:rsidR="001C0B9A" w:rsidRPr="00DA0CAC" w:rsidRDefault="001C0B9A" w:rsidP="001C0B9A">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Cystopteris</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i/>
                <w:iCs/>
                <w:sz w:val="24"/>
                <w:szCs w:val="24"/>
                <w:lang w:val="en-US"/>
              </w:rPr>
              <w:t>diaphana</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sz w:val="24"/>
                <w:szCs w:val="24"/>
                <w:lang w:val="en-US"/>
              </w:rPr>
              <w:t>auct</w:t>
            </w:r>
            <w:proofErr w:type="spellEnd"/>
            <w:r w:rsidRPr="00DA0CAC">
              <w:rPr>
                <w:rFonts w:asciiTheme="majorBidi" w:hAnsiTheme="majorBidi" w:cstheme="majorBidi"/>
                <w:sz w:val="24"/>
                <w:szCs w:val="24"/>
                <w:lang w:val="en-US"/>
              </w:rPr>
              <w:t xml:space="preserve">. non </w:t>
            </w:r>
            <w:proofErr w:type="spellStart"/>
            <w:r w:rsidRPr="00DA0CAC">
              <w:rPr>
                <w:rFonts w:asciiTheme="majorBidi" w:hAnsiTheme="majorBidi" w:cstheme="majorBidi"/>
                <w:sz w:val="24"/>
                <w:szCs w:val="24"/>
                <w:lang w:val="en-US"/>
              </w:rPr>
              <w:t>Bory</w:t>
            </w:r>
            <w:proofErr w:type="spellEnd"/>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Subtropical</w:t>
            </w:r>
          </w:p>
        </w:tc>
      </w:tr>
      <w:tr w:rsidR="001C0B9A" w:rsidRPr="004F05E4" w:rsidTr="00BE6709">
        <w:trPr>
          <w:trHeight w:val="105"/>
        </w:trPr>
        <w:tc>
          <w:tcPr>
            <w:tcW w:w="1923" w:type="dxa"/>
            <w:vMerge/>
          </w:tcPr>
          <w:p w:rsidR="001C0B9A" w:rsidRPr="00DA0CAC" w:rsidRDefault="001C0B9A" w:rsidP="001C0B9A">
            <w:pPr>
              <w:spacing w:after="0" w:line="240" w:lineRule="auto"/>
              <w:rPr>
                <w:rFonts w:asciiTheme="majorBidi" w:hAnsiTheme="majorBidi" w:cstheme="majorBidi"/>
                <w:sz w:val="24"/>
                <w:szCs w:val="24"/>
                <w:lang w:val="en-US"/>
              </w:rPr>
            </w:pPr>
          </w:p>
        </w:tc>
        <w:tc>
          <w:tcPr>
            <w:tcW w:w="6706" w:type="dxa"/>
          </w:tcPr>
          <w:p w:rsidR="001C0B9A" w:rsidRPr="00DA0CAC" w:rsidRDefault="001C0B9A" w:rsidP="001C0B9A">
            <w:pPr>
              <w:spacing w:after="0" w:line="240" w:lineRule="auto"/>
              <w:rPr>
                <w:rFonts w:asciiTheme="majorBidi" w:hAnsiTheme="majorBidi" w:cstheme="majorBidi"/>
                <w:sz w:val="24"/>
                <w:szCs w:val="24"/>
              </w:rPr>
            </w:pPr>
            <w:proofErr w:type="spellStart"/>
            <w:r w:rsidRPr="00DA0CAC">
              <w:rPr>
                <w:rFonts w:asciiTheme="majorBidi" w:hAnsiTheme="majorBidi" w:cstheme="majorBidi"/>
                <w:i/>
                <w:iCs/>
                <w:sz w:val="24"/>
                <w:szCs w:val="24"/>
              </w:rPr>
              <w:t>Cystopteris</w:t>
            </w:r>
            <w:proofErr w:type="spellEnd"/>
            <w:r w:rsidRPr="00DA0CAC">
              <w:rPr>
                <w:rFonts w:asciiTheme="majorBidi" w:hAnsiTheme="majorBidi" w:cstheme="majorBidi"/>
                <w:i/>
                <w:iCs/>
                <w:sz w:val="24"/>
                <w:szCs w:val="24"/>
              </w:rPr>
              <w:t xml:space="preserve"> </w:t>
            </w:r>
            <w:proofErr w:type="spellStart"/>
            <w:r w:rsidRPr="00DA0CAC">
              <w:rPr>
                <w:rFonts w:asciiTheme="majorBidi" w:hAnsiTheme="majorBidi" w:cstheme="majorBidi"/>
                <w:i/>
                <w:iCs/>
                <w:sz w:val="24"/>
                <w:szCs w:val="24"/>
              </w:rPr>
              <w:t>fragilis</w:t>
            </w:r>
            <w:proofErr w:type="spellEnd"/>
            <w:r w:rsidRPr="00DA0CAC">
              <w:rPr>
                <w:rFonts w:asciiTheme="majorBidi" w:hAnsiTheme="majorBidi" w:cstheme="majorBidi"/>
                <w:sz w:val="24"/>
                <w:szCs w:val="24"/>
              </w:rPr>
              <w:t xml:space="preserve"> (L.) </w:t>
            </w:r>
            <w:proofErr w:type="spellStart"/>
            <w:r w:rsidRPr="00DA0CAC">
              <w:rPr>
                <w:rFonts w:asciiTheme="majorBidi" w:hAnsiTheme="majorBidi" w:cstheme="majorBidi"/>
                <w:sz w:val="24"/>
                <w:szCs w:val="24"/>
              </w:rPr>
              <w:t>Bernh</w:t>
            </w:r>
            <w:proofErr w:type="spellEnd"/>
            <w:r w:rsidRPr="00DA0CAC">
              <w:rPr>
                <w:rFonts w:asciiTheme="majorBidi" w:hAnsiTheme="majorBidi" w:cstheme="majorBidi"/>
                <w:sz w:val="24"/>
                <w:szCs w:val="24"/>
              </w:rPr>
              <w:t>.</w:t>
            </w:r>
            <w:r w:rsidRPr="00DA0CAC">
              <w:rPr>
                <w:rFonts w:asciiTheme="majorBidi" w:hAnsiTheme="majorBidi" w:cstheme="majorBidi"/>
                <w:i/>
                <w:iCs/>
                <w:sz w:val="24"/>
                <w:szCs w:val="24"/>
              </w:rPr>
              <w:t xml:space="preserve"> </w:t>
            </w:r>
            <w:r w:rsidRPr="00DA0CAC">
              <w:rPr>
                <w:rFonts w:asciiTheme="majorBidi" w:hAnsiTheme="majorBidi" w:cstheme="majorBidi"/>
                <w:sz w:val="24"/>
                <w:szCs w:val="24"/>
              </w:rPr>
              <w:t xml:space="preserve">subsp. </w:t>
            </w:r>
            <w:proofErr w:type="spellStart"/>
            <w:r w:rsidRPr="00DA0CAC">
              <w:rPr>
                <w:rFonts w:asciiTheme="majorBidi" w:hAnsiTheme="majorBidi" w:cstheme="majorBidi"/>
                <w:i/>
                <w:iCs/>
                <w:sz w:val="24"/>
                <w:szCs w:val="24"/>
              </w:rPr>
              <w:t>fragilis</w:t>
            </w:r>
            <w:proofErr w:type="spellEnd"/>
            <w:r w:rsidRPr="00DA0CAC">
              <w:rPr>
                <w:rFonts w:asciiTheme="majorBidi" w:hAnsiTheme="majorBidi" w:cstheme="majorBidi"/>
                <w:i/>
                <w:iCs/>
                <w:sz w:val="24"/>
                <w:szCs w:val="24"/>
              </w:rPr>
              <w:t xml:space="preserve"> </w:t>
            </w:r>
          </w:p>
        </w:tc>
        <w:tc>
          <w:tcPr>
            <w:tcW w:w="1818" w:type="dxa"/>
          </w:tcPr>
          <w:p w:rsidR="001C0B9A" w:rsidRPr="004F05E4" w:rsidRDefault="001C0B9A" w:rsidP="001C0B9A">
            <w:pPr>
              <w:spacing w:after="0" w:line="240" w:lineRule="auto"/>
              <w:rPr>
                <w:rFonts w:asciiTheme="majorBidi" w:hAnsiTheme="majorBidi" w:cstheme="majorBidi"/>
                <w:sz w:val="24"/>
                <w:szCs w:val="24"/>
              </w:rPr>
            </w:pPr>
            <w:proofErr w:type="spellStart"/>
            <w:r w:rsidRPr="004F05E4">
              <w:rPr>
                <w:rFonts w:asciiTheme="majorBidi" w:hAnsiTheme="majorBidi" w:cstheme="majorBidi"/>
                <w:color w:val="000000"/>
                <w:sz w:val="24"/>
                <w:szCs w:val="24"/>
              </w:rPr>
              <w:t>Hém</w:t>
            </w:r>
            <w:proofErr w:type="spellEnd"/>
            <w:r w:rsidRPr="004F05E4">
              <w:rPr>
                <w:rFonts w:asciiTheme="majorBidi" w:hAnsiTheme="majorBidi" w:cstheme="majorBidi"/>
                <w:color w:val="000000"/>
                <w:sz w:val="24"/>
                <w:szCs w:val="24"/>
              </w:rPr>
              <w:t>. ros</w:t>
            </w:r>
            <w:r w:rsidR="004F05E4">
              <w:rPr>
                <w:rFonts w:asciiTheme="majorBidi" w:hAnsiTheme="majorBidi" w:cstheme="majorBidi"/>
                <w:sz w:val="24"/>
                <w:szCs w:val="24"/>
              </w:rPr>
              <w:t>.</w:t>
            </w:r>
          </w:p>
        </w:tc>
        <w:tc>
          <w:tcPr>
            <w:tcW w:w="3075" w:type="dxa"/>
          </w:tcPr>
          <w:p w:rsidR="001C0B9A" w:rsidRPr="004F05E4" w:rsidRDefault="001C0B9A" w:rsidP="001C0B9A">
            <w:pPr>
              <w:spacing w:after="0" w:line="240" w:lineRule="auto"/>
              <w:rPr>
                <w:rFonts w:asciiTheme="majorBidi" w:hAnsiTheme="majorBidi" w:cstheme="majorBidi"/>
                <w:sz w:val="24"/>
                <w:szCs w:val="24"/>
              </w:rPr>
            </w:pPr>
            <w:r w:rsidRPr="004F05E4">
              <w:rPr>
                <w:rFonts w:asciiTheme="majorBidi" w:hAnsiTheme="majorBidi" w:cstheme="majorBidi"/>
                <w:color w:val="212121"/>
                <w:sz w:val="24"/>
                <w:szCs w:val="24"/>
              </w:rPr>
              <w:t>Subcosmopolite</w:t>
            </w:r>
          </w:p>
        </w:tc>
      </w:tr>
      <w:tr w:rsidR="001C0B9A" w:rsidRPr="00DA0CAC" w:rsidTr="002B59CA">
        <w:trPr>
          <w:trHeight w:val="764"/>
        </w:trPr>
        <w:tc>
          <w:tcPr>
            <w:tcW w:w="13522" w:type="dxa"/>
            <w:gridSpan w:val="4"/>
          </w:tcPr>
          <w:p w:rsidR="001C0B9A" w:rsidRPr="0025496D" w:rsidRDefault="001C0B9A" w:rsidP="001C0B9A">
            <w:pPr>
              <w:spacing w:after="0" w:line="240" w:lineRule="auto"/>
              <w:rPr>
                <w:rFonts w:asciiTheme="majorBidi" w:hAnsiTheme="majorBidi" w:cstheme="majorBidi"/>
                <w:sz w:val="24"/>
                <w:szCs w:val="24"/>
              </w:rPr>
            </w:pPr>
            <w:r w:rsidRPr="00FF7C29">
              <w:rPr>
                <w:rFonts w:ascii="Times New Roman" w:hAnsi="Times New Roman" w:cs="Times New Roman"/>
                <w:color w:val="000000"/>
                <w:sz w:val="24"/>
                <w:szCs w:val="24"/>
                <w:lang w:val="en-US"/>
              </w:rPr>
              <w:t>Ch. ram</w:t>
            </w:r>
            <w:r w:rsidR="004F05E4" w:rsidRPr="00FF7C29">
              <w:rPr>
                <w:rFonts w:ascii="Times New Roman" w:hAnsi="Times New Roman" w:cs="Times New Roman"/>
                <w:color w:val="000000"/>
                <w:sz w:val="24"/>
                <w:szCs w:val="24"/>
                <w:lang w:val="en-US"/>
              </w:rPr>
              <w:t>.</w:t>
            </w:r>
            <w:r w:rsidRPr="00FF7C29">
              <w:rPr>
                <w:rFonts w:ascii="Times New Roman" w:hAnsi="Times New Roman" w:cs="Times New Roman"/>
                <w:color w:val="000000"/>
                <w:sz w:val="24"/>
                <w:szCs w:val="24"/>
                <w:lang w:val="en-US"/>
              </w:rPr>
              <w:t xml:space="preserve"> (Chamaephyte </w:t>
            </w:r>
            <w:proofErr w:type="spellStart"/>
            <w:r w:rsidRPr="00FF7C29">
              <w:rPr>
                <w:rFonts w:ascii="Times New Roman" w:hAnsi="Times New Roman" w:cs="Times New Roman"/>
                <w:color w:val="000000"/>
                <w:sz w:val="24"/>
                <w:szCs w:val="24"/>
                <w:lang w:val="en-US"/>
              </w:rPr>
              <w:t>rampante</w:t>
            </w:r>
            <w:proofErr w:type="spellEnd"/>
            <w:r w:rsidRPr="00FF7C29">
              <w:rPr>
                <w:rFonts w:ascii="Times New Roman" w:hAnsi="Times New Roman" w:cs="Times New Roman"/>
                <w:color w:val="000000"/>
                <w:sz w:val="24"/>
                <w:szCs w:val="24"/>
                <w:lang w:val="en-US"/>
              </w:rPr>
              <w:t xml:space="preserve">), </w:t>
            </w:r>
            <w:proofErr w:type="spellStart"/>
            <w:r w:rsidRPr="00FF7C29">
              <w:rPr>
                <w:rFonts w:ascii="Times New Roman" w:hAnsi="Times New Roman" w:cs="Times New Roman"/>
                <w:color w:val="000000"/>
                <w:sz w:val="24"/>
                <w:szCs w:val="24"/>
                <w:lang w:val="en-US"/>
              </w:rPr>
              <w:t>Hém</w:t>
            </w:r>
            <w:proofErr w:type="spellEnd"/>
            <w:r w:rsidRPr="00FF7C29">
              <w:rPr>
                <w:rFonts w:ascii="Times New Roman" w:hAnsi="Times New Roman" w:cs="Times New Roman"/>
                <w:color w:val="000000"/>
                <w:sz w:val="24"/>
                <w:szCs w:val="24"/>
                <w:lang w:val="en-US"/>
              </w:rPr>
              <w:t xml:space="preserve">. </w:t>
            </w:r>
            <w:proofErr w:type="spellStart"/>
            <w:proofErr w:type="gramStart"/>
            <w:r w:rsidRPr="00FF7C29">
              <w:rPr>
                <w:rFonts w:ascii="Times New Roman" w:hAnsi="Times New Roman" w:cs="Times New Roman"/>
                <w:color w:val="000000"/>
                <w:sz w:val="24"/>
                <w:szCs w:val="24"/>
                <w:lang w:val="en-US"/>
              </w:rPr>
              <w:t>ros</w:t>
            </w:r>
            <w:proofErr w:type="spellEnd"/>
            <w:proofErr w:type="gramEnd"/>
            <w:r w:rsidRPr="00FF7C29">
              <w:rPr>
                <w:rFonts w:ascii="Times New Roman" w:hAnsi="Times New Roman" w:cs="Times New Roman"/>
                <w:color w:val="000000"/>
                <w:sz w:val="24"/>
                <w:szCs w:val="24"/>
                <w:lang w:val="en-US"/>
              </w:rPr>
              <w:t xml:space="preserve">. (Hémicryptophyte </w:t>
            </w:r>
            <w:proofErr w:type="spellStart"/>
            <w:r w:rsidRPr="00FF7C29">
              <w:rPr>
                <w:rFonts w:ascii="Times New Roman" w:hAnsi="Times New Roman" w:cs="Times New Roman"/>
                <w:color w:val="000000"/>
                <w:sz w:val="24"/>
                <w:szCs w:val="24"/>
                <w:lang w:val="en-US"/>
              </w:rPr>
              <w:t>rosale</w:t>
            </w:r>
            <w:proofErr w:type="spellEnd"/>
            <w:r w:rsidRPr="00FF7C29">
              <w:rPr>
                <w:rFonts w:ascii="Times New Roman" w:hAnsi="Times New Roman" w:cs="Times New Roman"/>
                <w:color w:val="000000"/>
                <w:sz w:val="24"/>
                <w:szCs w:val="24"/>
                <w:lang w:val="en-US"/>
              </w:rPr>
              <w:t xml:space="preserve">), </w:t>
            </w:r>
            <w:proofErr w:type="spellStart"/>
            <w:r w:rsidRPr="00FF7C29">
              <w:rPr>
                <w:rFonts w:ascii="Times New Roman" w:hAnsi="Times New Roman" w:cs="Times New Roman"/>
                <w:color w:val="000000"/>
                <w:sz w:val="24"/>
                <w:szCs w:val="24"/>
                <w:lang w:val="en-US"/>
              </w:rPr>
              <w:t>Hém</w:t>
            </w:r>
            <w:proofErr w:type="spellEnd"/>
            <w:r w:rsidRPr="00FF7C29">
              <w:rPr>
                <w:rFonts w:ascii="Times New Roman" w:hAnsi="Times New Roman" w:cs="Times New Roman"/>
                <w:color w:val="000000"/>
                <w:sz w:val="24"/>
                <w:szCs w:val="24"/>
                <w:lang w:val="en-US"/>
              </w:rPr>
              <w:t xml:space="preserve">. </w:t>
            </w:r>
            <w:proofErr w:type="spellStart"/>
            <w:proofErr w:type="gramStart"/>
            <w:r w:rsidRPr="00FF7C29">
              <w:rPr>
                <w:rFonts w:ascii="Times New Roman" w:hAnsi="Times New Roman" w:cs="Times New Roman"/>
                <w:color w:val="000000"/>
                <w:sz w:val="24"/>
                <w:szCs w:val="24"/>
                <w:lang w:val="en-US"/>
              </w:rPr>
              <w:t>rhiz</w:t>
            </w:r>
            <w:proofErr w:type="spellEnd"/>
            <w:proofErr w:type="gramEnd"/>
            <w:r w:rsidRPr="00FF7C29">
              <w:rPr>
                <w:rFonts w:ascii="Times New Roman" w:hAnsi="Times New Roman" w:cs="Times New Roman"/>
                <w:color w:val="000000"/>
                <w:sz w:val="24"/>
                <w:szCs w:val="24"/>
                <w:lang w:val="en-US"/>
              </w:rPr>
              <w:t xml:space="preserve">. (Hémicryptophyte à rhizome), </w:t>
            </w:r>
            <w:proofErr w:type="spellStart"/>
            <w:r w:rsidRPr="00FF7C29">
              <w:rPr>
                <w:rFonts w:ascii="Times New Roman" w:hAnsi="Times New Roman" w:cs="Times New Roman"/>
                <w:color w:val="000000"/>
                <w:sz w:val="24"/>
                <w:szCs w:val="24"/>
                <w:lang w:val="en-US"/>
              </w:rPr>
              <w:t>Hém</w:t>
            </w:r>
            <w:proofErr w:type="spellEnd"/>
            <w:r w:rsidRPr="00FF7C29">
              <w:rPr>
                <w:rFonts w:ascii="Times New Roman" w:hAnsi="Times New Roman" w:cs="Times New Roman"/>
                <w:color w:val="000000"/>
                <w:sz w:val="24"/>
                <w:szCs w:val="24"/>
                <w:lang w:val="en-US"/>
              </w:rPr>
              <w:t xml:space="preserve">. </w:t>
            </w:r>
            <w:proofErr w:type="gramStart"/>
            <w:r w:rsidRPr="00FF7C29">
              <w:rPr>
                <w:rFonts w:ascii="Times New Roman" w:hAnsi="Times New Roman" w:cs="Times New Roman"/>
                <w:color w:val="000000"/>
                <w:sz w:val="24"/>
                <w:szCs w:val="24"/>
                <w:lang w:val="en-US"/>
              </w:rPr>
              <w:t>ram</w:t>
            </w:r>
            <w:proofErr w:type="gramEnd"/>
            <w:r w:rsidRPr="00FF7C29">
              <w:rPr>
                <w:rFonts w:ascii="Times New Roman" w:hAnsi="Times New Roman" w:cs="Times New Roman"/>
                <w:color w:val="000000"/>
                <w:sz w:val="24"/>
                <w:szCs w:val="24"/>
                <w:lang w:val="en-US"/>
              </w:rPr>
              <w:t xml:space="preserve">. </w:t>
            </w:r>
            <w:r w:rsidRPr="001F2389">
              <w:rPr>
                <w:rFonts w:ascii="Times New Roman" w:hAnsi="Times New Roman" w:cs="Times New Roman"/>
                <w:color w:val="000000"/>
                <w:sz w:val="24"/>
                <w:szCs w:val="24"/>
              </w:rPr>
              <w:t xml:space="preserve">(Hémicryptophyte rampante), </w:t>
            </w:r>
            <w:proofErr w:type="spellStart"/>
            <w:r w:rsidRPr="001F2389">
              <w:rPr>
                <w:rFonts w:ascii="Times New Roman" w:hAnsi="Times New Roman" w:cs="Times New Roman"/>
                <w:color w:val="000000"/>
                <w:sz w:val="24"/>
                <w:szCs w:val="24"/>
              </w:rPr>
              <w:t>Hém</w:t>
            </w:r>
            <w:proofErr w:type="spellEnd"/>
            <w:r w:rsidRPr="001F2389">
              <w:rPr>
                <w:rFonts w:ascii="Times New Roman" w:hAnsi="Times New Roman" w:cs="Times New Roman"/>
                <w:color w:val="000000"/>
                <w:sz w:val="24"/>
                <w:szCs w:val="24"/>
              </w:rPr>
              <w:t>. ces. (</w:t>
            </w:r>
            <w:proofErr w:type="spellStart"/>
            <w:r w:rsidRPr="001F2389">
              <w:rPr>
                <w:rFonts w:ascii="Times New Roman" w:hAnsi="Times New Roman" w:cs="Times New Roman"/>
                <w:color w:val="000000"/>
                <w:sz w:val="24"/>
                <w:szCs w:val="24"/>
              </w:rPr>
              <w:t>Hemicryptophyte</w:t>
            </w:r>
            <w:proofErr w:type="spellEnd"/>
            <w:r w:rsidRPr="001F2389">
              <w:rPr>
                <w:rFonts w:ascii="Times New Roman" w:hAnsi="Times New Roman" w:cs="Times New Roman"/>
                <w:color w:val="000000"/>
                <w:sz w:val="24"/>
                <w:szCs w:val="24"/>
              </w:rPr>
              <w:t xml:space="preserve"> cespiteuse), Géo. </w:t>
            </w:r>
            <w:proofErr w:type="spellStart"/>
            <w:r>
              <w:rPr>
                <w:rFonts w:ascii="Times New Roman" w:hAnsi="Times New Roman" w:cs="Times New Roman"/>
                <w:color w:val="000000"/>
                <w:sz w:val="24"/>
                <w:szCs w:val="24"/>
              </w:rPr>
              <w:t>r</w:t>
            </w:r>
            <w:r w:rsidRPr="001F2389">
              <w:rPr>
                <w:rFonts w:ascii="Times New Roman" w:hAnsi="Times New Roman" w:cs="Times New Roman"/>
                <w:color w:val="000000"/>
                <w:sz w:val="24"/>
                <w:szCs w:val="24"/>
              </w:rPr>
              <w:t>hiz</w:t>
            </w:r>
            <w:proofErr w:type="spellEnd"/>
            <w:r w:rsidRPr="001F2389">
              <w:rPr>
                <w:rFonts w:ascii="Times New Roman" w:hAnsi="Times New Roman" w:cs="Times New Roman"/>
                <w:color w:val="000000"/>
                <w:sz w:val="24"/>
                <w:szCs w:val="24"/>
              </w:rPr>
              <w:t xml:space="preserve">. (Géophyte à </w:t>
            </w:r>
            <w:r>
              <w:rPr>
                <w:rFonts w:ascii="Times New Roman" w:hAnsi="Times New Roman" w:cs="Times New Roman"/>
                <w:color w:val="000000"/>
                <w:sz w:val="24"/>
                <w:szCs w:val="24"/>
              </w:rPr>
              <w:t>r</w:t>
            </w:r>
            <w:r w:rsidRPr="001F2389">
              <w:rPr>
                <w:rFonts w:ascii="Times New Roman" w:hAnsi="Times New Roman" w:cs="Times New Roman"/>
                <w:color w:val="000000"/>
                <w:sz w:val="24"/>
                <w:szCs w:val="24"/>
              </w:rPr>
              <w:t xml:space="preserve">hizome), Th. ros. </w:t>
            </w:r>
            <w:r>
              <w:rPr>
                <w:rFonts w:ascii="Times New Roman" w:hAnsi="Times New Roman" w:cs="Times New Roman"/>
                <w:color w:val="000000"/>
                <w:sz w:val="24"/>
                <w:szCs w:val="24"/>
              </w:rPr>
              <w:t>(Thérophyte rosale).</w:t>
            </w:r>
          </w:p>
        </w:tc>
      </w:tr>
    </w:tbl>
    <w:p w:rsidR="001F2389" w:rsidRDefault="001F2389" w:rsidP="001F2389">
      <w:pPr>
        <w:spacing w:after="0" w:line="360" w:lineRule="auto"/>
        <w:rPr>
          <w:rFonts w:asciiTheme="majorBidi" w:hAnsiTheme="majorBidi" w:cstheme="majorBidi"/>
          <w:b/>
          <w:bCs/>
          <w:sz w:val="24"/>
          <w:szCs w:val="24"/>
        </w:rPr>
        <w:sectPr w:rsidR="001F2389" w:rsidSect="001F2389">
          <w:pgSz w:w="16838" w:h="11906" w:orient="landscape"/>
          <w:pgMar w:top="1418" w:right="1418" w:bottom="1418" w:left="1418" w:header="708" w:footer="708" w:gutter="0"/>
          <w:cols w:space="708"/>
          <w:docGrid w:linePitch="360"/>
        </w:sectPr>
      </w:pPr>
    </w:p>
    <w:p w:rsidR="0089551A" w:rsidRPr="0089551A" w:rsidRDefault="00371C6E" w:rsidP="001F2389">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2. </w:t>
      </w:r>
      <w:r w:rsidR="0089551A" w:rsidRPr="00A3045F">
        <w:rPr>
          <w:rFonts w:asciiTheme="majorBidi" w:hAnsiTheme="majorBidi" w:cstheme="majorBidi"/>
          <w:b/>
          <w:bCs/>
          <w:sz w:val="24"/>
          <w:szCs w:val="24"/>
        </w:rPr>
        <w:t xml:space="preserve">Analyse canonique des correspondances flore </w:t>
      </w:r>
      <w:proofErr w:type="spellStart"/>
      <w:r w:rsidR="0089551A">
        <w:rPr>
          <w:rFonts w:asciiTheme="majorBidi" w:hAnsiTheme="majorBidi" w:cstheme="majorBidi"/>
          <w:b/>
          <w:bCs/>
          <w:sz w:val="24"/>
          <w:szCs w:val="24"/>
        </w:rPr>
        <w:t>ptéridologique</w:t>
      </w:r>
      <w:proofErr w:type="spellEnd"/>
      <w:r w:rsidR="0089551A">
        <w:rPr>
          <w:rFonts w:asciiTheme="majorBidi" w:hAnsiTheme="majorBidi" w:cstheme="majorBidi"/>
          <w:b/>
          <w:bCs/>
          <w:sz w:val="24"/>
          <w:szCs w:val="24"/>
        </w:rPr>
        <w:t xml:space="preserve"> </w:t>
      </w:r>
      <w:r w:rsidR="0089551A" w:rsidRPr="00A3045F">
        <w:rPr>
          <w:rFonts w:asciiTheme="majorBidi" w:hAnsiTheme="majorBidi" w:cstheme="majorBidi"/>
          <w:b/>
          <w:bCs/>
          <w:sz w:val="24"/>
          <w:szCs w:val="24"/>
        </w:rPr>
        <w:t>/ environnement</w:t>
      </w:r>
    </w:p>
    <w:p w:rsidR="0089551A" w:rsidRDefault="0089551A" w:rsidP="002307DA">
      <w:pPr>
        <w:spacing w:after="0" w:line="360" w:lineRule="auto"/>
        <w:rPr>
          <w:rFonts w:asciiTheme="majorBidi" w:hAnsiTheme="majorBidi" w:cstheme="majorBidi"/>
          <w:sz w:val="24"/>
          <w:szCs w:val="24"/>
        </w:rPr>
      </w:pPr>
      <w:r w:rsidRPr="0000079A">
        <w:rPr>
          <w:rFonts w:asciiTheme="majorBidi" w:hAnsiTheme="majorBidi" w:cstheme="majorBidi"/>
          <w:sz w:val="24"/>
          <w:szCs w:val="24"/>
        </w:rPr>
        <w:t xml:space="preserve">La carte de l’analyse canonique des correspondances </w:t>
      </w:r>
      <w:r w:rsidRPr="00B41B34">
        <w:rPr>
          <w:rFonts w:asciiTheme="majorBidi" w:hAnsiTheme="majorBidi" w:cstheme="majorBidi"/>
          <w:sz w:val="24"/>
          <w:szCs w:val="24"/>
        </w:rPr>
        <w:t>(Fig. 2),</w:t>
      </w:r>
      <w:r w:rsidRPr="0000079A">
        <w:rPr>
          <w:rFonts w:asciiTheme="majorBidi" w:hAnsiTheme="majorBidi" w:cstheme="majorBidi"/>
          <w:sz w:val="24"/>
          <w:szCs w:val="24"/>
        </w:rPr>
        <w:t xml:space="preserve"> associe clairement la répartition des </w:t>
      </w:r>
      <w:r>
        <w:rPr>
          <w:rFonts w:asciiTheme="majorBidi" w:hAnsiTheme="majorBidi" w:cstheme="majorBidi"/>
          <w:sz w:val="24"/>
          <w:szCs w:val="24"/>
        </w:rPr>
        <w:t>stations</w:t>
      </w:r>
      <w:r w:rsidRPr="0000079A">
        <w:rPr>
          <w:rFonts w:asciiTheme="majorBidi" w:hAnsiTheme="majorBidi" w:cstheme="majorBidi"/>
          <w:sz w:val="24"/>
          <w:szCs w:val="24"/>
        </w:rPr>
        <w:t xml:space="preserve"> à </w:t>
      </w:r>
      <w:r w:rsidRPr="00CC0128">
        <w:rPr>
          <w:rFonts w:asciiTheme="majorBidi" w:hAnsiTheme="majorBidi" w:cstheme="majorBidi"/>
          <w:sz w:val="24"/>
          <w:szCs w:val="24"/>
        </w:rPr>
        <w:t>orchidées aux variables du milieu et à la physionomie de la végétation.</w:t>
      </w:r>
      <w:r w:rsidRPr="00CC0128">
        <w:rPr>
          <w:rFonts w:asciiTheme="majorBidi" w:hAnsiTheme="majorBidi" w:cstheme="majorBidi"/>
          <w:b/>
          <w:bCs/>
          <w:sz w:val="24"/>
          <w:szCs w:val="24"/>
        </w:rPr>
        <w:t xml:space="preserve"> </w:t>
      </w:r>
      <w:r w:rsidRPr="00CC0128">
        <w:rPr>
          <w:rFonts w:asciiTheme="majorBidi" w:hAnsiTheme="majorBidi" w:cstheme="majorBidi"/>
          <w:sz w:val="24"/>
          <w:szCs w:val="24"/>
        </w:rPr>
        <w:t xml:space="preserve">Le plan formé par le premier et le second axe totalise un taux d’inertie de </w:t>
      </w:r>
      <w:r w:rsidR="002307DA">
        <w:rPr>
          <w:rFonts w:asciiTheme="majorBidi" w:hAnsiTheme="majorBidi" w:cstheme="majorBidi"/>
          <w:sz w:val="24"/>
          <w:szCs w:val="24"/>
        </w:rPr>
        <w:t>67</w:t>
      </w:r>
      <w:r w:rsidRPr="00CC0128">
        <w:rPr>
          <w:rFonts w:asciiTheme="majorBidi" w:hAnsiTheme="majorBidi" w:cstheme="majorBidi"/>
          <w:sz w:val="24"/>
          <w:szCs w:val="24"/>
        </w:rPr>
        <w:t>,</w:t>
      </w:r>
      <w:r w:rsidR="002307DA">
        <w:rPr>
          <w:rFonts w:asciiTheme="majorBidi" w:hAnsiTheme="majorBidi" w:cstheme="majorBidi"/>
          <w:sz w:val="24"/>
          <w:szCs w:val="24"/>
        </w:rPr>
        <w:t>20</w:t>
      </w:r>
      <w:r w:rsidRPr="00CC0128">
        <w:rPr>
          <w:rFonts w:asciiTheme="majorBidi" w:hAnsiTheme="majorBidi" w:cstheme="majorBidi"/>
          <w:sz w:val="24"/>
          <w:szCs w:val="24"/>
        </w:rPr>
        <w:t>%</w:t>
      </w:r>
      <w:r w:rsidRPr="00CC0128">
        <w:rPr>
          <w:rFonts w:asciiTheme="majorBidi" w:hAnsiTheme="majorBidi" w:cstheme="majorBidi"/>
          <w:b/>
          <w:bCs/>
          <w:sz w:val="24"/>
          <w:szCs w:val="24"/>
        </w:rPr>
        <w:t xml:space="preserve"> </w:t>
      </w:r>
      <w:r w:rsidRPr="00CC0128">
        <w:rPr>
          <w:rFonts w:asciiTheme="majorBidi" w:hAnsiTheme="majorBidi" w:cstheme="majorBidi"/>
          <w:sz w:val="24"/>
          <w:szCs w:val="24"/>
        </w:rPr>
        <w:t>(F1=4</w:t>
      </w:r>
      <w:r w:rsidR="002307DA">
        <w:rPr>
          <w:rFonts w:asciiTheme="majorBidi" w:hAnsiTheme="majorBidi" w:cstheme="majorBidi"/>
          <w:sz w:val="24"/>
          <w:szCs w:val="24"/>
        </w:rPr>
        <w:t>5</w:t>
      </w:r>
      <w:r w:rsidRPr="00CC0128">
        <w:rPr>
          <w:rFonts w:asciiTheme="majorBidi" w:hAnsiTheme="majorBidi" w:cstheme="majorBidi"/>
          <w:sz w:val="24"/>
          <w:szCs w:val="24"/>
        </w:rPr>
        <w:t>,</w:t>
      </w:r>
      <w:r w:rsidR="002307DA">
        <w:rPr>
          <w:rFonts w:asciiTheme="majorBidi" w:hAnsiTheme="majorBidi" w:cstheme="majorBidi"/>
          <w:sz w:val="24"/>
          <w:szCs w:val="24"/>
        </w:rPr>
        <w:t>90</w:t>
      </w:r>
      <w:r w:rsidRPr="00CC0128">
        <w:rPr>
          <w:rFonts w:asciiTheme="majorBidi" w:hAnsiTheme="majorBidi" w:cstheme="majorBidi"/>
          <w:sz w:val="24"/>
          <w:szCs w:val="24"/>
        </w:rPr>
        <w:t> %; F2=2</w:t>
      </w:r>
      <w:r w:rsidR="002307DA">
        <w:rPr>
          <w:rFonts w:asciiTheme="majorBidi" w:hAnsiTheme="majorBidi" w:cstheme="majorBidi"/>
          <w:sz w:val="24"/>
          <w:szCs w:val="24"/>
        </w:rPr>
        <w:t>1</w:t>
      </w:r>
      <w:r w:rsidRPr="00CC0128">
        <w:rPr>
          <w:rFonts w:asciiTheme="majorBidi" w:hAnsiTheme="majorBidi" w:cstheme="majorBidi"/>
          <w:sz w:val="24"/>
          <w:szCs w:val="24"/>
        </w:rPr>
        <w:t>,</w:t>
      </w:r>
      <w:r w:rsidR="002307DA">
        <w:rPr>
          <w:rFonts w:asciiTheme="majorBidi" w:hAnsiTheme="majorBidi" w:cstheme="majorBidi"/>
          <w:sz w:val="24"/>
          <w:szCs w:val="24"/>
        </w:rPr>
        <w:t>34</w:t>
      </w:r>
      <w:r>
        <w:rPr>
          <w:rFonts w:asciiTheme="majorBidi" w:hAnsiTheme="majorBidi" w:cstheme="majorBidi"/>
          <w:sz w:val="24"/>
          <w:szCs w:val="24"/>
        </w:rPr>
        <w:t>%</w:t>
      </w:r>
      <w:r w:rsidRPr="00CC0128">
        <w:rPr>
          <w:rFonts w:asciiTheme="majorBidi" w:hAnsiTheme="majorBidi" w:cstheme="majorBidi"/>
          <w:sz w:val="24"/>
          <w:szCs w:val="24"/>
        </w:rPr>
        <w:t>).</w:t>
      </w:r>
    </w:p>
    <w:p w:rsidR="006817B2" w:rsidRPr="00512C90" w:rsidRDefault="006817B2" w:rsidP="00311642">
      <w:pPr>
        <w:autoSpaceDE w:val="0"/>
        <w:autoSpaceDN w:val="0"/>
        <w:adjustRightInd w:val="0"/>
        <w:spacing w:after="0" w:line="360" w:lineRule="auto"/>
        <w:rPr>
          <w:rFonts w:asciiTheme="majorBidi" w:hAnsiTheme="majorBidi" w:cstheme="majorBidi"/>
          <w:sz w:val="24"/>
          <w:szCs w:val="24"/>
        </w:rPr>
      </w:pPr>
      <w:r w:rsidRPr="00182A6D">
        <w:rPr>
          <w:rFonts w:asciiTheme="majorBidi" w:hAnsiTheme="majorBidi" w:cstheme="majorBidi"/>
          <w:sz w:val="24"/>
          <w:szCs w:val="24"/>
        </w:rPr>
        <w:t xml:space="preserve">Au vue de ces </w:t>
      </w:r>
      <w:r w:rsidRPr="00512C90">
        <w:rPr>
          <w:rFonts w:asciiTheme="majorBidi" w:hAnsiTheme="majorBidi" w:cstheme="majorBidi"/>
          <w:sz w:val="24"/>
          <w:szCs w:val="24"/>
        </w:rPr>
        <w:t xml:space="preserve">observations, beaucoup de stations ont révélé un potentiel </w:t>
      </w:r>
      <w:proofErr w:type="spellStart"/>
      <w:r w:rsidRPr="00512C90">
        <w:rPr>
          <w:rFonts w:asciiTheme="majorBidi" w:hAnsiTheme="majorBidi" w:cstheme="majorBidi"/>
          <w:sz w:val="24"/>
          <w:szCs w:val="24"/>
        </w:rPr>
        <w:t>ptéridologique</w:t>
      </w:r>
      <w:proofErr w:type="spellEnd"/>
      <w:r w:rsidRPr="00512C90">
        <w:rPr>
          <w:rFonts w:asciiTheme="majorBidi" w:hAnsiTheme="majorBidi" w:cstheme="majorBidi"/>
          <w:sz w:val="24"/>
          <w:szCs w:val="24"/>
        </w:rPr>
        <w:t xml:space="preserve">,  jusque là insoupçonné. </w:t>
      </w:r>
      <w:r w:rsidR="00204785">
        <w:rPr>
          <w:rFonts w:asciiTheme="majorBidi" w:hAnsiTheme="majorBidi" w:cstheme="majorBidi"/>
          <w:sz w:val="24"/>
          <w:szCs w:val="24"/>
        </w:rPr>
        <w:t>Quatre</w:t>
      </w:r>
      <w:r w:rsidRPr="00512C90">
        <w:rPr>
          <w:rFonts w:asciiTheme="majorBidi" w:hAnsiTheme="majorBidi" w:cstheme="majorBidi"/>
          <w:sz w:val="24"/>
          <w:szCs w:val="24"/>
        </w:rPr>
        <w:t xml:space="preserve"> stations sont relatives riche en espèces (</w:t>
      </w:r>
      <w:r w:rsidR="00204785">
        <w:rPr>
          <w:rFonts w:asciiTheme="majorBidi" w:hAnsiTheme="majorBidi" w:cstheme="majorBidi"/>
          <w:sz w:val="24"/>
          <w:szCs w:val="24"/>
        </w:rPr>
        <w:t xml:space="preserve">Ain </w:t>
      </w:r>
      <w:proofErr w:type="spellStart"/>
      <w:r w:rsidR="00204785">
        <w:rPr>
          <w:rFonts w:asciiTheme="majorBidi" w:hAnsiTheme="majorBidi" w:cstheme="majorBidi"/>
          <w:sz w:val="24"/>
          <w:szCs w:val="24"/>
        </w:rPr>
        <w:t>Khiar</w:t>
      </w:r>
      <w:proofErr w:type="spellEnd"/>
      <w:r w:rsidR="00204785">
        <w:rPr>
          <w:rFonts w:asciiTheme="majorBidi" w:hAnsiTheme="majorBidi" w:cstheme="majorBidi"/>
          <w:sz w:val="24"/>
          <w:szCs w:val="24"/>
        </w:rPr>
        <w:t xml:space="preserve"> avec 1</w:t>
      </w:r>
      <w:r w:rsidR="00311642">
        <w:rPr>
          <w:rFonts w:asciiTheme="majorBidi" w:hAnsiTheme="majorBidi" w:cstheme="majorBidi"/>
          <w:sz w:val="24"/>
          <w:szCs w:val="24"/>
        </w:rPr>
        <w:t>2</w:t>
      </w:r>
      <w:r w:rsidR="00204785">
        <w:rPr>
          <w:rFonts w:asciiTheme="majorBidi" w:hAnsiTheme="majorBidi" w:cstheme="majorBidi"/>
          <w:sz w:val="24"/>
          <w:szCs w:val="24"/>
        </w:rPr>
        <w:t xml:space="preserve"> espèces, </w:t>
      </w:r>
      <w:r w:rsidR="001F2389" w:rsidRPr="00512C90">
        <w:rPr>
          <w:rFonts w:asciiTheme="majorBidi" w:hAnsiTheme="majorBidi" w:cstheme="majorBidi"/>
          <w:sz w:val="24"/>
          <w:szCs w:val="24"/>
        </w:rPr>
        <w:t xml:space="preserve">Ksar Fatma avec 10 espèces, </w:t>
      </w:r>
      <w:r w:rsidRPr="00512C90">
        <w:rPr>
          <w:rFonts w:asciiTheme="majorBidi" w:hAnsiTheme="majorBidi" w:cstheme="majorBidi"/>
          <w:sz w:val="24"/>
          <w:szCs w:val="24"/>
        </w:rPr>
        <w:t xml:space="preserve">Oued </w:t>
      </w:r>
      <w:proofErr w:type="spellStart"/>
      <w:r w:rsidRPr="00512C90">
        <w:rPr>
          <w:rFonts w:asciiTheme="majorBidi" w:hAnsiTheme="majorBidi" w:cstheme="majorBidi"/>
          <w:sz w:val="24"/>
          <w:szCs w:val="24"/>
        </w:rPr>
        <w:t>Bougous</w:t>
      </w:r>
      <w:proofErr w:type="spellEnd"/>
      <w:r w:rsidRPr="00512C90">
        <w:rPr>
          <w:rFonts w:asciiTheme="majorBidi" w:hAnsiTheme="majorBidi" w:cstheme="majorBidi"/>
          <w:sz w:val="24"/>
          <w:szCs w:val="24"/>
        </w:rPr>
        <w:t xml:space="preserve"> avec 9 espèces et Cap </w:t>
      </w:r>
      <w:proofErr w:type="spellStart"/>
      <w:r w:rsidRPr="00512C90">
        <w:rPr>
          <w:rFonts w:asciiTheme="majorBidi" w:hAnsiTheme="majorBidi" w:cstheme="majorBidi"/>
          <w:sz w:val="24"/>
          <w:szCs w:val="24"/>
        </w:rPr>
        <w:t>Seghleb</w:t>
      </w:r>
      <w:proofErr w:type="spellEnd"/>
      <w:r w:rsidRPr="00512C90">
        <w:rPr>
          <w:rFonts w:asciiTheme="majorBidi" w:hAnsiTheme="majorBidi" w:cstheme="majorBidi"/>
          <w:sz w:val="24"/>
          <w:szCs w:val="24"/>
        </w:rPr>
        <w:t xml:space="preserve"> avec 8 espèces).</w:t>
      </w:r>
    </w:p>
    <w:p w:rsidR="00512C90" w:rsidRPr="00F52B14" w:rsidRDefault="00512C90" w:rsidP="005A7737">
      <w:pPr>
        <w:autoSpaceDE w:val="0"/>
        <w:autoSpaceDN w:val="0"/>
        <w:adjustRightInd w:val="0"/>
        <w:spacing w:after="0" w:line="360" w:lineRule="auto"/>
        <w:rPr>
          <w:rFonts w:asciiTheme="majorBidi" w:hAnsiTheme="majorBidi" w:cstheme="majorBidi"/>
          <w:sz w:val="24"/>
          <w:szCs w:val="24"/>
        </w:rPr>
      </w:pPr>
      <w:r w:rsidRPr="00F52B14">
        <w:rPr>
          <w:rFonts w:asciiTheme="majorBidi" w:hAnsiTheme="majorBidi" w:cstheme="majorBidi"/>
          <w:sz w:val="24"/>
          <w:szCs w:val="24"/>
        </w:rPr>
        <w:t>La station (R7) apparaît isolée, en rapport avec sa position altitudinale extrême (</w:t>
      </w:r>
      <w:r w:rsidR="005A7737">
        <w:rPr>
          <w:rFonts w:asciiTheme="majorBidi" w:hAnsiTheme="majorBidi" w:cstheme="majorBidi"/>
          <w:sz w:val="24"/>
          <w:szCs w:val="24"/>
        </w:rPr>
        <w:t>7</w:t>
      </w:r>
      <w:r w:rsidRPr="00F52B14">
        <w:rPr>
          <w:rFonts w:asciiTheme="majorBidi" w:hAnsiTheme="majorBidi" w:cstheme="majorBidi"/>
          <w:sz w:val="24"/>
          <w:szCs w:val="24"/>
        </w:rPr>
        <w:t>40 m).</w:t>
      </w:r>
    </w:p>
    <w:p w:rsidR="000B63A2" w:rsidRDefault="000B63A2" w:rsidP="00F52B14">
      <w:pPr>
        <w:autoSpaceDE w:val="0"/>
        <w:autoSpaceDN w:val="0"/>
        <w:adjustRightInd w:val="0"/>
        <w:spacing w:after="0" w:line="360" w:lineRule="auto"/>
        <w:rPr>
          <w:rFonts w:asciiTheme="majorBidi" w:hAnsiTheme="majorBidi" w:cstheme="majorBidi"/>
          <w:sz w:val="24"/>
          <w:szCs w:val="24"/>
        </w:rPr>
      </w:pPr>
      <w:r w:rsidRPr="00F52B14">
        <w:rPr>
          <w:rFonts w:asciiTheme="majorBidi" w:hAnsiTheme="majorBidi" w:cstheme="majorBidi"/>
          <w:sz w:val="24"/>
          <w:szCs w:val="24"/>
        </w:rPr>
        <w:t>Les trois stations (R1), (R4) et (R8) apparaissent dans la partie positive de l’axe 2, en relation avec leur exposition nord, la pente plutôt faible. Ces stations sont également caractérisées par un recouvrement des ligneux</w:t>
      </w:r>
      <w:r w:rsidR="00F52B14" w:rsidRPr="00F52B14">
        <w:rPr>
          <w:rFonts w:asciiTheme="majorBidi" w:hAnsiTheme="majorBidi" w:cstheme="majorBidi"/>
          <w:sz w:val="24"/>
          <w:szCs w:val="24"/>
        </w:rPr>
        <w:t xml:space="preserve"> </w:t>
      </w:r>
      <w:r w:rsidR="00F52B14">
        <w:rPr>
          <w:rFonts w:asciiTheme="majorBidi" w:hAnsiTheme="majorBidi" w:cstheme="majorBidi"/>
          <w:sz w:val="24"/>
          <w:szCs w:val="24"/>
        </w:rPr>
        <w:t>dominé</w:t>
      </w:r>
      <w:r w:rsidR="00F52B14" w:rsidRPr="00F52B14">
        <w:rPr>
          <w:rFonts w:asciiTheme="majorBidi" w:hAnsiTheme="majorBidi" w:cstheme="majorBidi"/>
          <w:sz w:val="24"/>
          <w:szCs w:val="24"/>
        </w:rPr>
        <w:t xml:space="preserve"> par la présence de chêne liège (</w:t>
      </w:r>
      <w:r w:rsidR="00F52B14" w:rsidRPr="00F52B14">
        <w:rPr>
          <w:rFonts w:asciiTheme="majorBidi" w:hAnsiTheme="majorBidi" w:cstheme="majorBidi"/>
          <w:i/>
          <w:iCs/>
          <w:sz w:val="24"/>
          <w:szCs w:val="24"/>
        </w:rPr>
        <w:t>Quercus suber</w:t>
      </w:r>
      <w:r w:rsidR="00F52B14" w:rsidRPr="00F52B14">
        <w:rPr>
          <w:rFonts w:asciiTheme="majorBidi" w:hAnsiTheme="majorBidi" w:cstheme="majorBidi"/>
          <w:sz w:val="24"/>
          <w:szCs w:val="24"/>
        </w:rPr>
        <w:t xml:space="preserve"> L.)</w:t>
      </w:r>
      <w:r w:rsidR="00F52B14">
        <w:rPr>
          <w:rFonts w:asciiTheme="majorBidi" w:hAnsiTheme="majorBidi" w:cstheme="majorBidi"/>
          <w:sz w:val="24"/>
          <w:szCs w:val="24"/>
        </w:rPr>
        <w:t>, avec des sous bois dense d’</w:t>
      </w:r>
      <w:r w:rsidR="00F52B14" w:rsidRPr="00F52B14">
        <w:rPr>
          <w:rFonts w:asciiTheme="majorBidi" w:hAnsiTheme="majorBidi" w:cstheme="majorBidi"/>
          <w:i/>
          <w:iCs/>
          <w:sz w:val="24"/>
          <w:szCs w:val="24"/>
        </w:rPr>
        <w:t xml:space="preserve">Erica arborea </w:t>
      </w:r>
      <w:r w:rsidR="00F52B14">
        <w:rPr>
          <w:rFonts w:asciiTheme="majorBidi" w:hAnsiTheme="majorBidi" w:cstheme="majorBidi"/>
          <w:sz w:val="24"/>
          <w:szCs w:val="24"/>
        </w:rPr>
        <w:t xml:space="preserve">L., </w:t>
      </w:r>
      <w:proofErr w:type="spellStart"/>
      <w:r w:rsidR="00F52B14" w:rsidRPr="00F52B14">
        <w:rPr>
          <w:rFonts w:asciiTheme="majorBidi" w:hAnsiTheme="majorBidi" w:cstheme="majorBidi"/>
          <w:i/>
          <w:iCs/>
          <w:sz w:val="24"/>
          <w:szCs w:val="24"/>
        </w:rPr>
        <w:t>Cytisus</w:t>
      </w:r>
      <w:proofErr w:type="spellEnd"/>
      <w:r w:rsidR="00F52B14" w:rsidRPr="00F52B14">
        <w:rPr>
          <w:rFonts w:asciiTheme="majorBidi" w:hAnsiTheme="majorBidi" w:cstheme="majorBidi"/>
          <w:i/>
          <w:iCs/>
          <w:sz w:val="24"/>
          <w:szCs w:val="24"/>
        </w:rPr>
        <w:t xml:space="preserve"> </w:t>
      </w:r>
      <w:proofErr w:type="spellStart"/>
      <w:r w:rsidR="00F52B14" w:rsidRPr="00F52B14">
        <w:rPr>
          <w:rFonts w:asciiTheme="majorBidi" w:hAnsiTheme="majorBidi" w:cstheme="majorBidi"/>
          <w:i/>
          <w:iCs/>
          <w:sz w:val="24"/>
          <w:szCs w:val="24"/>
        </w:rPr>
        <w:t>villosus</w:t>
      </w:r>
      <w:proofErr w:type="spellEnd"/>
      <w:r w:rsidR="00F52B14" w:rsidRPr="00F52B14">
        <w:rPr>
          <w:rFonts w:asciiTheme="majorBidi" w:hAnsiTheme="majorBidi" w:cstheme="majorBidi"/>
          <w:sz w:val="24"/>
          <w:szCs w:val="24"/>
        </w:rPr>
        <w:t xml:space="preserve"> </w:t>
      </w:r>
      <w:proofErr w:type="spellStart"/>
      <w:r w:rsidR="00F52B14" w:rsidRPr="00F52B14">
        <w:rPr>
          <w:rFonts w:asciiTheme="majorBidi" w:hAnsiTheme="majorBidi" w:cstheme="majorBidi"/>
          <w:sz w:val="24"/>
          <w:szCs w:val="24"/>
        </w:rPr>
        <w:t>Pourret</w:t>
      </w:r>
      <w:proofErr w:type="spellEnd"/>
      <w:r w:rsidR="00F52B14">
        <w:rPr>
          <w:rFonts w:asciiTheme="majorBidi" w:hAnsiTheme="majorBidi" w:cstheme="majorBidi"/>
          <w:sz w:val="24"/>
          <w:szCs w:val="24"/>
        </w:rPr>
        <w:t xml:space="preserve">, </w:t>
      </w:r>
      <w:proofErr w:type="spellStart"/>
      <w:r w:rsidR="00F52B14" w:rsidRPr="00F52B14">
        <w:rPr>
          <w:rFonts w:asciiTheme="majorBidi" w:hAnsiTheme="majorBidi" w:cstheme="majorBidi"/>
          <w:i/>
          <w:iCs/>
          <w:sz w:val="24"/>
          <w:szCs w:val="24"/>
        </w:rPr>
        <w:t>Phillyrea</w:t>
      </w:r>
      <w:proofErr w:type="spellEnd"/>
      <w:r w:rsidR="00F52B14" w:rsidRPr="00F52B14">
        <w:rPr>
          <w:rFonts w:asciiTheme="majorBidi" w:hAnsiTheme="majorBidi" w:cstheme="majorBidi"/>
          <w:i/>
          <w:iCs/>
          <w:sz w:val="24"/>
          <w:szCs w:val="24"/>
        </w:rPr>
        <w:t xml:space="preserve"> </w:t>
      </w:r>
      <w:proofErr w:type="spellStart"/>
      <w:r w:rsidR="00F52B14" w:rsidRPr="00F52B14">
        <w:rPr>
          <w:rFonts w:asciiTheme="majorBidi" w:hAnsiTheme="majorBidi" w:cstheme="majorBidi"/>
          <w:i/>
          <w:iCs/>
          <w:sz w:val="24"/>
          <w:szCs w:val="24"/>
        </w:rPr>
        <w:t>latifolia</w:t>
      </w:r>
      <w:proofErr w:type="spellEnd"/>
      <w:r w:rsidR="00F52B14" w:rsidRPr="00F52B14">
        <w:rPr>
          <w:rFonts w:asciiTheme="majorBidi" w:hAnsiTheme="majorBidi" w:cstheme="majorBidi"/>
          <w:sz w:val="24"/>
          <w:szCs w:val="24"/>
        </w:rPr>
        <w:t xml:space="preserve"> L.</w:t>
      </w:r>
      <w:r w:rsidR="00F52B14">
        <w:rPr>
          <w:rFonts w:asciiTheme="majorBidi" w:hAnsiTheme="majorBidi" w:cstheme="majorBidi"/>
          <w:sz w:val="24"/>
          <w:szCs w:val="24"/>
        </w:rPr>
        <w:t xml:space="preserve">, </w:t>
      </w:r>
      <w:proofErr w:type="spellStart"/>
      <w:r w:rsidR="00F52B14" w:rsidRPr="00F52B14">
        <w:rPr>
          <w:rFonts w:asciiTheme="majorBidi" w:hAnsiTheme="majorBidi" w:cstheme="majorBidi"/>
          <w:i/>
          <w:iCs/>
          <w:sz w:val="24"/>
          <w:szCs w:val="24"/>
        </w:rPr>
        <w:t>Arbutus</w:t>
      </w:r>
      <w:proofErr w:type="spellEnd"/>
      <w:r w:rsidR="00F52B14" w:rsidRPr="00F52B14">
        <w:rPr>
          <w:rFonts w:asciiTheme="majorBidi" w:hAnsiTheme="majorBidi" w:cstheme="majorBidi"/>
          <w:i/>
          <w:iCs/>
          <w:sz w:val="24"/>
          <w:szCs w:val="24"/>
        </w:rPr>
        <w:t xml:space="preserve"> unedo</w:t>
      </w:r>
      <w:r w:rsidR="00F52B14" w:rsidRPr="00F52B14">
        <w:rPr>
          <w:rFonts w:asciiTheme="majorBidi" w:hAnsiTheme="majorBidi" w:cstheme="majorBidi"/>
          <w:sz w:val="24"/>
          <w:szCs w:val="24"/>
        </w:rPr>
        <w:t xml:space="preserve"> L.</w:t>
      </w:r>
      <w:r w:rsidR="00F52B14">
        <w:rPr>
          <w:rFonts w:asciiTheme="majorBidi" w:hAnsiTheme="majorBidi" w:cstheme="majorBidi"/>
          <w:sz w:val="24"/>
          <w:szCs w:val="24"/>
        </w:rPr>
        <w:t xml:space="preserve">, </w:t>
      </w:r>
      <w:proofErr w:type="spellStart"/>
      <w:r w:rsidR="00F52B14" w:rsidRPr="00F52B14">
        <w:rPr>
          <w:rFonts w:asciiTheme="majorBidi" w:hAnsiTheme="majorBidi" w:cstheme="majorBidi"/>
          <w:i/>
          <w:iCs/>
          <w:sz w:val="24"/>
          <w:szCs w:val="24"/>
        </w:rPr>
        <w:t>Calicotome</w:t>
      </w:r>
      <w:proofErr w:type="spellEnd"/>
      <w:r w:rsidR="00F52B14" w:rsidRPr="00F52B14">
        <w:rPr>
          <w:rFonts w:asciiTheme="majorBidi" w:hAnsiTheme="majorBidi" w:cstheme="majorBidi"/>
          <w:i/>
          <w:iCs/>
          <w:sz w:val="24"/>
          <w:szCs w:val="24"/>
        </w:rPr>
        <w:t xml:space="preserve"> </w:t>
      </w:r>
      <w:proofErr w:type="spellStart"/>
      <w:r w:rsidR="00F52B14" w:rsidRPr="00F52B14">
        <w:rPr>
          <w:rFonts w:asciiTheme="majorBidi" w:hAnsiTheme="majorBidi" w:cstheme="majorBidi"/>
          <w:i/>
          <w:iCs/>
          <w:sz w:val="24"/>
          <w:szCs w:val="24"/>
        </w:rPr>
        <w:t>villosa</w:t>
      </w:r>
      <w:proofErr w:type="spellEnd"/>
      <w:r w:rsidR="00F52B14" w:rsidRPr="00F52B14">
        <w:rPr>
          <w:rFonts w:asciiTheme="majorBidi" w:hAnsiTheme="majorBidi" w:cstheme="majorBidi"/>
          <w:sz w:val="24"/>
          <w:szCs w:val="24"/>
        </w:rPr>
        <w:t xml:space="preserve"> Poiret Link subsp. </w:t>
      </w:r>
      <w:proofErr w:type="spellStart"/>
      <w:r w:rsidR="00F52B14" w:rsidRPr="00F52B14">
        <w:rPr>
          <w:rFonts w:asciiTheme="majorBidi" w:hAnsiTheme="majorBidi" w:cstheme="majorBidi"/>
          <w:i/>
          <w:iCs/>
          <w:sz w:val="24"/>
          <w:szCs w:val="24"/>
        </w:rPr>
        <w:t>villosa</w:t>
      </w:r>
      <w:proofErr w:type="spellEnd"/>
      <w:r w:rsidR="00F52B14">
        <w:rPr>
          <w:rFonts w:asciiTheme="majorBidi" w:hAnsiTheme="majorBidi" w:cstheme="majorBidi"/>
          <w:i/>
          <w:iCs/>
          <w:sz w:val="24"/>
          <w:szCs w:val="24"/>
        </w:rPr>
        <w:t xml:space="preserve"> </w:t>
      </w:r>
      <w:r w:rsidR="00F52B14" w:rsidRPr="00F52B14">
        <w:rPr>
          <w:rFonts w:asciiTheme="majorBidi" w:hAnsiTheme="majorBidi" w:cstheme="majorBidi"/>
          <w:sz w:val="24"/>
          <w:szCs w:val="24"/>
        </w:rPr>
        <w:t xml:space="preserve">et de </w:t>
      </w:r>
      <w:proofErr w:type="spellStart"/>
      <w:r w:rsidR="00F52B14" w:rsidRPr="00F52B14">
        <w:rPr>
          <w:rFonts w:asciiTheme="majorBidi" w:hAnsiTheme="majorBidi" w:cstheme="majorBidi"/>
          <w:i/>
          <w:iCs/>
          <w:sz w:val="24"/>
          <w:szCs w:val="24"/>
        </w:rPr>
        <w:t>Cistus</w:t>
      </w:r>
      <w:proofErr w:type="spellEnd"/>
      <w:r w:rsidR="00F52B14" w:rsidRPr="00F52B14">
        <w:rPr>
          <w:rFonts w:asciiTheme="majorBidi" w:hAnsiTheme="majorBidi" w:cstheme="majorBidi"/>
          <w:i/>
          <w:iCs/>
          <w:sz w:val="24"/>
          <w:szCs w:val="24"/>
        </w:rPr>
        <w:t xml:space="preserve"> </w:t>
      </w:r>
      <w:proofErr w:type="spellStart"/>
      <w:r w:rsidR="00F52B14" w:rsidRPr="00F52B14">
        <w:rPr>
          <w:rFonts w:asciiTheme="majorBidi" w:hAnsiTheme="majorBidi" w:cstheme="majorBidi"/>
          <w:i/>
          <w:iCs/>
          <w:sz w:val="24"/>
          <w:szCs w:val="24"/>
        </w:rPr>
        <w:t>salvifolius</w:t>
      </w:r>
      <w:proofErr w:type="spellEnd"/>
      <w:r w:rsidR="00F52B14" w:rsidRPr="00F52B14">
        <w:rPr>
          <w:rFonts w:asciiTheme="majorBidi" w:hAnsiTheme="majorBidi" w:cstheme="majorBidi"/>
          <w:sz w:val="24"/>
          <w:szCs w:val="24"/>
        </w:rPr>
        <w:t xml:space="preserve"> L.</w:t>
      </w:r>
    </w:p>
    <w:p w:rsidR="00F90CD1" w:rsidRPr="009427DB" w:rsidRDefault="00F93C17" w:rsidP="009427DB">
      <w:pPr>
        <w:autoSpaceDE w:val="0"/>
        <w:autoSpaceDN w:val="0"/>
        <w:adjustRightInd w:val="0"/>
        <w:spacing w:after="0" w:line="360" w:lineRule="auto"/>
        <w:jc w:val="both"/>
        <w:rPr>
          <w:rFonts w:asciiTheme="majorBidi" w:hAnsiTheme="majorBidi" w:cstheme="majorBidi"/>
          <w:sz w:val="24"/>
          <w:szCs w:val="24"/>
        </w:rPr>
      </w:pPr>
      <w:r w:rsidRPr="009427DB">
        <w:rPr>
          <w:rFonts w:asciiTheme="majorBidi" w:hAnsiTheme="majorBidi" w:cstheme="majorBidi"/>
          <w:sz w:val="24"/>
          <w:szCs w:val="24"/>
        </w:rPr>
        <w:t xml:space="preserve">Sur </w:t>
      </w:r>
      <w:r w:rsidR="00B60410" w:rsidRPr="009427DB">
        <w:rPr>
          <w:rFonts w:asciiTheme="majorBidi" w:hAnsiTheme="majorBidi" w:cstheme="majorBidi"/>
          <w:sz w:val="24"/>
          <w:szCs w:val="24"/>
        </w:rPr>
        <w:t>la</w:t>
      </w:r>
      <w:r w:rsidRPr="009427DB">
        <w:rPr>
          <w:rFonts w:asciiTheme="majorBidi" w:hAnsiTheme="majorBidi" w:cstheme="majorBidi"/>
          <w:sz w:val="24"/>
          <w:szCs w:val="24"/>
        </w:rPr>
        <w:t xml:space="preserve"> partie négative de l’axe 2, les stations R2, R3, R6, R9, R10, R11</w:t>
      </w:r>
      <w:r w:rsidR="00B60410">
        <w:rPr>
          <w:rFonts w:asciiTheme="majorBidi" w:hAnsiTheme="majorBidi" w:cstheme="majorBidi"/>
          <w:sz w:val="24"/>
          <w:szCs w:val="24"/>
        </w:rPr>
        <w:t>, R12 et R13 sont situées en ba</w:t>
      </w:r>
      <w:r w:rsidRPr="009427DB">
        <w:rPr>
          <w:rFonts w:asciiTheme="majorBidi" w:hAnsiTheme="majorBidi" w:cstheme="majorBidi"/>
          <w:sz w:val="24"/>
          <w:szCs w:val="24"/>
        </w:rPr>
        <w:t xml:space="preserve">sses altitudes et se répartissent selon un gradient de substrat. </w:t>
      </w:r>
    </w:p>
    <w:p w:rsidR="00F93C17" w:rsidRPr="009427DB" w:rsidRDefault="00F90CD1" w:rsidP="009427DB">
      <w:pPr>
        <w:autoSpaceDE w:val="0"/>
        <w:autoSpaceDN w:val="0"/>
        <w:adjustRightInd w:val="0"/>
        <w:spacing w:after="0" w:line="360" w:lineRule="auto"/>
        <w:jc w:val="both"/>
        <w:rPr>
          <w:rFonts w:asciiTheme="majorBidi" w:hAnsiTheme="majorBidi" w:cstheme="majorBidi"/>
          <w:sz w:val="24"/>
          <w:szCs w:val="24"/>
        </w:rPr>
      </w:pPr>
      <w:r w:rsidRPr="009427DB">
        <w:rPr>
          <w:rFonts w:asciiTheme="majorBidi" w:hAnsiTheme="majorBidi" w:cstheme="majorBidi"/>
          <w:sz w:val="24"/>
          <w:szCs w:val="24"/>
        </w:rPr>
        <w:t>Alors les stations</w:t>
      </w:r>
      <w:r w:rsidRPr="009427DB">
        <w:rPr>
          <w:rFonts w:asciiTheme="majorBidi" w:hAnsiTheme="majorBidi" w:cstheme="majorBidi"/>
          <w:i/>
          <w:iCs/>
          <w:sz w:val="24"/>
          <w:szCs w:val="24"/>
        </w:rPr>
        <w:t xml:space="preserve"> </w:t>
      </w:r>
      <w:r w:rsidRPr="009427DB">
        <w:rPr>
          <w:rFonts w:asciiTheme="majorBidi" w:hAnsiTheme="majorBidi" w:cstheme="majorBidi"/>
          <w:sz w:val="24"/>
          <w:szCs w:val="24"/>
        </w:rPr>
        <w:t xml:space="preserve">(R12 et R13), qui </w:t>
      </w:r>
      <w:r w:rsidR="00603718" w:rsidRPr="009427DB">
        <w:rPr>
          <w:rFonts w:asciiTheme="majorBidi" w:hAnsiTheme="majorBidi" w:cstheme="majorBidi"/>
          <w:sz w:val="24"/>
          <w:szCs w:val="24"/>
        </w:rPr>
        <w:t>sont</w:t>
      </w:r>
      <w:r w:rsidRPr="009427DB">
        <w:rPr>
          <w:rFonts w:asciiTheme="majorBidi" w:hAnsiTheme="majorBidi" w:cstheme="majorBidi"/>
          <w:sz w:val="24"/>
          <w:szCs w:val="24"/>
        </w:rPr>
        <w:t xml:space="preserve"> installée</w:t>
      </w:r>
      <w:r w:rsidR="00603718" w:rsidRPr="009427DB">
        <w:rPr>
          <w:rFonts w:asciiTheme="majorBidi" w:hAnsiTheme="majorBidi" w:cstheme="majorBidi"/>
          <w:sz w:val="24"/>
          <w:szCs w:val="24"/>
        </w:rPr>
        <w:t>s</w:t>
      </w:r>
      <w:r w:rsidRPr="009427DB">
        <w:rPr>
          <w:rFonts w:asciiTheme="majorBidi" w:hAnsiTheme="majorBidi" w:cstheme="majorBidi"/>
          <w:sz w:val="24"/>
          <w:szCs w:val="24"/>
        </w:rPr>
        <w:t xml:space="preserve"> sur </w:t>
      </w:r>
      <w:r w:rsidR="009427DB">
        <w:rPr>
          <w:rFonts w:asciiTheme="majorBidi" w:hAnsiTheme="majorBidi" w:cstheme="majorBidi"/>
          <w:sz w:val="24"/>
          <w:szCs w:val="24"/>
        </w:rPr>
        <w:t>un sol</w:t>
      </w:r>
      <w:r w:rsidR="00603718" w:rsidRPr="009427DB">
        <w:rPr>
          <w:rFonts w:asciiTheme="majorBidi" w:hAnsiTheme="majorBidi" w:cstheme="majorBidi"/>
          <w:sz w:val="24"/>
          <w:szCs w:val="24"/>
        </w:rPr>
        <w:t xml:space="preserve"> sablonneux</w:t>
      </w:r>
      <w:r w:rsidRPr="009427DB">
        <w:rPr>
          <w:rFonts w:asciiTheme="majorBidi" w:hAnsiTheme="majorBidi" w:cstheme="majorBidi"/>
          <w:sz w:val="24"/>
          <w:szCs w:val="24"/>
        </w:rPr>
        <w:t>, présente</w:t>
      </w:r>
      <w:r w:rsidR="00603718" w:rsidRPr="009427DB">
        <w:rPr>
          <w:rFonts w:asciiTheme="majorBidi" w:hAnsiTheme="majorBidi" w:cstheme="majorBidi"/>
          <w:sz w:val="24"/>
          <w:szCs w:val="24"/>
        </w:rPr>
        <w:t>nt</w:t>
      </w:r>
      <w:r w:rsidRPr="009427DB">
        <w:rPr>
          <w:rFonts w:asciiTheme="majorBidi" w:hAnsiTheme="majorBidi" w:cstheme="majorBidi"/>
          <w:sz w:val="24"/>
          <w:szCs w:val="24"/>
        </w:rPr>
        <w:t xml:space="preserve"> un très faible recouvrement herbacé</w:t>
      </w:r>
      <w:r w:rsidR="009427DB" w:rsidRPr="009427DB">
        <w:rPr>
          <w:rFonts w:asciiTheme="majorBidi" w:hAnsiTheme="majorBidi" w:cstheme="majorBidi"/>
          <w:sz w:val="24"/>
          <w:szCs w:val="24"/>
        </w:rPr>
        <w:t xml:space="preserve">. Notons </w:t>
      </w:r>
      <w:r w:rsidR="00B60410">
        <w:rPr>
          <w:rFonts w:asciiTheme="majorBidi" w:hAnsiTheme="majorBidi" w:cstheme="majorBidi"/>
          <w:sz w:val="24"/>
          <w:szCs w:val="24"/>
        </w:rPr>
        <w:t xml:space="preserve">que </w:t>
      </w:r>
      <w:r w:rsidR="009427DB" w:rsidRPr="009427DB">
        <w:rPr>
          <w:rFonts w:asciiTheme="majorBidi" w:hAnsiTheme="majorBidi" w:cstheme="majorBidi"/>
          <w:sz w:val="24"/>
          <w:szCs w:val="24"/>
        </w:rPr>
        <w:t>le reste des ces stations</w:t>
      </w:r>
      <w:r w:rsidRPr="009427DB">
        <w:rPr>
          <w:rFonts w:asciiTheme="majorBidi" w:hAnsiTheme="majorBidi" w:cstheme="majorBidi"/>
          <w:sz w:val="24"/>
          <w:szCs w:val="24"/>
        </w:rPr>
        <w:t xml:space="preserve">, </w:t>
      </w:r>
      <w:r w:rsidR="00B60410">
        <w:rPr>
          <w:rFonts w:asciiTheme="majorBidi" w:hAnsiTheme="majorBidi" w:cstheme="majorBidi"/>
          <w:sz w:val="24"/>
          <w:szCs w:val="24"/>
        </w:rPr>
        <w:t xml:space="preserve">sont </w:t>
      </w:r>
      <w:r w:rsidRPr="009427DB">
        <w:rPr>
          <w:rFonts w:asciiTheme="majorBidi" w:hAnsiTheme="majorBidi" w:cstheme="majorBidi"/>
          <w:sz w:val="24"/>
          <w:szCs w:val="24"/>
        </w:rPr>
        <w:t>située</w:t>
      </w:r>
      <w:r w:rsidR="009427DB" w:rsidRPr="009427DB">
        <w:rPr>
          <w:rFonts w:asciiTheme="majorBidi" w:hAnsiTheme="majorBidi" w:cstheme="majorBidi"/>
          <w:sz w:val="24"/>
          <w:szCs w:val="24"/>
        </w:rPr>
        <w:t>s</w:t>
      </w:r>
      <w:r w:rsidRPr="009427DB">
        <w:rPr>
          <w:rFonts w:asciiTheme="majorBidi" w:hAnsiTheme="majorBidi" w:cstheme="majorBidi"/>
          <w:sz w:val="24"/>
          <w:szCs w:val="24"/>
        </w:rPr>
        <w:t xml:space="preserve"> sur </w:t>
      </w:r>
      <w:r w:rsidR="009427DB" w:rsidRPr="009427DB">
        <w:rPr>
          <w:rFonts w:asciiTheme="majorBidi" w:hAnsiTheme="majorBidi" w:cstheme="majorBidi"/>
          <w:sz w:val="24"/>
          <w:szCs w:val="24"/>
        </w:rPr>
        <w:t>substrat de grés et d'argile de Numidie</w:t>
      </w:r>
      <w:r w:rsidRPr="009427DB">
        <w:rPr>
          <w:rFonts w:asciiTheme="majorBidi" w:hAnsiTheme="majorBidi" w:cstheme="majorBidi"/>
          <w:sz w:val="24"/>
          <w:szCs w:val="24"/>
        </w:rPr>
        <w:t xml:space="preserve">, </w:t>
      </w:r>
      <w:r w:rsidR="009427DB" w:rsidRPr="009427DB">
        <w:rPr>
          <w:rFonts w:asciiTheme="majorBidi" w:hAnsiTheme="majorBidi" w:cstheme="majorBidi"/>
          <w:sz w:val="24"/>
          <w:szCs w:val="24"/>
        </w:rPr>
        <w:t xml:space="preserve">sont </w:t>
      </w:r>
      <w:r w:rsidRPr="009427DB">
        <w:rPr>
          <w:rFonts w:asciiTheme="majorBidi" w:hAnsiTheme="majorBidi" w:cstheme="majorBidi"/>
          <w:sz w:val="24"/>
          <w:szCs w:val="24"/>
        </w:rPr>
        <w:t>assez fortement col</w:t>
      </w:r>
      <w:r w:rsidR="00603718" w:rsidRPr="009427DB">
        <w:rPr>
          <w:rFonts w:asciiTheme="majorBidi" w:hAnsiTheme="majorBidi" w:cstheme="majorBidi"/>
          <w:sz w:val="24"/>
          <w:szCs w:val="24"/>
        </w:rPr>
        <w:t>onisée</w:t>
      </w:r>
      <w:r w:rsidR="009427DB" w:rsidRPr="009427DB">
        <w:rPr>
          <w:rFonts w:asciiTheme="majorBidi" w:hAnsiTheme="majorBidi" w:cstheme="majorBidi"/>
          <w:sz w:val="24"/>
          <w:szCs w:val="24"/>
        </w:rPr>
        <w:t>s</w:t>
      </w:r>
      <w:r w:rsidR="00603718" w:rsidRPr="009427DB">
        <w:rPr>
          <w:rFonts w:asciiTheme="majorBidi" w:hAnsiTheme="majorBidi" w:cstheme="majorBidi"/>
          <w:sz w:val="24"/>
          <w:szCs w:val="24"/>
        </w:rPr>
        <w:t xml:space="preserve"> par les herbacées ; les</w:t>
      </w:r>
      <w:r w:rsidRPr="009427DB">
        <w:rPr>
          <w:rFonts w:asciiTheme="majorBidi" w:hAnsiTheme="majorBidi" w:cstheme="majorBidi"/>
          <w:sz w:val="24"/>
          <w:szCs w:val="24"/>
        </w:rPr>
        <w:t xml:space="preserve"> stations possédant un </w:t>
      </w:r>
      <w:r w:rsidR="00603718" w:rsidRPr="009427DB">
        <w:rPr>
          <w:rFonts w:asciiTheme="majorBidi" w:hAnsiTheme="majorBidi" w:cstheme="majorBidi"/>
          <w:sz w:val="24"/>
          <w:szCs w:val="24"/>
        </w:rPr>
        <w:t xml:space="preserve">faible </w:t>
      </w:r>
      <w:r w:rsidRPr="009427DB">
        <w:rPr>
          <w:rFonts w:asciiTheme="majorBidi" w:hAnsiTheme="majorBidi" w:cstheme="majorBidi"/>
          <w:sz w:val="24"/>
          <w:szCs w:val="24"/>
        </w:rPr>
        <w:t>recouvrement ligneux non négligeable.</w:t>
      </w:r>
    </w:p>
    <w:p w:rsidR="0053199E" w:rsidRDefault="0053199E" w:rsidP="006817B2">
      <w:pPr>
        <w:autoSpaceDE w:val="0"/>
        <w:autoSpaceDN w:val="0"/>
        <w:adjustRightInd w:val="0"/>
        <w:spacing w:after="0" w:line="360" w:lineRule="auto"/>
        <w:rPr>
          <w:rFonts w:asciiTheme="majorBidi" w:hAnsiTheme="majorBidi" w:cstheme="majorBidi"/>
          <w:sz w:val="24"/>
          <w:szCs w:val="24"/>
        </w:rPr>
      </w:pPr>
      <w:r w:rsidRPr="0053199E">
        <w:rPr>
          <w:rFonts w:asciiTheme="majorBidi" w:hAnsiTheme="majorBidi" w:cstheme="majorBidi"/>
          <w:noProof/>
          <w:sz w:val="24"/>
          <w:szCs w:val="24"/>
          <w:lang w:eastAsia="fr-FR"/>
        </w:rPr>
        <w:lastRenderedPageBreak/>
        <w:drawing>
          <wp:inline distT="0" distB="0" distL="0" distR="0">
            <wp:extent cx="5267325" cy="5257800"/>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67325" cy="5257800"/>
                    </a:xfrm>
                    <a:prstGeom prst="rect">
                      <a:avLst/>
                    </a:prstGeom>
                    <a:noFill/>
                    <a:ln w="9525">
                      <a:noFill/>
                      <a:miter lim="800000"/>
                      <a:headEnd/>
                      <a:tailEnd/>
                    </a:ln>
                  </pic:spPr>
                </pic:pic>
              </a:graphicData>
            </a:graphic>
          </wp:inline>
        </w:drawing>
      </w:r>
    </w:p>
    <w:p w:rsidR="0053199E" w:rsidRDefault="006749EA" w:rsidP="006749EA">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sz w:val="24"/>
          <w:szCs w:val="24"/>
        </w:rPr>
        <w:t>Figure 2.</w:t>
      </w:r>
      <w:r w:rsidR="0053199E" w:rsidRPr="00D4030D">
        <w:rPr>
          <w:rFonts w:asciiTheme="majorBidi" w:hAnsiTheme="majorBidi" w:cstheme="majorBidi"/>
          <w:sz w:val="24"/>
          <w:szCs w:val="24"/>
        </w:rPr>
        <w:t xml:space="preserve"> Carte de l’analyse canonique des correspondances </w:t>
      </w:r>
      <w:r w:rsidR="0053199E">
        <w:rPr>
          <w:rFonts w:asciiTheme="majorBidi" w:hAnsiTheme="majorBidi" w:cstheme="majorBidi"/>
          <w:sz w:val="24"/>
          <w:szCs w:val="24"/>
        </w:rPr>
        <w:t>13</w:t>
      </w:r>
      <w:r w:rsidR="0053199E" w:rsidRPr="00D4030D">
        <w:rPr>
          <w:rFonts w:asciiTheme="majorBidi" w:hAnsiTheme="majorBidi" w:cstheme="majorBidi"/>
          <w:sz w:val="24"/>
          <w:szCs w:val="24"/>
        </w:rPr>
        <w:t xml:space="preserve"> </w:t>
      </w:r>
      <w:r w:rsidR="0053199E">
        <w:rPr>
          <w:rFonts w:asciiTheme="majorBidi" w:hAnsiTheme="majorBidi" w:cstheme="majorBidi"/>
          <w:sz w:val="24"/>
          <w:szCs w:val="24"/>
        </w:rPr>
        <w:t>stations</w:t>
      </w:r>
      <w:r w:rsidR="0053199E" w:rsidRPr="00D4030D">
        <w:rPr>
          <w:rFonts w:asciiTheme="majorBidi" w:hAnsiTheme="majorBidi" w:cstheme="majorBidi"/>
          <w:sz w:val="24"/>
          <w:szCs w:val="24"/>
        </w:rPr>
        <w:t xml:space="preserve"> </w:t>
      </w:r>
      <w:r w:rsidR="0053199E">
        <w:rPr>
          <w:rFonts w:asciiTheme="majorBidi" w:hAnsiTheme="majorBidi" w:cstheme="majorBidi"/>
          <w:sz w:val="24"/>
          <w:szCs w:val="24"/>
        </w:rPr>
        <w:t>X</w:t>
      </w:r>
      <w:r w:rsidR="0053199E" w:rsidRPr="00D4030D">
        <w:rPr>
          <w:rFonts w:asciiTheme="majorBidi" w:hAnsiTheme="majorBidi" w:cstheme="majorBidi"/>
          <w:sz w:val="24"/>
          <w:szCs w:val="24"/>
        </w:rPr>
        <w:t xml:space="preserve"> </w:t>
      </w:r>
      <w:r w:rsidR="0053199E">
        <w:rPr>
          <w:rFonts w:asciiTheme="majorBidi" w:hAnsiTheme="majorBidi" w:cstheme="majorBidi"/>
          <w:sz w:val="24"/>
          <w:szCs w:val="24"/>
        </w:rPr>
        <w:t>2</w:t>
      </w:r>
      <w:r w:rsidR="008F278E">
        <w:rPr>
          <w:rFonts w:asciiTheme="majorBidi" w:hAnsiTheme="majorBidi" w:cstheme="majorBidi"/>
          <w:sz w:val="24"/>
          <w:szCs w:val="24"/>
        </w:rPr>
        <w:t>7</w:t>
      </w:r>
      <w:r w:rsidR="0053199E" w:rsidRPr="00D4030D">
        <w:rPr>
          <w:rFonts w:asciiTheme="majorBidi" w:hAnsiTheme="majorBidi" w:cstheme="majorBidi"/>
          <w:sz w:val="24"/>
          <w:szCs w:val="24"/>
        </w:rPr>
        <w:t xml:space="preserve"> espèces </w:t>
      </w:r>
      <w:r w:rsidR="0053199E">
        <w:rPr>
          <w:rFonts w:asciiTheme="majorBidi" w:hAnsiTheme="majorBidi" w:cstheme="majorBidi"/>
          <w:sz w:val="24"/>
          <w:szCs w:val="24"/>
        </w:rPr>
        <w:t xml:space="preserve">X 6 </w:t>
      </w:r>
      <w:r w:rsidR="0053199E" w:rsidRPr="00D4030D">
        <w:rPr>
          <w:rFonts w:asciiTheme="majorBidi" w:hAnsiTheme="majorBidi" w:cstheme="majorBidi"/>
          <w:sz w:val="24"/>
          <w:szCs w:val="24"/>
        </w:rPr>
        <w:t>variables environnementales</w:t>
      </w:r>
      <w:r w:rsidR="0053199E" w:rsidRPr="00B41B34">
        <w:rPr>
          <w:rFonts w:asciiTheme="majorBidi" w:hAnsiTheme="majorBidi" w:cstheme="majorBidi"/>
          <w:sz w:val="24"/>
          <w:szCs w:val="24"/>
        </w:rPr>
        <w:t>.</w:t>
      </w:r>
    </w:p>
    <w:p w:rsidR="001F2389" w:rsidRDefault="00371C6E" w:rsidP="001F2389">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3. </w:t>
      </w:r>
      <w:r w:rsidR="001F2389">
        <w:rPr>
          <w:rFonts w:asciiTheme="majorBidi" w:hAnsiTheme="majorBidi" w:cstheme="majorBidi"/>
          <w:b/>
          <w:bCs/>
          <w:sz w:val="24"/>
          <w:szCs w:val="24"/>
        </w:rPr>
        <w:t xml:space="preserve">Typologie des stations </w:t>
      </w:r>
      <w:r w:rsidR="00B6624B">
        <w:rPr>
          <w:rFonts w:asciiTheme="majorBidi" w:hAnsiTheme="majorBidi" w:cstheme="majorBidi"/>
          <w:b/>
          <w:bCs/>
          <w:sz w:val="24"/>
          <w:szCs w:val="24"/>
        </w:rPr>
        <w:t>de</w:t>
      </w:r>
      <w:r w:rsidR="001F2389">
        <w:rPr>
          <w:rFonts w:asciiTheme="majorBidi" w:hAnsiTheme="majorBidi" w:cstheme="majorBidi"/>
          <w:b/>
          <w:bCs/>
          <w:sz w:val="24"/>
          <w:szCs w:val="24"/>
        </w:rPr>
        <w:t xml:space="preserve"> fougères</w:t>
      </w:r>
    </w:p>
    <w:p w:rsidR="00301DBB" w:rsidRPr="00546BB0" w:rsidRDefault="00301DBB" w:rsidP="00301DBB">
      <w:pPr>
        <w:autoSpaceDE w:val="0"/>
        <w:autoSpaceDN w:val="0"/>
        <w:adjustRightInd w:val="0"/>
        <w:spacing w:after="0" w:line="360" w:lineRule="auto"/>
        <w:rPr>
          <w:rFonts w:asciiTheme="majorBidi" w:hAnsiTheme="majorBidi" w:cstheme="majorBidi"/>
          <w:sz w:val="24"/>
          <w:szCs w:val="24"/>
        </w:rPr>
      </w:pPr>
      <w:r w:rsidRPr="00546BB0">
        <w:rPr>
          <w:rFonts w:asciiTheme="majorBidi" w:eastAsia="AdvP4DF60E" w:hAnsiTheme="majorBidi" w:cstheme="majorBidi"/>
          <w:color w:val="000000"/>
          <w:sz w:val="24"/>
          <w:szCs w:val="24"/>
        </w:rPr>
        <w:t>L’ALD réalisée sur l’e</w:t>
      </w:r>
      <w:r>
        <w:rPr>
          <w:rFonts w:asciiTheme="majorBidi" w:eastAsia="AdvP4DF60E" w:hAnsiTheme="majorBidi" w:cstheme="majorBidi"/>
          <w:color w:val="000000"/>
          <w:sz w:val="24"/>
          <w:szCs w:val="24"/>
        </w:rPr>
        <w:t xml:space="preserve">nsemble </w:t>
      </w:r>
      <w:r w:rsidRPr="00546BB0">
        <w:rPr>
          <w:rFonts w:asciiTheme="majorBidi" w:eastAsia="AdvP4DF60E" w:hAnsiTheme="majorBidi" w:cstheme="majorBidi"/>
          <w:color w:val="000000"/>
          <w:sz w:val="24"/>
          <w:szCs w:val="24"/>
        </w:rPr>
        <w:t>des 1</w:t>
      </w:r>
      <w:r>
        <w:rPr>
          <w:rFonts w:asciiTheme="majorBidi" w:eastAsia="AdvP4DF60E" w:hAnsiTheme="majorBidi" w:cstheme="majorBidi"/>
          <w:color w:val="000000"/>
          <w:sz w:val="24"/>
          <w:szCs w:val="24"/>
        </w:rPr>
        <w:t>3</w:t>
      </w:r>
      <w:r w:rsidRPr="00546BB0">
        <w:rPr>
          <w:rFonts w:asciiTheme="majorBidi" w:eastAsia="AdvP4DF60E" w:hAnsiTheme="majorBidi" w:cstheme="majorBidi"/>
          <w:color w:val="000000"/>
          <w:sz w:val="24"/>
          <w:szCs w:val="24"/>
        </w:rPr>
        <w:t xml:space="preserve"> stations</w:t>
      </w:r>
      <w:r>
        <w:rPr>
          <w:rFonts w:asciiTheme="majorBidi" w:eastAsia="AdvP4DF60E" w:hAnsiTheme="majorBidi" w:cstheme="majorBidi"/>
          <w:color w:val="000000"/>
          <w:sz w:val="24"/>
          <w:szCs w:val="24"/>
        </w:rPr>
        <w:t xml:space="preserve"> et les 6 variables environnementales</w:t>
      </w:r>
      <w:r w:rsidRPr="00546BB0">
        <w:rPr>
          <w:rFonts w:asciiTheme="majorBidi" w:eastAsia="AdvP4DF60E" w:hAnsiTheme="majorBidi" w:cstheme="majorBidi"/>
          <w:color w:val="000000"/>
          <w:sz w:val="24"/>
          <w:szCs w:val="24"/>
        </w:rPr>
        <w:t xml:space="preserve"> met en évidence l’existence d’un gradient </w:t>
      </w:r>
      <w:r w:rsidRPr="0015638D">
        <w:rPr>
          <w:rFonts w:asciiTheme="majorBidi" w:eastAsia="AdvP4DF60E" w:hAnsiTheme="majorBidi" w:cstheme="majorBidi"/>
          <w:color w:val="000000"/>
          <w:sz w:val="24"/>
          <w:szCs w:val="24"/>
        </w:rPr>
        <w:t>d’altitude dans le sens de l’axe 1, entre les milieux ouverts et milieux fermés</w:t>
      </w:r>
      <w:r>
        <w:rPr>
          <w:rFonts w:asciiTheme="majorBidi" w:eastAsia="AdvP4DF60E" w:hAnsiTheme="majorBidi" w:cstheme="majorBidi"/>
          <w:color w:val="000000"/>
          <w:sz w:val="24"/>
          <w:szCs w:val="24"/>
        </w:rPr>
        <w:t xml:space="preserve"> (Fig. 3)</w:t>
      </w:r>
      <w:r w:rsidRPr="0015638D">
        <w:rPr>
          <w:rFonts w:asciiTheme="majorBidi" w:eastAsia="AdvP4DF60E" w:hAnsiTheme="majorBidi" w:cstheme="majorBidi"/>
          <w:color w:val="000000"/>
          <w:sz w:val="24"/>
          <w:szCs w:val="24"/>
        </w:rPr>
        <w:t xml:space="preserve">. Cette analyse </w:t>
      </w:r>
      <w:r w:rsidRPr="0015638D">
        <w:rPr>
          <w:rFonts w:asciiTheme="majorBidi" w:hAnsiTheme="majorBidi" w:cstheme="majorBidi"/>
          <w:sz w:val="24"/>
          <w:szCs w:val="24"/>
        </w:rPr>
        <w:t>est décrite par les deux premiers</w:t>
      </w:r>
      <w:r w:rsidRPr="0015638D">
        <w:rPr>
          <w:rFonts w:asciiTheme="majorBidi" w:eastAsia="AdvP4DF60E" w:hAnsiTheme="majorBidi" w:cstheme="majorBidi"/>
          <w:color w:val="000000"/>
          <w:sz w:val="24"/>
          <w:szCs w:val="24"/>
        </w:rPr>
        <w:t xml:space="preserve"> facteurs (</w:t>
      </w:r>
      <w:r w:rsidRPr="0015638D">
        <w:rPr>
          <w:rFonts w:asciiTheme="majorBidi" w:hAnsiTheme="majorBidi" w:cstheme="majorBidi"/>
          <w:sz w:val="24"/>
          <w:szCs w:val="24"/>
        </w:rPr>
        <w:t>F1=</w:t>
      </w:r>
      <w:r>
        <w:rPr>
          <w:rFonts w:asciiTheme="majorBidi" w:hAnsiTheme="majorBidi" w:cstheme="majorBidi"/>
          <w:sz w:val="24"/>
          <w:szCs w:val="24"/>
        </w:rPr>
        <w:t>45</w:t>
      </w:r>
      <w:r w:rsidRPr="0015638D">
        <w:rPr>
          <w:rFonts w:asciiTheme="majorBidi" w:hAnsiTheme="majorBidi" w:cstheme="majorBidi"/>
          <w:sz w:val="24"/>
          <w:szCs w:val="24"/>
        </w:rPr>
        <w:t>,58%, F2=</w:t>
      </w:r>
      <w:r>
        <w:rPr>
          <w:rFonts w:asciiTheme="majorBidi" w:hAnsiTheme="majorBidi" w:cstheme="majorBidi"/>
          <w:sz w:val="24"/>
          <w:szCs w:val="24"/>
        </w:rPr>
        <w:t>27</w:t>
      </w:r>
      <w:r w:rsidRPr="0015638D">
        <w:rPr>
          <w:rFonts w:asciiTheme="majorBidi" w:hAnsiTheme="majorBidi" w:cstheme="majorBidi"/>
          <w:sz w:val="24"/>
          <w:szCs w:val="24"/>
        </w:rPr>
        <w:t>,83%).</w:t>
      </w:r>
      <w:r w:rsidRPr="0015638D">
        <w:rPr>
          <w:rFonts w:asciiTheme="majorBidi" w:eastAsia="AdvP4DF60E" w:hAnsiTheme="majorBidi" w:cstheme="majorBidi"/>
          <w:color w:val="000000"/>
          <w:sz w:val="24"/>
          <w:szCs w:val="24"/>
        </w:rPr>
        <w:t xml:space="preserve"> Trois principaux groupes peuvent ainsi être distingués :</w:t>
      </w:r>
    </w:p>
    <w:p w:rsidR="00301DBB" w:rsidRPr="00546BB0" w:rsidRDefault="00301DBB" w:rsidP="00217B4D">
      <w:pPr>
        <w:autoSpaceDE w:val="0"/>
        <w:autoSpaceDN w:val="0"/>
        <w:adjustRightInd w:val="0"/>
        <w:spacing w:after="0" w:line="360" w:lineRule="auto"/>
        <w:rPr>
          <w:rFonts w:asciiTheme="majorBidi" w:hAnsiTheme="majorBidi" w:cstheme="majorBidi"/>
          <w:sz w:val="24"/>
          <w:szCs w:val="24"/>
        </w:rPr>
      </w:pPr>
      <w:r w:rsidRPr="00546BB0">
        <w:rPr>
          <w:rFonts w:asciiTheme="majorBidi" w:hAnsiTheme="majorBidi" w:cstheme="majorBidi"/>
          <w:sz w:val="24"/>
          <w:szCs w:val="24"/>
        </w:rPr>
        <w:t xml:space="preserve">Le groupe "1" est caractérisé par les </w:t>
      </w:r>
      <w:r w:rsidR="004F613C">
        <w:rPr>
          <w:rFonts w:asciiTheme="majorBidi" w:hAnsiTheme="majorBidi" w:cstheme="majorBidi"/>
          <w:sz w:val="24"/>
          <w:szCs w:val="24"/>
        </w:rPr>
        <w:t xml:space="preserve">deux </w:t>
      </w:r>
      <w:r w:rsidRPr="00546BB0">
        <w:rPr>
          <w:rFonts w:asciiTheme="majorBidi" w:hAnsiTheme="majorBidi" w:cstheme="majorBidi"/>
          <w:sz w:val="24"/>
          <w:szCs w:val="24"/>
        </w:rPr>
        <w:t>stations R</w:t>
      </w:r>
      <w:r w:rsidR="004F613C">
        <w:rPr>
          <w:rFonts w:asciiTheme="majorBidi" w:hAnsiTheme="majorBidi" w:cstheme="majorBidi"/>
          <w:sz w:val="24"/>
          <w:szCs w:val="24"/>
        </w:rPr>
        <w:t xml:space="preserve">2 </w:t>
      </w:r>
      <w:r w:rsidR="004436AE">
        <w:rPr>
          <w:rFonts w:asciiTheme="majorBidi" w:hAnsiTheme="majorBidi" w:cstheme="majorBidi"/>
          <w:sz w:val="24"/>
          <w:szCs w:val="24"/>
        </w:rPr>
        <w:t>et R</w:t>
      </w:r>
      <w:r w:rsidR="004F613C">
        <w:rPr>
          <w:rFonts w:asciiTheme="majorBidi" w:hAnsiTheme="majorBidi" w:cstheme="majorBidi"/>
          <w:sz w:val="24"/>
          <w:szCs w:val="24"/>
        </w:rPr>
        <w:t xml:space="preserve">12. Ce groupe est localisé aux </w:t>
      </w:r>
      <w:r w:rsidRPr="00546BB0">
        <w:rPr>
          <w:rFonts w:asciiTheme="majorBidi" w:hAnsiTheme="majorBidi" w:cstheme="majorBidi"/>
          <w:sz w:val="24"/>
          <w:szCs w:val="24"/>
        </w:rPr>
        <w:t>basses altitudes (</w:t>
      </w:r>
      <w:r w:rsidR="00217B4D">
        <w:rPr>
          <w:rFonts w:asciiTheme="majorBidi" w:hAnsiTheme="majorBidi" w:cstheme="majorBidi"/>
          <w:sz w:val="24"/>
          <w:szCs w:val="24"/>
        </w:rPr>
        <w:t>5</w:t>
      </w:r>
      <w:r w:rsidR="00B42696">
        <w:rPr>
          <w:rFonts w:asciiTheme="majorBidi" w:hAnsiTheme="majorBidi" w:cstheme="majorBidi"/>
          <w:sz w:val="24"/>
          <w:szCs w:val="24"/>
        </w:rPr>
        <w:t xml:space="preserve">- </w:t>
      </w:r>
      <w:r w:rsidR="00217B4D">
        <w:rPr>
          <w:rFonts w:asciiTheme="majorBidi" w:hAnsiTheme="majorBidi" w:cstheme="majorBidi"/>
          <w:sz w:val="24"/>
          <w:szCs w:val="24"/>
        </w:rPr>
        <w:t>47</w:t>
      </w:r>
      <w:r w:rsidR="00B42696">
        <w:rPr>
          <w:rFonts w:asciiTheme="majorBidi" w:hAnsiTheme="majorBidi" w:cstheme="majorBidi"/>
          <w:sz w:val="24"/>
          <w:szCs w:val="24"/>
        </w:rPr>
        <w:t xml:space="preserve"> </w:t>
      </w:r>
      <w:r w:rsidRPr="00546BB0">
        <w:rPr>
          <w:rFonts w:asciiTheme="majorBidi" w:hAnsiTheme="majorBidi" w:cstheme="majorBidi"/>
          <w:sz w:val="24"/>
          <w:szCs w:val="24"/>
        </w:rPr>
        <w:t xml:space="preserve">m). Ses stations se rapportent à des formations de </w:t>
      </w:r>
      <w:r w:rsidR="004F613C">
        <w:rPr>
          <w:rFonts w:asciiTheme="majorBidi" w:hAnsiTheme="majorBidi" w:cstheme="majorBidi"/>
          <w:sz w:val="24"/>
          <w:szCs w:val="24"/>
        </w:rPr>
        <w:t xml:space="preserve">maquis bas de Cap </w:t>
      </w:r>
      <w:proofErr w:type="spellStart"/>
      <w:r w:rsidR="004F613C">
        <w:rPr>
          <w:rFonts w:asciiTheme="majorBidi" w:hAnsiTheme="majorBidi" w:cstheme="majorBidi"/>
          <w:sz w:val="24"/>
          <w:szCs w:val="24"/>
        </w:rPr>
        <w:t>Seghleb</w:t>
      </w:r>
      <w:proofErr w:type="spellEnd"/>
      <w:r w:rsidR="004F613C">
        <w:rPr>
          <w:rFonts w:asciiTheme="majorBidi" w:hAnsiTheme="majorBidi" w:cstheme="majorBidi"/>
          <w:sz w:val="24"/>
          <w:szCs w:val="24"/>
        </w:rPr>
        <w:t xml:space="preserve"> (R2)</w:t>
      </w:r>
      <w:r w:rsidR="00615E28" w:rsidRPr="00615E28">
        <w:rPr>
          <w:rFonts w:asciiTheme="majorBidi" w:hAnsiTheme="majorBidi" w:cstheme="majorBidi"/>
          <w:sz w:val="24"/>
          <w:szCs w:val="24"/>
        </w:rPr>
        <w:t xml:space="preserve"> </w:t>
      </w:r>
      <w:r w:rsidR="00615E28">
        <w:rPr>
          <w:rFonts w:asciiTheme="majorBidi" w:hAnsiTheme="majorBidi" w:cstheme="majorBidi"/>
          <w:sz w:val="24"/>
          <w:szCs w:val="24"/>
        </w:rPr>
        <w:t xml:space="preserve">à </w:t>
      </w:r>
      <w:r w:rsidR="00615E28" w:rsidRPr="00615E28">
        <w:rPr>
          <w:rFonts w:asciiTheme="majorBidi" w:hAnsiTheme="majorBidi" w:cstheme="majorBidi"/>
          <w:i/>
          <w:iCs/>
          <w:sz w:val="24"/>
          <w:szCs w:val="24"/>
        </w:rPr>
        <w:t xml:space="preserve">Quercus </w:t>
      </w:r>
      <w:proofErr w:type="spellStart"/>
      <w:r w:rsidR="00615E28" w:rsidRPr="00615E28">
        <w:rPr>
          <w:rFonts w:asciiTheme="majorBidi" w:hAnsiTheme="majorBidi" w:cstheme="majorBidi"/>
          <w:i/>
          <w:iCs/>
          <w:sz w:val="24"/>
          <w:szCs w:val="24"/>
        </w:rPr>
        <w:t>coccifera</w:t>
      </w:r>
      <w:proofErr w:type="spellEnd"/>
      <w:r w:rsidR="00615E28">
        <w:rPr>
          <w:rFonts w:asciiTheme="majorBidi" w:hAnsiTheme="majorBidi" w:cstheme="majorBidi"/>
          <w:sz w:val="24"/>
          <w:szCs w:val="24"/>
        </w:rPr>
        <w:t xml:space="preserve"> L. et </w:t>
      </w:r>
      <w:proofErr w:type="spellStart"/>
      <w:r w:rsidR="00615E28" w:rsidRPr="00615E28">
        <w:rPr>
          <w:rFonts w:asciiTheme="majorBidi" w:hAnsiTheme="majorBidi" w:cstheme="majorBidi"/>
          <w:i/>
          <w:iCs/>
          <w:sz w:val="24"/>
          <w:szCs w:val="24"/>
        </w:rPr>
        <w:t>Juniperus</w:t>
      </w:r>
      <w:proofErr w:type="spellEnd"/>
      <w:r w:rsidR="00615E28" w:rsidRPr="00615E28">
        <w:rPr>
          <w:rFonts w:asciiTheme="majorBidi" w:hAnsiTheme="majorBidi" w:cstheme="majorBidi"/>
          <w:i/>
          <w:iCs/>
          <w:sz w:val="24"/>
          <w:szCs w:val="24"/>
        </w:rPr>
        <w:t xml:space="preserve"> </w:t>
      </w:r>
      <w:proofErr w:type="spellStart"/>
      <w:r w:rsidR="00615E28" w:rsidRPr="00615E28">
        <w:rPr>
          <w:rFonts w:asciiTheme="majorBidi" w:hAnsiTheme="majorBidi" w:cstheme="majorBidi"/>
          <w:i/>
          <w:iCs/>
          <w:sz w:val="24"/>
          <w:szCs w:val="24"/>
        </w:rPr>
        <w:t>oxycedrus</w:t>
      </w:r>
      <w:proofErr w:type="spellEnd"/>
      <w:r w:rsidR="00615E28" w:rsidRPr="00615E28">
        <w:rPr>
          <w:rFonts w:asciiTheme="majorBidi" w:hAnsiTheme="majorBidi" w:cstheme="majorBidi"/>
          <w:sz w:val="24"/>
          <w:szCs w:val="24"/>
        </w:rPr>
        <w:t xml:space="preserve"> L.</w:t>
      </w:r>
      <w:r w:rsidR="00615E28">
        <w:rPr>
          <w:rFonts w:asciiTheme="majorBidi" w:hAnsiTheme="majorBidi" w:cstheme="majorBidi"/>
          <w:sz w:val="24"/>
          <w:szCs w:val="24"/>
        </w:rPr>
        <w:t>,</w:t>
      </w:r>
      <w:r w:rsidR="004F613C">
        <w:rPr>
          <w:rFonts w:asciiTheme="majorBidi" w:hAnsiTheme="majorBidi" w:cstheme="majorBidi"/>
          <w:sz w:val="24"/>
          <w:szCs w:val="24"/>
        </w:rPr>
        <w:t xml:space="preserve"> et une ripisylve </w:t>
      </w:r>
      <w:r w:rsidR="00615E28">
        <w:rPr>
          <w:rFonts w:asciiTheme="majorBidi" w:hAnsiTheme="majorBidi" w:cstheme="majorBidi"/>
          <w:sz w:val="24"/>
          <w:szCs w:val="24"/>
        </w:rPr>
        <w:t xml:space="preserve">de Oued </w:t>
      </w:r>
      <w:proofErr w:type="spellStart"/>
      <w:r w:rsidR="00615E28">
        <w:rPr>
          <w:rFonts w:asciiTheme="majorBidi" w:hAnsiTheme="majorBidi" w:cstheme="majorBidi"/>
          <w:sz w:val="24"/>
          <w:szCs w:val="24"/>
        </w:rPr>
        <w:t>Nhal</w:t>
      </w:r>
      <w:proofErr w:type="spellEnd"/>
      <w:r w:rsidR="00615E28">
        <w:rPr>
          <w:rFonts w:asciiTheme="majorBidi" w:hAnsiTheme="majorBidi" w:cstheme="majorBidi"/>
          <w:sz w:val="24"/>
          <w:szCs w:val="24"/>
        </w:rPr>
        <w:t xml:space="preserve"> </w:t>
      </w:r>
      <w:r w:rsidR="004F613C">
        <w:rPr>
          <w:rFonts w:asciiTheme="majorBidi" w:hAnsiTheme="majorBidi" w:cstheme="majorBidi"/>
          <w:sz w:val="24"/>
          <w:szCs w:val="24"/>
        </w:rPr>
        <w:t xml:space="preserve">à </w:t>
      </w:r>
      <w:proofErr w:type="spellStart"/>
      <w:r w:rsidR="00615E28" w:rsidRPr="000022BD">
        <w:rPr>
          <w:rFonts w:asciiTheme="majorBidi" w:hAnsiTheme="majorBidi" w:cstheme="majorBidi"/>
          <w:i/>
          <w:iCs/>
          <w:sz w:val="24"/>
          <w:szCs w:val="24"/>
        </w:rPr>
        <w:t>Nerium</w:t>
      </w:r>
      <w:proofErr w:type="spellEnd"/>
      <w:r w:rsidR="00615E28" w:rsidRPr="000022BD">
        <w:rPr>
          <w:rFonts w:asciiTheme="majorBidi" w:hAnsiTheme="majorBidi" w:cstheme="majorBidi"/>
          <w:i/>
          <w:iCs/>
          <w:sz w:val="24"/>
          <w:szCs w:val="24"/>
        </w:rPr>
        <w:t xml:space="preserve"> </w:t>
      </w:r>
      <w:proofErr w:type="spellStart"/>
      <w:r w:rsidR="00615E28" w:rsidRPr="000022BD">
        <w:rPr>
          <w:rFonts w:asciiTheme="majorBidi" w:hAnsiTheme="majorBidi" w:cstheme="majorBidi"/>
          <w:i/>
          <w:iCs/>
          <w:sz w:val="24"/>
          <w:szCs w:val="24"/>
        </w:rPr>
        <w:t>oleander</w:t>
      </w:r>
      <w:proofErr w:type="spellEnd"/>
      <w:r w:rsidR="00615E28" w:rsidRPr="00615E28">
        <w:rPr>
          <w:rFonts w:asciiTheme="majorBidi" w:hAnsiTheme="majorBidi" w:cstheme="majorBidi"/>
          <w:sz w:val="24"/>
          <w:szCs w:val="24"/>
        </w:rPr>
        <w:t xml:space="preserve"> L.</w:t>
      </w:r>
      <w:r w:rsidR="00615E28">
        <w:rPr>
          <w:rFonts w:asciiTheme="majorBidi" w:hAnsiTheme="majorBidi" w:cstheme="majorBidi"/>
          <w:sz w:val="24"/>
          <w:szCs w:val="24"/>
        </w:rPr>
        <w:t xml:space="preserve"> et </w:t>
      </w:r>
      <w:proofErr w:type="spellStart"/>
      <w:r w:rsidR="00615E28" w:rsidRPr="00615E28">
        <w:rPr>
          <w:rFonts w:asciiTheme="majorBidi" w:hAnsiTheme="majorBidi" w:cstheme="majorBidi"/>
          <w:i/>
          <w:iCs/>
          <w:sz w:val="24"/>
          <w:szCs w:val="24"/>
        </w:rPr>
        <w:t>Populus</w:t>
      </w:r>
      <w:proofErr w:type="spellEnd"/>
      <w:r w:rsidR="00615E28" w:rsidRPr="00615E28">
        <w:rPr>
          <w:rFonts w:asciiTheme="majorBidi" w:hAnsiTheme="majorBidi" w:cstheme="majorBidi"/>
          <w:i/>
          <w:iCs/>
          <w:sz w:val="24"/>
          <w:szCs w:val="24"/>
        </w:rPr>
        <w:t xml:space="preserve"> alba</w:t>
      </w:r>
      <w:r w:rsidR="00615E28" w:rsidRPr="00615E28">
        <w:rPr>
          <w:rFonts w:asciiTheme="majorBidi" w:hAnsiTheme="majorBidi" w:cstheme="majorBidi"/>
          <w:sz w:val="24"/>
          <w:szCs w:val="24"/>
        </w:rPr>
        <w:t xml:space="preserve"> L.</w:t>
      </w:r>
      <w:r w:rsidR="00615E28">
        <w:rPr>
          <w:rFonts w:asciiTheme="majorBidi" w:hAnsiTheme="majorBidi" w:cstheme="majorBidi"/>
          <w:sz w:val="24"/>
          <w:szCs w:val="24"/>
        </w:rPr>
        <w:t xml:space="preserve"> sur le maquis bas de Cap Rosa</w:t>
      </w:r>
      <w:r w:rsidRPr="00546BB0">
        <w:rPr>
          <w:rFonts w:asciiTheme="majorBidi" w:hAnsiTheme="majorBidi" w:cstheme="majorBidi"/>
          <w:sz w:val="24"/>
          <w:szCs w:val="24"/>
        </w:rPr>
        <w:t>.</w:t>
      </w:r>
      <w:r>
        <w:rPr>
          <w:rFonts w:asciiTheme="majorBidi" w:hAnsiTheme="majorBidi" w:cstheme="majorBidi"/>
          <w:sz w:val="24"/>
          <w:szCs w:val="24"/>
        </w:rPr>
        <w:t xml:space="preserve"> </w:t>
      </w:r>
    </w:p>
    <w:p w:rsidR="00301DBB" w:rsidRPr="00546BB0" w:rsidRDefault="00301DBB" w:rsidP="00E43DA8">
      <w:pPr>
        <w:autoSpaceDE w:val="0"/>
        <w:autoSpaceDN w:val="0"/>
        <w:adjustRightInd w:val="0"/>
        <w:spacing w:after="0" w:line="360" w:lineRule="auto"/>
        <w:rPr>
          <w:rFonts w:asciiTheme="majorBidi" w:hAnsiTheme="majorBidi" w:cstheme="majorBidi"/>
          <w:sz w:val="24"/>
          <w:szCs w:val="24"/>
        </w:rPr>
      </w:pPr>
      <w:r w:rsidRPr="00546BB0">
        <w:rPr>
          <w:rFonts w:asciiTheme="majorBidi" w:hAnsiTheme="majorBidi" w:cstheme="majorBidi"/>
          <w:sz w:val="24"/>
          <w:szCs w:val="24"/>
        </w:rPr>
        <w:t>Le groupe "</w:t>
      </w:r>
      <w:r w:rsidR="00615E28">
        <w:rPr>
          <w:rFonts w:asciiTheme="majorBidi" w:hAnsiTheme="majorBidi" w:cstheme="majorBidi"/>
          <w:sz w:val="24"/>
          <w:szCs w:val="24"/>
        </w:rPr>
        <w:t>2</w:t>
      </w:r>
      <w:r w:rsidRPr="00546BB0">
        <w:rPr>
          <w:rFonts w:asciiTheme="majorBidi" w:hAnsiTheme="majorBidi" w:cstheme="majorBidi"/>
          <w:sz w:val="24"/>
          <w:szCs w:val="24"/>
        </w:rPr>
        <w:t>" est caractérisé par les stations (</w:t>
      </w:r>
      <w:r w:rsidR="00615E28" w:rsidRPr="001F2389">
        <w:rPr>
          <w:rFonts w:asciiTheme="majorBidi" w:hAnsiTheme="majorBidi" w:cstheme="majorBidi"/>
          <w:sz w:val="24"/>
          <w:szCs w:val="24"/>
        </w:rPr>
        <w:t>R3, R5, R6, R</w:t>
      </w:r>
      <w:r w:rsidR="00615E28">
        <w:rPr>
          <w:rFonts w:asciiTheme="majorBidi" w:hAnsiTheme="majorBidi" w:cstheme="majorBidi"/>
          <w:sz w:val="24"/>
          <w:szCs w:val="24"/>
        </w:rPr>
        <w:t>9</w:t>
      </w:r>
      <w:r w:rsidR="00615E28" w:rsidRPr="001F2389">
        <w:rPr>
          <w:rFonts w:asciiTheme="majorBidi" w:hAnsiTheme="majorBidi" w:cstheme="majorBidi"/>
          <w:sz w:val="24"/>
          <w:szCs w:val="24"/>
        </w:rPr>
        <w:t>, R10, R11 et R1</w:t>
      </w:r>
      <w:r w:rsidR="00615E28">
        <w:rPr>
          <w:rFonts w:asciiTheme="majorBidi" w:hAnsiTheme="majorBidi" w:cstheme="majorBidi"/>
          <w:sz w:val="24"/>
          <w:szCs w:val="24"/>
        </w:rPr>
        <w:t>3</w:t>
      </w:r>
      <w:r w:rsidRPr="00546BB0">
        <w:rPr>
          <w:rFonts w:asciiTheme="majorBidi" w:hAnsiTheme="majorBidi" w:cstheme="majorBidi"/>
          <w:sz w:val="24"/>
          <w:szCs w:val="24"/>
        </w:rPr>
        <w:t>). Ce groupe occupe une tranche altitudinale allant des basses aux moyennes altitudes</w:t>
      </w:r>
      <w:r w:rsidR="00696076">
        <w:rPr>
          <w:rFonts w:asciiTheme="majorBidi" w:hAnsiTheme="majorBidi" w:cstheme="majorBidi"/>
          <w:sz w:val="24"/>
          <w:szCs w:val="24"/>
        </w:rPr>
        <w:t xml:space="preserve"> (</w:t>
      </w:r>
      <w:r w:rsidR="00217B4D">
        <w:rPr>
          <w:rFonts w:asciiTheme="majorBidi" w:hAnsiTheme="majorBidi" w:cstheme="majorBidi"/>
          <w:sz w:val="24"/>
          <w:szCs w:val="24"/>
        </w:rPr>
        <w:t>6</w:t>
      </w:r>
      <w:r w:rsidR="00696076">
        <w:rPr>
          <w:rFonts w:asciiTheme="majorBidi" w:hAnsiTheme="majorBidi" w:cstheme="majorBidi"/>
          <w:sz w:val="24"/>
          <w:szCs w:val="24"/>
        </w:rPr>
        <w:t xml:space="preserve"> - </w:t>
      </w:r>
      <w:r w:rsidR="00217B4D">
        <w:rPr>
          <w:rFonts w:asciiTheme="majorBidi" w:hAnsiTheme="majorBidi" w:cstheme="majorBidi"/>
          <w:sz w:val="24"/>
          <w:szCs w:val="24"/>
        </w:rPr>
        <w:t>187</w:t>
      </w:r>
      <w:r w:rsidRPr="00546BB0">
        <w:rPr>
          <w:rFonts w:asciiTheme="majorBidi" w:hAnsiTheme="majorBidi" w:cstheme="majorBidi"/>
          <w:sz w:val="24"/>
          <w:szCs w:val="24"/>
        </w:rPr>
        <w:t xml:space="preserve"> m)</w:t>
      </w:r>
      <w:r w:rsidRPr="00B41B34">
        <w:rPr>
          <w:rFonts w:asciiTheme="majorBidi" w:hAnsiTheme="majorBidi" w:cstheme="majorBidi"/>
          <w:sz w:val="24"/>
          <w:szCs w:val="24"/>
        </w:rPr>
        <w:t xml:space="preserve">, avec des </w:t>
      </w:r>
      <w:r w:rsidRPr="00B41B34">
        <w:rPr>
          <w:rFonts w:asciiTheme="majorBidi" w:hAnsiTheme="majorBidi" w:cstheme="majorBidi"/>
          <w:sz w:val="24"/>
          <w:szCs w:val="24"/>
        </w:rPr>
        <w:lastRenderedPageBreak/>
        <w:t>formations herbacées très denses, et révèlent aussi l’</w:t>
      </w:r>
      <w:r>
        <w:rPr>
          <w:rFonts w:asciiTheme="majorBidi" w:hAnsiTheme="majorBidi" w:cstheme="majorBidi"/>
          <w:sz w:val="24"/>
          <w:szCs w:val="24"/>
        </w:rPr>
        <w:t xml:space="preserve">importance </w:t>
      </w:r>
      <w:r w:rsidRPr="00B41B34">
        <w:rPr>
          <w:rFonts w:asciiTheme="majorBidi" w:hAnsiTheme="majorBidi" w:cstheme="majorBidi"/>
          <w:sz w:val="24"/>
          <w:szCs w:val="24"/>
        </w:rPr>
        <w:t>du substrat de gré et argile de Numidie</w:t>
      </w:r>
      <w:r w:rsidR="000950E9">
        <w:rPr>
          <w:rFonts w:asciiTheme="majorBidi" w:hAnsiTheme="majorBidi" w:cstheme="majorBidi"/>
          <w:sz w:val="24"/>
          <w:szCs w:val="24"/>
        </w:rPr>
        <w:t xml:space="preserve"> et </w:t>
      </w:r>
      <w:r w:rsidR="00E43DA8">
        <w:rPr>
          <w:rFonts w:asciiTheme="majorBidi" w:hAnsiTheme="majorBidi" w:cstheme="majorBidi"/>
          <w:sz w:val="24"/>
          <w:szCs w:val="24"/>
        </w:rPr>
        <w:t>quaternaire indifférencie ce</w:t>
      </w:r>
      <w:r w:rsidRPr="00B41B34">
        <w:rPr>
          <w:rFonts w:asciiTheme="majorBidi" w:hAnsiTheme="majorBidi" w:cstheme="majorBidi"/>
          <w:sz w:val="24"/>
          <w:szCs w:val="24"/>
        </w:rPr>
        <w:t xml:space="preserve"> qui permet l’o</w:t>
      </w:r>
      <w:r w:rsidR="00E61429">
        <w:rPr>
          <w:rFonts w:asciiTheme="majorBidi" w:hAnsiTheme="majorBidi" w:cstheme="majorBidi"/>
          <w:sz w:val="24"/>
          <w:szCs w:val="24"/>
        </w:rPr>
        <w:t>bservation des grandes taches de fougères</w:t>
      </w:r>
      <w:r w:rsidRPr="00B41B34">
        <w:rPr>
          <w:rFonts w:asciiTheme="majorBidi" w:hAnsiTheme="majorBidi" w:cstheme="majorBidi"/>
          <w:sz w:val="24"/>
          <w:szCs w:val="24"/>
        </w:rPr>
        <w:t xml:space="preserve"> sur </w:t>
      </w:r>
      <w:r>
        <w:rPr>
          <w:rFonts w:asciiTheme="majorBidi" w:hAnsiTheme="majorBidi" w:cstheme="majorBidi"/>
          <w:sz w:val="24"/>
          <w:szCs w:val="24"/>
        </w:rPr>
        <w:t xml:space="preserve">le </w:t>
      </w:r>
      <w:r w:rsidRPr="00B41B34">
        <w:rPr>
          <w:rFonts w:asciiTheme="majorBidi" w:hAnsiTheme="majorBidi" w:cstheme="majorBidi"/>
          <w:sz w:val="24"/>
          <w:szCs w:val="24"/>
        </w:rPr>
        <w:t xml:space="preserve">terrain, avec une </w:t>
      </w:r>
      <w:proofErr w:type="spellStart"/>
      <w:r w:rsidR="00204785">
        <w:rPr>
          <w:rFonts w:asciiTheme="majorBidi" w:hAnsiTheme="majorBidi" w:cstheme="majorBidi"/>
          <w:sz w:val="24"/>
          <w:szCs w:val="24"/>
        </w:rPr>
        <w:t>ptérido</w:t>
      </w:r>
      <w:r w:rsidRPr="00B41B34">
        <w:rPr>
          <w:rFonts w:asciiTheme="majorBidi" w:hAnsiTheme="majorBidi" w:cstheme="majorBidi"/>
          <w:sz w:val="24"/>
          <w:szCs w:val="24"/>
        </w:rPr>
        <w:t>flore</w:t>
      </w:r>
      <w:proofErr w:type="spellEnd"/>
      <w:r w:rsidRPr="00B41B34">
        <w:rPr>
          <w:rFonts w:asciiTheme="majorBidi" w:hAnsiTheme="majorBidi" w:cstheme="majorBidi"/>
          <w:sz w:val="24"/>
          <w:szCs w:val="24"/>
        </w:rPr>
        <w:t xml:space="preserve"> très diversifié (le cas de la station </w:t>
      </w:r>
      <w:r w:rsidR="00204785">
        <w:rPr>
          <w:rFonts w:asciiTheme="majorBidi" w:hAnsiTheme="majorBidi" w:cstheme="majorBidi"/>
          <w:sz w:val="24"/>
          <w:szCs w:val="24"/>
        </w:rPr>
        <w:t xml:space="preserve">Ain </w:t>
      </w:r>
      <w:proofErr w:type="spellStart"/>
      <w:r w:rsidR="00204785">
        <w:rPr>
          <w:rFonts w:asciiTheme="majorBidi" w:hAnsiTheme="majorBidi" w:cstheme="majorBidi"/>
          <w:sz w:val="24"/>
          <w:szCs w:val="24"/>
        </w:rPr>
        <w:t>Khiar</w:t>
      </w:r>
      <w:proofErr w:type="spellEnd"/>
      <w:r w:rsidRPr="00B41B34">
        <w:rPr>
          <w:rFonts w:asciiTheme="majorBidi" w:hAnsiTheme="majorBidi" w:cstheme="majorBidi"/>
          <w:sz w:val="24"/>
          <w:szCs w:val="24"/>
        </w:rPr>
        <w:t xml:space="preserve"> avec 11 </w:t>
      </w:r>
      <w:r w:rsidR="00204785">
        <w:rPr>
          <w:rFonts w:asciiTheme="majorBidi" w:hAnsiTheme="majorBidi" w:cstheme="majorBidi"/>
          <w:sz w:val="24"/>
          <w:szCs w:val="24"/>
        </w:rPr>
        <w:t>espèces</w:t>
      </w:r>
      <w:r w:rsidRPr="00B41B34">
        <w:rPr>
          <w:rFonts w:asciiTheme="majorBidi" w:hAnsiTheme="majorBidi" w:cstheme="majorBidi"/>
          <w:sz w:val="24"/>
          <w:szCs w:val="24"/>
        </w:rPr>
        <w:t>).</w:t>
      </w:r>
      <w:r>
        <w:rPr>
          <w:rFonts w:asciiTheme="majorBidi" w:hAnsiTheme="majorBidi" w:cstheme="majorBidi"/>
          <w:sz w:val="24"/>
          <w:szCs w:val="24"/>
        </w:rPr>
        <w:t xml:space="preserve"> </w:t>
      </w:r>
    </w:p>
    <w:p w:rsidR="00301DBB" w:rsidRPr="00D70BCF" w:rsidRDefault="00301DBB" w:rsidP="00204785">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sz w:val="24"/>
          <w:szCs w:val="24"/>
        </w:rPr>
        <w:t>Sur le coté positif de l’axe 2, l</w:t>
      </w:r>
      <w:r w:rsidRPr="00D70BCF">
        <w:rPr>
          <w:rFonts w:asciiTheme="majorBidi" w:hAnsiTheme="majorBidi" w:cstheme="majorBidi"/>
          <w:sz w:val="24"/>
          <w:szCs w:val="24"/>
        </w:rPr>
        <w:t xml:space="preserve">e groupe "3" est constitué par </w:t>
      </w:r>
      <w:r w:rsidR="00204785">
        <w:rPr>
          <w:rFonts w:asciiTheme="majorBidi" w:hAnsiTheme="majorBidi" w:cstheme="majorBidi"/>
          <w:sz w:val="24"/>
          <w:szCs w:val="24"/>
        </w:rPr>
        <w:t>quatre</w:t>
      </w:r>
      <w:r w:rsidRPr="00D70BCF">
        <w:rPr>
          <w:rFonts w:asciiTheme="majorBidi" w:hAnsiTheme="majorBidi" w:cstheme="majorBidi"/>
          <w:sz w:val="24"/>
          <w:szCs w:val="24"/>
        </w:rPr>
        <w:t xml:space="preserve"> stations </w:t>
      </w:r>
      <w:r w:rsidR="00204785">
        <w:rPr>
          <w:rFonts w:asciiTheme="majorBidi" w:hAnsiTheme="majorBidi" w:cstheme="majorBidi"/>
          <w:sz w:val="24"/>
          <w:szCs w:val="24"/>
        </w:rPr>
        <w:t>(</w:t>
      </w:r>
      <w:r w:rsidR="00204785" w:rsidRPr="001F2389">
        <w:rPr>
          <w:rFonts w:asciiTheme="majorBidi" w:hAnsiTheme="majorBidi" w:cstheme="majorBidi"/>
          <w:sz w:val="24"/>
          <w:szCs w:val="24"/>
        </w:rPr>
        <w:t>R1, R</w:t>
      </w:r>
      <w:r w:rsidR="00204785">
        <w:rPr>
          <w:rFonts w:asciiTheme="majorBidi" w:hAnsiTheme="majorBidi" w:cstheme="majorBidi"/>
          <w:sz w:val="24"/>
          <w:szCs w:val="24"/>
        </w:rPr>
        <w:t>4, R7 et R8</w:t>
      </w:r>
      <w:r w:rsidR="00204785">
        <w:rPr>
          <w:rFonts w:asciiTheme="majorBidi" w:hAnsiTheme="majorBidi" w:cstheme="majorBidi"/>
          <w:b/>
          <w:bCs/>
          <w:sz w:val="24"/>
          <w:szCs w:val="24"/>
        </w:rPr>
        <w:t>)</w:t>
      </w:r>
    </w:p>
    <w:p w:rsidR="00301DBB" w:rsidRPr="00D70BCF" w:rsidRDefault="00301DBB" w:rsidP="00E43DA8">
      <w:pPr>
        <w:autoSpaceDE w:val="0"/>
        <w:autoSpaceDN w:val="0"/>
        <w:adjustRightInd w:val="0"/>
        <w:spacing w:line="360" w:lineRule="auto"/>
        <w:rPr>
          <w:rFonts w:asciiTheme="majorBidi" w:hAnsiTheme="majorBidi" w:cstheme="majorBidi"/>
          <w:b/>
          <w:bCs/>
          <w:sz w:val="24"/>
          <w:szCs w:val="24"/>
        </w:rPr>
      </w:pPr>
      <w:r w:rsidRPr="00D70BCF">
        <w:rPr>
          <w:rFonts w:asciiTheme="majorBidi" w:hAnsiTheme="majorBidi" w:cstheme="majorBidi"/>
          <w:sz w:val="24"/>
          <w:szCs w:val="24"/>
        </w:rPr>
        <w:t>Il occupe essentiellement les plus hautes altitudes (</w:t>
      </w:r>
      <w:r w:rsidR="00204785">
        <w:rPr>
          <w:rFonts w:asciiTheme="majorBidi" w:hAnsiTheme="majorBidi" w:cstheme="majorBidi"/>
          <w:sz w:val="24"/>
          <w:szCs w:val="24"/>
        </w:rPr>
        <w:t>3</w:t>
      </w:r>
      <w:r w:rsidR="00217B4D">
        <w:rPr>
          <w:rFonts w:asciiTheme="majorBidi" w:hAnsiTheme="majorBidi" w:cstheme="majorBidi"/>
          <w:sz w:val="24"/>
          <w:szCs w:val="24"/>
        </w:rPr>
        <w:t>91</w:t>
      </w:r>
      <w:r w:rsidRPr="00D70BCF">
        <w:rPr>
          <w:rFonts w:asciiTheme="majorBidi" w:hAnsiTheme="majorBidi" w:cstheme="majorBidi"/>
          <w:sz w:val="24"/>
          <w:szCs w:val="24"/>
        </w:rPr>
        <w:t xml:space="preserve"> à </w:t>
      </w:r>
      <w:r w:rsidR="00217B4D">
        <w:rPr>
          <w:rFonts w:asciiTheme="majorBidi" w:hAnsiTheme="majorBidi" w:cstheme="majorBidi"/>
          <w:sz w:val="24"/>
          <w:szCs w:val="24"/>
        </w:rPr>
        <w:t>7</w:t>
      </w:r>
      <w:r w:rsidR="00204785">
        <w:rPr>
          <w:rFonts w:asciiTheme="majorBidi" w:hAnsiTheme="majorBidi" w:cstheme="majorBidi"/>
          <w:sz w:val="24"/>
          <w:szCs w:val="24"/>
        </w:rPr>
        <w:t>4</w:t>
      </w:r>
      <w:r w:rsidRPr="00D70BCF">
        <w:rPr>
          <w:rFonts w:asciiTheme="majorBidi" w:hAnsiTheme="majorBidi" w:cstheme="majorBidi"/>
          <w:sz w:val="24"/>
          <w:szCs w:val="24"/>
        </w:rPr>
        <w:t xml:space="preserve">0 m) et se caractérise par des formations </w:t>
      </w:r>
      <w:proofErr w:type="spellStart"/>
      <w:r w:rsidRPr="00D70BCF">
        <w:rPr>
          <w:rFonts w:asciiTheme="majorBidi" w:hAnsiTheme="majorBidi" w:cstheme="majorBidi"/>
          <w:sz w:val="24"/>
          <w:szCs w:val="24"/>
        </w:rPr>
        <w:t>sylvatiques</w:t>
      </w:r>
      <w:proofErr w:type="spellEnd"/>
      <w:r w:rsidRPr="00D70BCF">
        <w:rPr>
          <w:rFonts w:asciiTheme="majorBidi" w:hAnsiTheme="majorBidi" w:cstheme="majorBidi"/>
          <w:sz w:val="24"/>
          <w:szCs w:val="24"/>
        </w:rPr>
        <w:t xml:space="preserve"> plus ou moins fermées. Il se rapporte notamment aux forêts denses de </w:t>
      </w:r>
      <w:r w:rsidR="00204785">
        <w:rPr>
          <w:rFonts w:asciiTheme="majorBidi" w:hAnsiTheme="majorBidi" w:cstheme="majorBidi"/>
          <w:sz w:val="24"/>
          <w:szCs w:val="24"/>
        </w:rPr>
        <w:t>chêne liège (R1 et R4),</w:t>
      </w:r>
      <w:r w:rsidRPr="00D70BCF">
        <w:rPr>
          <w:rFonts w:asciiTheme="majorBidi" w:hAnsiTheme="majorBidi" w:cstheme="majorBidi"/>
          <w:sz w:val="24"/>
          <w:szCs w:val="24"/>
        </w:rPr>
        <w:t xml:space="preserve"> </w:t>
      </w:r>
      <w:r w:rsidR="00204785">
        <w:rPr>
          <w:rFonts w:asciiTheme="majorBidi" w:hAnsiTheme="majorBidi" w:cstheme="majorBidi"/>
          <w:sz w:val="24"/>
          <w:szCs w:val="24"/>
        </w:rPr>
        <w:t>de</w:t>
      </w:r>
      <w:r w:rsidRPr="00D70BCF">
        <w:rPr>
          <w:rFonts w:asciiTheme="majorBidi" w:hAnsiTheme="majorBidi" w:cstheme="majorBidi"/>
          <w:sz w:val="24"/>
          <w:szCs w:val="24"/>
        </w:rPr>
        <w:t xml:space="preserve"> maquis à oléo-lentisque d’altitude avec le mélange de chêne liège</w:t>
      </w:r>
      <w:r w:rsidR="00204785">
        <w:rPr>
          <w:rFonts w:asciiTheme="majorBidi" w:hAnsiTheme="majorBidi" w:cstheme="majorBidi"/>
          <w:sz w:val="24"/>
          <w:szCs w:val="24"/>
        </w:rPr>
        <w:t xml:space="preserve"> (R8) et de ripi</w:t>
      </w:r>
      <w:r w:rsidR="00E61429">
        <w:rPr>
          <w:rFonts w:asciiTheme="majorBidi" w:hAnsiTheme="majorBidi" w:cstheme="majorBidi"/>
          <w:sz w:val="24"/>
          <w:szCs w:val="24"/>
        </w:rPr>
        <w:t xml:space="preserve">sylve à </w:t>
      </w:r>
      <w:r w:rsidR="00E61429" w:rsidRPr="00E61429">
        <w:rPr>
          <w:rFonts w:asciiTheme="majorBidi" w:hAnsiTheme="majorBidi" w:cstheme="majorBidi"/>
          <w:i/>
          <w:iCs/>
          <w:sz w:val="24"/>
          <w:szCs w:val="24"/>
        </w:rPr>
        <w:t>Alnus glutinosa</w:t>
      </w:r>
      <w:r w:rsidR="00E61429" w:rsidRPr="00E61429">
        <w:rPr>
          <w:rFonts w:asciiTheme="majorBidi" w:hAnsiTheme="majorBidi" w:cstheme="majorBidi"/>
          <w:sz w:val="24"/>
          <w:szCs w:val="24"/>
        </w:rPr>
        <w:t xml:space="preserve"> (L.) Gaertn.</w:t>
      </w:r>
      <w:r w:rsidRPr="00D70BCF">
        <w:rPr>
          <w:rFonts w:asciiTheme="majorBidi" w:hAnsiTheme="majorBidi" w:cstheme="majorBidi"/>
          <w:sz w:val="24"/>
          <w:szCs w:val="24"/>
        </w:rPr>
        <w:t xml:space="preserve"> Les espèces caractéristiques de ce groupement sont fréquentes en haute altitude dans les formations forestières plus ou moins fermées.</w:t>
      </w:r>
      <w:r>
        <w:rPr>
          <w:rFonts w:asciiTheme="majorBidi" w:hAnsiTheme="majorBidi" w:cstheme="majorBidi"/>
          <w:b/>
          <w:bCs/>
          <w:sz w:val="24"/>
          <w:szCs w:val="24"/>
        </w:rPr>
        <w:t xml:space="preserve"> </w:t>
      </w:r>
      <w:r w:rsidRPr="00E949F5">
        <w:rPr>
          <w:rFonts w:asciiTheme="majorBidi" w:hAnsiTheme="majorBidi" w:cstheme="majorBidi"/>
          <w:sz w:val="24"/>
          <w:szCs w:val="24"/>
        </w:rPr>
        <w:t xml:space="preserve">Ces stations sont caractérisées </w:t>
      </w:r>
      <w:r w:rsidRPr="00546BB0">
        <w:rPr>
          <w:rFonts w:asciiTheme="majorBidi" w:hAnsiTheme="majorBidi" w:cstheme="majorBidi"/>
          <w:sz w:val="24"/>
          <w:szCs w:val="24"/>
        </w:rPr>
        <w:t xml:space="preserve">par </w:t>
      </w:r>
      <w:r>
        <w:rPr>
          <w:rFonts w:asciiTheme="majorBidi" w:hAnsiTheme="majorBidi" w:cstheme="majorBidi"/>
          <w:sz w:val="24"/>
          <w:szCs w:val="24"/>
        </w:rPr>
        <w:t xml:space="preserve">des pentes </w:t>
      </w:r>
      <w:r w:rsidR="00E61429">
        <w:rPr>
          <w:rFonts w:asciiTheme="majorBidi" w:hAnsiTheme="majorBidi" w:cstheme="majorBidi"/>
          <w:sz w:val="24"/>
          <w:szCs w:val="24"/>
        </w:rPr>
        <w:t xml:space="preserve">de 20 à </w:t>
      </w:r>
      <w:r w:rsidR="00E43DA8">
        <w:rPr>
          <w:rFonts w:asciiTheme="majorBidi" w:hAnsiTheme="majorBidi" w:cstheme="majorBidi"/>
          <w:sz w:val="24"/>
          <w:szCs w:val="24"/>
        </w:rPr>
        <w:t>3</w:t>
      </w:r>
      <w:r w:rsidR="00E61429">
        <w:rPr>
          <w:rFonts w:asciiTheme="majorBidi" w:hAnsiTheme="majorBidi" w:cstheme="majorBidi"/>
          <w:sz w:val="24"/>
          <w:szCs w:val="24"/>
        </w:rPr>
        <w:t xml:space="preserve">5%, </w:t>
      </w:r>
      <w:r w:rsidR="000950E9" w:rsidRPr="000950E9">
        <w:rPr>
          <w:rFonts w:asciiTheme="majorBidi" w:hAnsiTheme="majorBidi" w:cstheme="majorBidi"/>
          <w:sz w:val="24"/>
          <w:szCs w:val="24"/>
        </w:rPr>
        <w:t>de substrat typiquement</w:t>
      </w:r>
      <w:r w:rsidR="000950E9">
        <w:rPr>
          <w:rFonts w:asciiTheme="majorBidi" w:hAnsiTheme="majorBidi" w:cstheme="majorBidi"/>
          <w:b/>
          <w:bCs/>
          <w:sz w:val="24"/>
          <w:szCs w:val="24"/>
        </w:rPr>
        <w:t xml:space="preserve"> </w:t>
      </w:r>
      <w:r w:rsidR="000950E9" w:rsidRPr="000950E9">
        <w:rPr>
          <w:rFonts w:asciiTheme="majorBidi" w:hAnsiTheme="majorBidi" w:cstheme="majorBidi"/>
          <w:sz w:val="24"/>
          <w:szCs w:val="24"/>
        </w:rPr>
        <w:t xml:space="preserve">de </w:t>
      </w:r>
      <w:r w:rsidR="000950E9" w:rsidRPr="00B41B34">
        <w:rPr>
          <w:rFonts w:asciiTheme="majorBidi" w:hAnsiTheme="majorBidi" w:cstheme="majorBidi"/>
          <w:sz w:val="24"/>
          <w:szCs w:val="24"/>
        </w:rPr>
        <w:t>gré et argile de Numidie</w:t>
      </w:r>
      <w:r w:rsidR="000950E9" w:rsidRPr="000950E9">
        <w:rPr>
          <w:rFonts w:asciiTheme="majorBidi" w:hAnsiTheme="majorBidi" w:cstheme="majorBidi"/>
          <w:sz w:val="24"/>
          <w:szCs w:val="24"/>
        </w:rPr>
        <w:t>.</w:t>
      </w:r>
    </w:p>
    <w:p w:rsidR="001F2389" w:rsidRDefault="004F613C" w:rsidP="001F2389">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267325" cy="4991100"/>
            <wp:effectExtent l="19050" t="0" r="952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67325" cy="4991100"/>
                    </a:xfrm>
                    <a:prstGeom prst="rect">
                      <a:avLst/>
                    </a:prstGeom>
                    <a:noFill/>
                    <a:ln w="9525">
                      <a:noFill/>
                      <a:miter lim="800000"/>
                      <a:headEnd/>
                      <a:tailEnd/>
                    </a:ln>
                  </pic:spPr>
                </pic:pic>
              </a:graphicData>
            </a:graphic>
          </wp:inline>
        </w:drawing>
      </w:r>
    </w:p>
    <w:p w:rsidR="00B6624B" w:rsidRDefault="00B6624B" w:rsidP="00B6624B">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sz w:val="24"/>
          <w:szCs w:val="24"/>
        </w:rPr>
        <w:t xml:space="preserve">Figure 3. </w:t>
      </w:r>
      <w:r w:rsidRPr="00B41B34">
        <w:rPr>
          <w:rFonts w:asciiTheme="majorBidi" w:hAnsiTheme="majorBidi" w:cstheme="majorBidi"/>
          <w:sz w:val="24"/>
          <w:szCs w:val="24"/>
        </w:rPr>
        <w:t xml:space="preserve">Analyse Linéaire Discriminante sur les assemblages des </w:t>
      </w:r>
      <w:r>
        <w:rPr>
          <w:rFonts w:asciiTheme="majorBidi" w:hAnsiTheme="majorBidi" w:cstheme="majorBidi"/>
          <w:sz w:val="24"/>
          <w:szCs w:val="24"/>
        </w:rPr>
        <w:t xml:space="preserve">13 stations X 6 </w:t>
      </w:r>
      <w:r w:rsidRPr="00D4030D">
        <w:rPr>
          <w:rFonts w:asciiTheme="majorBidi" w:hAnsiTheme="majorBidi" w:cstheme="majorBidi"/>
          <w:sz w:val="24"/>
          <w:szCs w:val="24"/>
        </w:rPr>
        <w:t>variables environnementales</w:t>
      </w:r>
      <w:r w:rsidRPr="00B41B34">
        <w:rPr>
          <w:rFonts w:asciiTheme="majorBidi" w:hAnsiTheme="majorBidi" w:cstheme="majorBidi"/>
          <w:sz w:val="24"/>
          <w:szCs w:val="24"/>
        </w:rPr>
        <w:t>.</w:t>
      </w:r>
    </w:p>
    <w:p w:rsidR="003B680F" w:rsidRDefault="003B680F" w:rsidP="000950E9">
      <w:pPr>
        <w:spacing w:after="0" w:line="360" w:lineRule="auto"/>
        <w:rPr>
          <w:rFonts w:asciiTheme="majorBidi" w:hAnsiTheme="majorBidi" w:cstheme="majorBidi"/>
          <w:b/>
          <w:bCs/>
          <w:sz w:val="24"/>
          <w:szCs w:val="24"/>
        </w:rPr>
      </w:pPr>
      <w:r w:rsidRPr="000C6A0D">
        <w:rPr>
          <w:rFonts w:asciiTheme="majorBidi" w:hAnsiTheme="majorBidi" w:cstheme="majorBidi"/>
          <w:b/>
          <w:bCs/>
          <w:sz w:val="24"/>
          <w:szCs w:val="24"/>
        </w:rPr>
        <w:lastRenderedPageBreak/>
        <w:t>Discussion</w:t>
      </w:r>
    </w:p>
    <w:p w:rsidR="00420AEA" w:rsidRPr="00420AEA" w:rsidRDefault="00420AEA" w:rsidP="00420AEA">
      <w:pPr>
        <w:spacing w:after="0" w:line="360" w:lineRule="auto"/>
        <w:rPr>
          <w:rFonts w:asciiTheme="majorBidi" w:hAnsiTheme="majorBidi" w:cstheme="majorBidi"/>
          <w:b/>
          <w:bCs/>
          <w:sz w:val="24"/>
          <w:szCs w:val="24"/>
        </w:rPr>
      </w:pPr>
      <w:r>
        <w:rPr>
          <w:rFonts w:asciiTheme="majorBidi" w:hAnsiTheme="majorBidi" w:cstheme="majorBidi"/>
          <w:sz w:val="24"/>
          <w:szCs w:val="24"/>
        </w:rPr>
        <w:t xml:space="preserve">La </w:t>
      </w:r>
      <w:proofErr w:type="spellStart"/>
      <w:r>
        <w:rPr>
          <w:rFonts w:asciiTheme="majorBidi" w:hAnsiTheme="majorBidi" w:cstheme="majorBidi"/>
          <w:sz w:val="24"/>
          <w:szCs w:val="24"/>
        </w:rPr>
        <w:t>ptéri</w:t>
      </w:r>
      <w:r w:rsidRPr="00420AEA">
        <w:rPr>
          <w:rFonts w:asciiTheme="majorBidi" w:hAnsiTheme="majorBidi" w:cstheme="majorBidi"/>
          <w:sz w:val="24"/>
          <w:szCs w:val="24"/>
        </w:rPr>
        <w:t>doflore</w:t>
      </w:r>
      <w:proofErr w:type="spellEnd"/>
      <w:r w:rsidRPr="00420AEA">
        <w:rPr>
          <w:rFonts w:asciiTheme="majorBidi" w:hAnsiTheme="majorBidi" w:cstheme="majorBidi"/>
          <w:sz w:val="24"/>
          <w:szCs w:val="24"/>
        </w:rPr>
        <w:t xml:space="preserve"> de </w:t>
      </w:r>
      <w:r>
        <w:rPr>
          <w:rFonts w:asciiTheme="majorBidi" w:hAnsiTheme="majorBidi" w:cstheme="majorBidi"/>
          <w:sz w:val="24"/>
          <w:szCs w:val="24"/>
        </w:rPr>
        <w:t xml:space="preserve">Parc National d’El </w:t>
      </w:r>
      <w:proofErr w:type="spellStart"/>
      <w:r>
        <w:rPr>
          <w:rFonts w:asciiTheme="majorBidi" w:hAnsiTheme="majorBidi" w:cstheme="majorBidi"/>
          <w:sz w:val="24"/>
          <w:szCs w:val="24"/>
        </w:rPr>
        <w:t>Kala</w:t>
      </w:r>
      <w:proofErr w:type="spellEnd"/>
      <w:r w:rsidRPr="00420AEA">
        <w:rPr>
          <w:rFonts w:asciiTheme="majorBidi" w:hAnsiTheme="majorBidi" w:cstheme="majorBidi"/>
          <w:sz w:val="24"/>
          <w:szCs w:val="24"/>
        </w:rPr>
        <w:t xml:space="preserve"> est relativement diversifiée, puisque 27 espèces/sous-espèces ont été observés, avec la dominance de la famille des </w:t>
      </w:r>
      <w:proofErr w:type="spellStart"/>
      <w:r w:rsidRPr="00420AEA">
        <w:rPr>
          <w:rFonts w:asciiTheme="majorBidi" w:hAnsiTheme="majorBidi" w:cstheme="majorBidi"/>
          <w:sz w:val="24"/>
          <w:szCs w:val="24"/>
        </w:rPr>
        <w:t>Asplenaceae</w:t>
      </w:r>
      <w:proofErr w:type="spellEnd"/>
      <w:r w:rsidRPr="00420AEA">
        <w:rPr>
          <w:rFonts w:asciiTheme="majorBidi" w:hAnsiTheme="majorBidi" w:cstheme="majorBidi"/>
          <w:sz w:val="24"/>
          <w:szCs w:val="24"/>
        </w:rPr>
        <w:t>.</w:t>
      </w:r>
    </w:p>
    <w:p w:rsidR="003C41DD" w:rsidRPr="00420AEA" w:rsidRDefault="00420AEA" w:rsidP="00371C6E">
      <w:pPr>
        <w:spacing w:after="0" w:line="360" w:lineRule="auto"/>
        <w:rPr>
          <w:rFonts w:asciiTheme="majorBidi" w:hAnsiTheme="majorBidi" w:cstheme="majorBidi"/>
          <w:sz w:val="24"/>
          <w:szCs w:val="24"/>
        </w:rPr>
      </w:pPr>
      <w:r w:rsidRPr="00420AEA">
        <w:rPr>
          <w:rFonts w:asciiTheme="majorBidi" w:hAnsiTheme="majorBidi" w:cstheme="majorBidi"/>
          <w:sz w:val="24"/>
          <w:szCs w:val="24"/>
        </w:rPr>
        <w:t>Cette famille</w:t>
      </w:r>
      <w:r w:rsidR="003C41DD" w:rsidRPr="00420AEA">
        <w:rPr>
          <w:rFonts w:asciiTheme="majorBidi" w:hAnsiTheme="majorBidi" w:cstheme="majorBidi"/>
          <w:sz w:val="24"/>
          <w:szCs w:val="24"/>
        </w:rPr>
        <w:t xml:space="preserve"> </w:t>
      </w:r>
      <w:r w:rsidR="00404E1E" w:rsidRPr="00420AEA">
        <w:rPr>
          <w:rFonts w:asciiTheme="majorBidi" w:hAnsiTheme="majorBidi" w:cstheme="majorBidi"/>
          <w:sz w:val="24"/>
          <w:szCs w:val="24"/>
        </w:rPr>
        <w:t xml:space="preserve">qui prédomine dans la flore algérienne (Quézel </w:t>
      </w:r>
      <w:r w:rsidR="00371C6E">
        <w:rPr>
          <w:rFonts w:asciiTheme="majorBidi" w:hAnsiTheme="majorBidi" w:cstheme="majorBidi"/>
          <w:sz w:val="24"/>
          <w:szCs w:val="24"/>
        </w:rPr>
        <w:t>&amp;</w:t>
      </w:r>
      <w:r w:rsidR="00404E1E" w:rsidRPr="00420AEA">
        <w:rPr>
          <w:rFonts w:asciiTheme="majorBidi" w:hAnsiTheme="majorBidi" w:cstheme="majorBidi"/>
          <w:sz w:val="24"/>
          <w:szCs w:val="24"/>
        </w:rPr>
        <w:t xml:space="preserve"> Santa 1962) </w:t>
      </w:r>
      <w:r w:rsidR="00404E1E" w:rsidRPr="00420AEA">
        <w:rPr>
          <w:rFonts w:asciiTheme="majorBidi" w:eastAsia="Calibri" w:hAnsiTheme="majorBidi" w:cstheme="majorBidi"/>
          <w:sz w:val="24"/>
          <w:szCs w:val="24"/>
        </w:rPr>
        <w:t>est particulièrement bien représentée</w:t>
      </w:r>
      <w:r w:rsidR="00404E1E" w:rsidRPr="00420AEA">
        <w:rPr>
          <w:rFonts w:asciiTheme="majorBidi" w:hAnsiTheme="majorBidi" w:cstheme="majorBidi"/>
          <w:sz w:val="24"/>
          <w:szCs w:val="24"/>
        </w:rPr>
        <w:t xml:space="preserve">. </w:t>
      </w:r>
      <w:r w:rsidR="003C41DD" w:rsidRPr="00420AEA">
        <w:rPr>
          <w:rFonts w:asciiTheme="majorBidi" w:hAnsiTheme="majorBidi" w:cstheme="majorBidi"/>
          <w:sz w:val="24"/>
          <w:szCs w:val="24"/>
        </w:rPr>
        <w:t xml:space="preserve">Ces résultats, que ce soit pour les genres ou les espèces, confirment les observations réalisées par </w:t>
      </w:r>
      <w:proofErr w:type="spellStart"/>
      <w:r w:rsidR="003C41DD" w:rsidRPr="00420AEA">
        <w:rPr>
          <w:rFonts w:asciiTheme="majorBidi" w:hAnsiTheme="majorBidi" w:cstheme="majorBidi"/>
          <w:sz w:val="24"/>
          <w:szCs w:val="24"/>
        </w:rPr>
        <w:t>Louhi</w:t>
      </w:r>
      <w:proofErr w:type="spellEnd"/>
      <w:r w:rsidR="003C41DD" w:rsidRPr="00420AEA">
        <w:rPr>
          <w:rFonts w:asciiTheme="majorBidi" w:hAnsiTheme="majorBidi" w:cstheme="majorBidi"/>
          <w:sz w:val="24"/>
          <w:szCs w:val="24"/>
        </w:rPr>
        <w:t>-</w:t>
      </w:r>
      <w:proofErr w:type="spellStart"/>
      <w:r w:rsidR="003C41DD" w:rsidRPr="00420AEA">
        <w:rPr>
          <w:rFonts w:asciiTheme="majorBidi" w:hAnsiTheme="majorBidi" w:cstheme="majorBidi"/>
          <w:sz w:val="24"/>
          <w:szCs w:val="24"/>
        </w:rPr>
        <w:t>Haou</w:t>
      </w:r>
      <w:proofErr w:type="spellEnd"/>
      <w:r w:rsidR="003C41DD" w:rsidRPr="00420AEA">
        <w:rPr>
          <w:rFonts w:asciiTheme="majorBidi" w:hAnsiTheme="majorBidi" w:cstheme="majorBidi"/>
          <w:sz w:val="24"/>
          <w:szCs w:val="24"/>
        </w:rPr>
        <w:t xml:space="preserve"> (2014) ; Hamel </w:t>
      </w:r>
      <w:r w:rsidR="00821B1C">
        <w:rPr>
          <w:rFonts w:asciiTheme="majorBidi" w:hAnsiTheme="majorBidi" w:cstheme="majorBidi"/>
          <w:sz w:val="24"/>
          <w:szCs w:val="24"/>
        </w:rPr>
        <w:t>et al.</w:t>
      </w:r>
      <w:r w:rsidR="0057075D" w:rsidRPr="00420AEA">
        <w:rPr>
          <w:rFonts w:asciiTheme="majorBidi" w:hAnsiTheme="majorBidi" w:cstheme="majorBidi"/>
          <w:sz w:val="24"/>
          <w:szCs w:val="24"/>
        </w:rPr>
        <w:t xml:space="preserve"> </w:t>
      </w:r>
      <w:r w:rsidR="00404E1E" w:rsidRPr="00420AEA">
        <w:rPr>
          <w:rFonts w:asciiTheme="majorBidi" w:hAnsiTheme="majorBidi" w:cstheme="majorBidi"/>
          <w:sz w:val="24"/>
          <w:szCs w:val="24"/>
        </w:rPr>
        <w:t>(</w:t>
      </w:r>
      <w:r w:rsidR="003C41DD" w:rsidRPr="00420AEA">
        <w:rPr>
          <w:rFonts w:asciiTheme="majorBidi" w:hAnsiTheme="majorBidi" w:cstheme="majorBidi"/>
          <w:sz w:val="24"/>
          <w:szCs w:val="24"/>
        </w:rPr>
        <w:t>2017</w:t>
      </w:r>
      <w:r w:rsidR="00404E1E" w:rsidRPr="00420AEA">
        <w:rPr>
          <w:rFonts w:asciiTheme="majorBidi" w:hAnsiTheme="majorBidi" w:cstheme="majorBidi"/>
          <w:sz w:val="24"/>
          <w:szCs w:val="24"/>
        </w:rPr>
        <w:t xml:space="preserve"> a &amp; b)</w:t>
      </w:r>
      <w:r w:rsidR="003C41DD" w:rsidRPr="00420AEA">
        <w:rPr>
          <w:rFonts w:asciiTheme="majorBidi" w:hAnsiTheme="majorBidi" w:cstheme="majorBidi"/>
          <w:sz w:val="24"/>
          <w:szCs w:val="24"/>
        </w:rPr>
        <w:t xml:space="preserve">  sur la </w:t>
      </w:r>
      <w:proofErr w:type="spellStart"/>
      <w:r w:rsidR="003C41DD" w:rsidRPr="00420AEA">
        <w:rPr>
          <w:rFonts w:asciiTheme="majorBidi" w:hAnsiTheme="majorBidi" w:cstheme="majorBidi"/>
          <w:sz w:val="24"/>
          <w:szCs w:val="24"/>
        </w:rPr>
        <w:t>ptéridoflore</w:t>
      </w:r>
      <w:proofErr w:type="spellEnd"/>
      <w:r w:rsidR="003C41DD" w:rsidRPr="00420AEA">
        <w:rPr>
          <w:rFonts w:asciiTheme="majorBidi" w:hAnsiTheme="majorBidi" w:cstheme="majorBidi"/>
          <w:sz w:val="24"/>
          <w:szCs w:val="24"/>
        </w:rPr>
        <w:t xml:space="preserve"> de la Numidie.</w:t>
      </w:r>
    </w:p>
    <w:p w:rsidR="00D05E12" w:rsidRPr="00540623" w:rsidRDefault="00B253D6" w:rsidP="00371C6E">
      <w:pPr>
        <w:autoSpaceDE w:val="0"/>
        <w:autoSpaceDN w:val="0"/>
        <w:adjustRightInd w:val="0"/>
        <w:spacing w:after="0" w:line="360" w:lineRule="auto"/>
        <w:rPr>
          <w:rFonts w:asciiTheme="majorBidi" w:hAnsiTheme="majorBidi" w:cstheme="majorBidi"/>
          <w:sz w:val="24"/>
          <w:szCs w:val="24"/>
        </w:rPr>
      </w:pPr>
      <w:r w:rsidRPr="008E152B">
        <w:rPr>
          <w:rFonts w:asciiTheme="majorBidi" w:hAnsiTheme="majorBidi" w:cstheme="majorBidi"/>
          <w:sz w:val="24"/>
          <w:szCs w:val="24"/>
        </w:rPr>
        <w:t xml:space="preserve">En se basant sur les travaux de Quézel </w:t>
      </w:r>
      <w:r w:rsidR="00371C6E">
        <w:rPr>
          <w:rFonts w:asciiTheme="majorBidi" w:hAnsiTheme="majorBidi" w:cstheme="majorBidi"/>
          <w:sz w:val="24"/>
          <w:szCs w:val="24"/>
        </w:rPr>
        <w:t>&amp;</w:t>
      </w:r>
      <w:r w:rsidRPr="008E152B">
        <w:rPr>
          <w:rFonts w:asciiTheme="majorBidi" w:hAnsiTheme="majorBidi" w:cstheme="majorBidi"/>
          <w:sz w:val="24"/>
          <w:szCs w:val="24"/>
        </w:rPr>
        <w:t xml:space="preserve"> Santa (1962), réadaptés à la taxonomie retenue ici (Tab</w:t>
      </w:r>
      <w:r w:rsidR="00371C6E">
        <w:rPr>
          <w:rFonts w:asciiTheme="majorBidi" w:hAnsiTheme="majorBidi" w:cstheme="majorBidi"/>
          <w:sz w:val="24"/>
          <w:szCs w:val="24"/>
        </w:rPr>
        <w:t>leau</w:t>
      </w:r>
      <w:r w:rsidRPr="008E152B">
        <w:rPr>
          <w:rFonts w:asciiTheme="majorBidi" w:hAnsiTheme="majorBidi" w:cstheme="majorBidi"/>
          <w:sz w:val="24"/>
          <w:szCs w:val="24"/>
        </w:rPr>
        <w:t xml:space="preserve"> </w:t>
      </w:r>
      <w:r w:rsidR="00420AEA">
        <w:rPr>
          <w:rFonts w:asciiTheme="majorBidi" w:hAnsiTheme="majorBidi" w:cstheme="majorBidi"/>
          <w:sz w:val="24"/>
          <w:szCs w:val="24"/>
        </w:rPr>
        <w:t>2</w:t>
      </w:r>
      <w:r w:rsidRPr="008E152B">
        <w:rPr>
          <w:rFonts w:asciiTheme="majorBidi" w:hAnsiTheme="majorBidi" w:cstheme="majorBidi"/>
          <w:sz w:val="24"/>
          <w:szCs w:val="24"/>
        </w:rPr>
        <w:t xml:space="preserve">), on remarque que cette </w:t>
      </w:r>
      <w:proofErr w:type="spellStart"/>
      <w:r w:rsidRPr="008E152B">
        <w:rPr>
          <w:rFonts w:asciiTheme="majorBidi" w:hAnsiTheme="majorBidi" w:cstheme="majorBidi"/>
          <w:sz w:val="24"/>
          <w:szCs w:val="24"/>
        </w:rPr>
        <w:t>ptéridoflore</w:t>
      </w:r>
      <w:proofErr w:type="spellEnd"/>
      <w:r w:rsidRPr="008E152B">
        <w:rPr>
          <w:rFonts w:asciiTheme="majorBidi" w:hAnsiTheme="majorBidi" w:cstheme="majorBidi"/>
          <w:sz w:val="24"/>
          <w:szCs w:val="24"/>
        </w:rPr>
        <w:t xml:space="preserve"> regroupe </w:t>
      </w:r>
      <w:r w:rsidR="008E152B" w:rsidRPr="008E152B">
        <w:rPr>
          <w:rFonts w:asciiTheme="majorBidi" w:hAnsiTheme="majorBidi" w:cstheme="majorBidi"/>
          <w:sz w:val="24"/>
          <w:szCs w:val="24"/>
        </w:rPr>
        <w:t>huit</w:t>
      </w:r>
      <w:r w:rsidRPr="008E152B">
        <w:rPr>
          <w:rFonts w:asciiTheme="majorBidi" w:hAnsiTheme="majorBidi" w:cstheme="majorBidi"/>
          <w:sz w:val="24"/>
          <w:szCs w:val="24"/>
        </w:rPr>
        <w:t xml:space="preserve"> taxons communs,</w:t>
      </w:r>
      <w:r w:rsidR="008E152B" w:rsidRPr="008E152B">
        <w:rPr>
          <w:rFonts w:asciiTheme="majorBidi" w:hAnsiTheme="majorBidi" w:cstheme="majorBidi"/>
          <w:sz w:val="24"/>
          <w:szCs w:val="24"/>
        </w:rPr>
        <w:t xml:space="preserve"> sept</w:t>
      </w:r>
      <w:r w:rsidRPr="008E152B">
        <w:rPr>
          <w:rFonts w:asciiTheme="majorBidi" w:hAnsiTheme="majorBidi" w:cstheme="majorBidi"/>
          <w:sz w:val="24"/>
          <w:szCs w:val="24"/>
        </w:rPr>
        <w:t xml:space="preserve"> assez communs, et </w:t>
      </w:r>
      <w:r w:rsidR="008E152B" w:rsidRPr="008E152B">
        <w:rPr>
          <w:rFonts w:asciiTheme="majorBidi" w:hAnsiTheme="majorBidi" w:cstheme="majorBidi"/>
          <w:sz w:val="24"/>
          <w:szCs w:val="24"/>
        </w:rPr>
        <w:t>quatre</w:t>
      </w:r>
      <w:r w:rsidRPr="008E152B">
        <w:rPr>
          <w:rFonts w:asciiTheme="majorBidi" w:hAnsiTheme="majorBidi" w:cstheme="majorBidi"/>
          <w:sz w:val="24"/>
          <w:szCs w:val="24"/>
        </w:rPr>
        <w:t xml:space="preserve"> assez rares. Cependant, les taxons rares s’élèvent à </w:t>
      </w:r>
      <w:r w:rsidR="008E152B" w:rsidRPr="008E152B">
        <w:rPr>
          <w:rFonts w:asciiTheme="majorBidi" w:hAnsiTheme="majorBidi" w:cstheme="majorBidi"/>
          <w:sz w:val="24"/>
          <w:szCs w:val="24"/>
        </w:rPr>
        <w:t>quatre</w:t>
      </w:r>
      <w:r w:rsidRPr="008E152B">
        <w:rPr>
          <w:rFonts w:asciiTheme="majorBidi" w:hAnsiTheme="majorBidi" w:cstheme="majorBidi"/>
          <w:sz w:val="24"/>
          <w:szCs w:val="24"/>
        </w:rPr>
        <w:t xml:space="preserve"> plus deux très rares</w:t>
      </w:r>
      <w:r w:rsidR="008E152B" w:rsidRPr="008E152B">
        <w:rPr>
          <w:rFonts w:asciiTheme="majorBidi" w:hAnsiTheme="majorBidi" w:cstheme="majorBidi"/>
          <w:sz w:val="24"/>
          <w:szCs w:val="24"/>
        </w:rPr>
        <w:t xml:space="preserve"> et un rarissimes</w:t>
      </w:r>
      <w:r w:rsidRPr="008E152B">
        <w:rPr>
          <w:rFonts w:asciiTheme="majorBidi" w:hAnsiTheme="majorBidi" w:cstheme="majorBidi"/>
          <w:sz w:val="24"/>
          <w:szCs w:val="24"/>
        </w:rPr>
        <w:t xml:space="preserve">, soit en tout 25 % de l’ensemble des </w:t>
      </w:r>
      <w:r w:rsidR="008E152B" w:rsidRPr="008E152B">
        <w:rPr>
          <w:rFonts w:asciiTheme="majorBidi" w:hAnsiTheme="majorBidi" w:cstheme="majorBidi"/>
          <w:sz w:val="24"/>
          <w:szCs w:val="24"/>
        </w:rPr>
        <w:t>ptéridophytes</w:t>
      </w:r>
      <w:r w:rsidRPr="008E152B">
        <w:rPr>
          <w:rFonts w:asciiTheme="majorBidi" w:hAnsiTheme="majorBidi" w:cstheme="majorBidi"/>
          <w:sz w:val="24"/>
          <w:szCs w:val="24"/>
        </w:rPr>
        <w:t xml:space="preserve"> de </w:t>
      </w:r>
      <w:r w:rsidR="008E152B" w:rsidRPr="008E152B">
        <w:rPr>
          <w:rFonts w:asciiTheme="majorBidi" w:hAnsiTheme="majorBidi" w:cstheme="majorBidi"/>
          <w:sz w:val="24"/>
          <w:szCs w:val="24"/>
        </w:rPr>
        <w:t xml:space="preserve">Parc National d’El </w:t>
      </w:r>
      <w:proofErr w:type="spellStart"/>
      <w:r w:rsidR="008E152B" w:rsidRPr="008E152B">
        <w:rPr>
          <w:rFonts w:asciiTheme="majorBidi" w:hAnsiTheme="majorBidi" w:cstheme="majorBidi"/>
          <w:sz w:val="24"/>
          <w:szCs w:val="24"/>
        </w:rPr>
        <w:t>Kala</w:t>
      </w:r>
      <w:proofErr w:type="spellEnd"/>
      <w:r w:rsidR="00E75360" w:rsidRPr="008E152B">
        <w:rPr>
          <w:rFonts w:asciiTheme="majorBidi" w:hAnsiTheme="majorBidi" w:cstheme="majorBidi"/>
          <w:sz w:val="24"/>
          <w:szCs w:val="24"/>
        </w:rPr>
        <w:t>.</w:t>
      </w:r>
      <w:r w:rsidR="00E75360" w:rsidRPr="00540623">
        <w:rPr>
          <w:rFonts w:asciiTheme="majorBidi" w:hAnsiTheme="majorBidi" w:cstheme="majorBidi"/>
          <w:sz w:val="24"/>
          <w:szCs w:val="24"/>
        </w:rPr>
        <w:t xml:space="preserve"> En effet, ces </w:t>
      </w:r>
      <w:r w:rsidR="008B6667">
        <w:rPr>
          <w:rFonts w:asciiTheme="majorBidi" w:hAnsiTheme="majorBidi" w:cstheme="majorBidi"/>
          <w:sz w:val="24"/>
          <w:szCs w:val="24"/>
        </w:rPr>
        <w:t>p</w:t>
      </w:r>
      <w:r w:rsidR="00E75360" w:rsidRPr="00540623">
        <w:rPr>
          <w:rFonts w:asciiTheme="majorBidi" w:hAnsiTheme="majorBidi" w:cstheme="majorBidi"/>
          <w:sz w:val="24"/>
          <w:szCs w:val="24"/>
        </w:rPr>
        <w:t>téridophytes deviennent excessivement vulnérables, au</w:t>
      </w:r>
      <w:r w:rsidR="0001437E" w:rsidRPr="00540623">
        <w:rPr>
          <w:rFonts w:asciiTheme="majorBidi" w:hAnsiTheme="majorBidi" w:cstheme="majorBidi"/>
          <w:sz w:val="24"/>
          <w:szCs w:val="24"/>
        </w:rPr>
        <w:t xml:space="preserve"> </w:t>
      </w:r>
      <w:r w:rsidR="00E75360" w:rsidRPr="00540623">
        <w:rPr>
          <w:rFonts w:asciiTheme="majorBidi" w:hAnsiTheme="majorBidi" w:cstheme="majorBidi"/>
          <w:sz w:val="24"/>
          <w:szCs w:val="24"/>
        </w:rPr>
        <w:t>vu des actions directes et/ou indirectes des dégradations que subissent ces habitats.</w:t>
      </w:r>
    </w:p>
    <w:p w:rsidR="00BF63B3" w:rsidRPr="002451F3" w:rsidRDefault="00D05E12" w:rsidP="00371C6E">
      <w:pPr>
        <w:autoSpaceDE w:val="0"/>
        <w:autoSpaceDN w:val="0"/>
        <w:adjustRightInd w:val="0"/>
        <w:spacing w:after="0" w:line="360" w:lineRule="auto"/>
        <w:rPr>
          <w:rFonts w:asciiTheme="majorBidi" w:hAnsiTheme="majorBidi" w:cstheme="majorBidi"/>
          <w:sz w:val="24"/>
          <w:szCs w:val="24"/>
        </w:rPr>
      </w:pPr>
      <w:r w:rsidRPr="00071C51">
        <w:rPr>
          <w:rFonts w:asciiTheme="majorBidi" w:hAnsiTheme="majorBidi" w:cstheme="majorBidi"/>
          <w:sz w:val="24"/>
          <w:szCs w:val="24"/>
        </w:rPr>
        <w:t xml:space="preserve">La liste rouge 1997 de l’UICN (Walter </w:t>
      </w:r>
      <w:r w:rsidR="00371C6E">
        <w:rPr>
          <w:rFonts w:asciiTheme="majorBidi" w:hAnsiTheme="majorBidi" w:cstheme="majorBidi"/>
          <w:sz w:val="24"/>
          <w:szCs w:val="24"/>
        </w:rPr>
        <w:t>&amp;</w:t>
      </w:r>
      <w:r w:rsidR="00E7118B" w:rsidRPr="00071C51">
        <w:rPr>
          <w:rFonts w:asciiTheme="majorBidi" w:hAnsiTheme="majorBidi" w:cstheme="majorBidi"/>
          <w:sz w:val="24"/>
          <w:szCs w:val="24"/>
        </w:rPr>
        <w:t xml:space="preserve"> </w:t>
      </w:r>
      <w:proofErr w:type="spellStart"/>
      <w:r w:rsidR="00E7118B" w:rsidRPr="00071C51">
        <w:rPr>
          <w:rFonts w:asciiTheme="majorBidi" w:hAnsiTheme="majorBidi" w:cstheme="majorBidi"/>
          <w:sz w:val="24"/>
          <w:szCs w:val="24"/>
        </w:rPr>
        <w:t>Gillett</w:t>
      </w:r>
      <w:proofErr w:type="spellEnd"/>
      <w:r w:rsidRPr="00071C51">
        <w:rPr>
          <w:rFonts w:asciiTheme="majorBidi" w:hAnsiTheme="majorBidi" w:cstheme="majorBidi"/>
          <w:sz w:val="24"/>
          <w:szCs w:val="24"/>
        </w:rPr>
        <w:t xml:space="preserve"> 1998)</w:t>
      </w:r>
      <w:r w:rsidRPr="002451F3">
        <w:rPr>
          <w:rFonts w:asciiTheme="majorBidi" w:hAnsiTheme="majorBidi" w:cstheme="majorBidi"/>
          <w:sz w:val="24"/>
          <w:szCs w:val="24"/>
        </w:rPr>
        <w:t xml:space="preserve"> comporte 64 espèces algériennes rares e</w:t>
      </w:r>
      <w:r w:rsidR="00093D8A" w:rsidRPr="002451F3">
        <w:rPr>
          <w:rFonts w:asciiTheme="majorBidi" w:hAnsiTheme="majorBidi" w:cstheme="majorBidi"/>
          <w:sz w:val="24"/>
          <w:szCs w:val="24"/>
        </w:rPr>
        <w:t>t menacées dont une</w:t>
      </w:r>
      <w:r w:rsidRPr="002451F3">
        <w:rPr>
          <w:rFonts w:asciiTheme="majorBidi" w:hAnsiTheme="majorBidi" w:cstheme="majorBidi"/>
          <w:sz w:val="24"/>
          <w:szCs w:val="24"/>
        </w:rPr>
        <w:t xml:space="preserve"> </w:t>
      </w:r>
      <w:r w:rsidR="00093D8A" w:rsidRPr="002451F3">
        <w:rPr>
          <w:rFonts w:asciiTheme="majorBidi" w:hAnsiTheme="majorBidi" w:cstheme="majorBidi"/>
          <w:sz w:val="24"/>
          <w:szCs w:val="24"/>
        </w:rPr>
        <w:t>est localisée</w:t>
      </w:r>
      <w:r w:rsidRPr="002451F3">
        <w:rPr>
          <w:rFonts w:asciiTheme="majorBidi" w:hAnsiTheme="majorBidi" w:cstheme="majorBidi"/>
          <w:sz w:val="24"/>
          <w:szCs w:val="24"/>
        </w:rPr>
        <w:t xml:space="preserve"> dans notre secteur d’étude. En outre, </w:t>
      </w:r>
      <w:r w:rsidR="00093D8A" w:rsidRPr="002451F3">
        <w:rPr>
          <w:rFonts w:asciiTheme="majorBidi" w:hAnsiTheme="majorBidi" w:cstheme="majorBidi"/>
          <w:sz w:val="24"/>
          <w:szCs w:val="24"/>
        </w:rPr>
        <w:t xml:space="preserve">4 </w:t>
      </w:r>
      <w:r w:rsidRPr="002451F3">
        <w:rPr>
          <w:rFonts w:asciiTheme="majorBidi" w:hAnsiTheme="majorBidi" w:cstheme="majorBidi"/>
          <w:sz w:val="24"/>
          <w:szCs w:val="24"/>
        </w:rPr>
        <w:t xml:space="preserve">taxons figurent sur la liste des espèces végétales non cultivées et protégées </w:t>
      </w:r>
      <w:r w:rsidR="00891055">
        <w:rPr>
          <w:rFonts w:asciiTheme="majorBidi" w:hAnsiTheme="majorBidi" w:cstheme="majorBidi"/>
          <w:sz w:val="24"/>
          <w:szCs w:val="24"/>
        </w:rPr>
        <w:t>des</w:t>
      </w:r>
      <w:r w:rsidRPr="002451F3">
        <w:rPr>
          <w:rFonts w:asciiTheme="majorBidi" w:hAnsiTheme="majorBidi" w:cstheme="majorBidi"/>
          <w:sz w:val="24"/>
          <w:szCs w:val="24"/>
        </w:rPr>
        <w:t xml:space="preserve"> 449 </w:t>
      </w:r>
      <w:r w:rsidR="00E7118B">
        <w:rPr>
          <w:rFonts w:asciiTheme="majorBidi" w:hAnsiTheme="majorBidi" w:cstheme="majorBidi"/>
          <w:sz w:val="24"/>
          <w:szCs w:val="24"/>
        </w:rPr>
        <w:t>(D.E.</w:t>
      </w:r>
      <w:r w:rsidRPr="002451F3">
        <w:rPr>
          <w:rFonts w:asciiTheme="majorBidi" w:hAnsiTheme="majorBidi" w:cstheme="majorBidi"/>
          <w:sz w:val="24"/>
          <w:szCs w:val="24"/>
        </w:rPr>
        <w:t xml:space="preserve"> 2012)</w:t>
      </w:r>
      <w:r w:rsidR="00BF63B3" w:rsidRPr="002451F3">
        <w:rPr>
          <w:rFonts w:asciiTheme="majorBidi" w:hAnsiTheme="majorBidi" w:cstheme="majorBidi"/>
          <w:sz w:val="24"/>
          <w:szCs w:val="24"/>
        </w:rPr>
        <w:t>.</w:t>
      </w:r>
    </w:p>
    <w:p w:rsidR="000A2C0C" w:rsidRDefault="00BF63B3" w:rsidP="003E4053">
      <w:pPr>
        <w:autoSpaceDE w:val="0"/>
        <w:autoSpaceDN w:val="0"/>
        <w:adjustRightInd w:val="0"/>
        <w:spacing w:after="0" w:line="360" w:lineRule="auto"/>
        <w:rPr>
          <w:rFonts w:asciiTheme="majorBidi" w:hAnsiTheme="majorBidi" w:cstheme="majorBidi"/>
          <w:sz w:val="24"/>
          <w:szCs w:val="24"/>
        </w:rPr>
      </w:pPr>
      <w:r w:rsidRPr="002451F3">
        <w:rPr>
          <w:rFonts w:asciiTheme="majorBidi" w:hAnsiTheme="majorBidi" w:cstheme="majorBidi"/>
          <w:sz w:val="24"/>
          <w:szCs w:val="24"/>
        </w:rPr>
        <w:t xml:space="preserve">Les espèces appartenant à l’ensemble </w:t>
      </w:r>
      <w:r w:rsidR="00D15F43" w:rsidRPr="002451F3">
        <w:rPr>
          <w:rFonts w:asciiTheme="majorBidi" w:hAnsiTheme="majorBidi" w:cstheme="majorBidi"/>
          <w:sz w:val="24"/>
          <w:szCs w:val="24"/>
        </w:rPr>
        <w:t>subcosmopolit</w:t>
      </w:r>
      <w:r w:rsidR="00AF2246">
        <w:rPr>
          <w:rFonts w:asciiTheme="majorBidi" w:hAnsiTheme="majorBidi" w:cstheme="majorBidi"/>
          <w:sz w:val="24"/>
          <w:szCs w:val="24"/>
        </w:rPr>
        <w:t>e</w:t>
      </w:r>
      <w:r w:rsidR="00D15F43" w:rsidRPr="002451F3">
        <w:rPr>
          <w:rFonts w:asciiTheme="majorBidi" w:hAnsiTheme="majorBidi" w:cstheme="majorBidi"/>
          <w:sz w:val="24"/>
          <w:szCs w:val="24"/>
        </w:rPr>
        <w:t xml:space="preserve"> sont au nombre de 7</w:t>
      </w:r>
      <w:r w:rsidRPr="002451F3">
        <w:rPr>
          <w:rFonts w:asciiTheme="majorBidi" w:hAnsiTheme="majorBidi" w:cstheme="majorBidi"/>
          <w:sz w:val="24"/>
          <w:szCs w:val="24"/>
        </w:rPr>
        <w:t>, soit 2</w:t>
      </w:r>
      <w:r w:rsidR="00D15F43" w:rsidRPr="002451F3">
        <w:rPr>
          <w:rFonts w:asciiTheme="majorBidi" w:hAnsiTheme="majorBidi" w:cstheme="majorBidi"/>
          <w:sz w:val="24"/>
          <w:szCs w:val="24"/>
        </w:rPr>
        <w:t>5</w:t>
      </w:r>
      <w:r w:rsidRPr="002451F3">
        <w:rPr>
          <w:rFonts w:asciiTheme="majorBidi" w:hAnsiTheme="majorBidi" w:cstheme="majorBidi"/>
          <w:sz w:val="24"/>
          <w:szCs w:val="24"/>
        </w:rPr>
        <w:t>,</w:t>
      </w:r>
      <w:r w:rsidR="00D15F43" w:rsidRPr="002451F3">
        <w:rPr>
          <w:rFonts w:asciiTheme="majorBidi" w:hAnsiTheme="majorBidi" w:cstheme="majorBidi"/>
          <w:sz w:val="24"/>
          <w:szCs w:val="24"/>
        </w:rPr>
        <w:t>92</w:t>
      </w:r>
      <w:r w:rsidRPr="002451F3">
        <w:rPr>
          <w:rFonts w:asciiTheme="majorBidi" w:hAnsiTheme="majorBidi" w:cstheme="majorBidi"/>
          <w:sz w:val="24"/>
          <w:szCs w:val="24"/>
        </w:rPr>
        <w:t xml:space="preserve"> % de la flore répertoriée. Ce pourcentage est comparable à celui donné par </w:t>
      </w:r>
      <w:r w:rsidR="00D15F43" w:rsidRPr="002451F3">
        <w:rPr>
          <w:rFonts w:asciiTheme="majorBidi" w:hAnsiTheme="majorBidi" w:cstheme="majorBidi"/>
          <w:sz w:val="24"/>
          <w:szCs w:val="24"/>
        </w:rPr>
        <w:t xml:space="preserve">Hamel </w:t>
      </w:r>
      <w:r w:rsidR="00D15F43" w:rsidRPr="00E7118B">
        <w:rPr>
          <w:rFonts w:asciiTheme="majorBidi" w:hAnsiTheme="majorBidi" w:cstheme="majorBidi"/>
          <w:sz w:val="24"/>
          <w:szCs w:val="24"/>
        </w:rPr>
        <w:t>et al.</w:t>
      </w:r>
      <w:r w:rsidRPr="002451F3">
        <w:rPr>
          <w:rFonts w:asciiTheme="majorBidi" w:hAnsiTheme="majorBidi" w:cstheme="majorBidi"/>
          <w:sz w:val="24"/>
          <w:szCs w:val="24"/>
        </w:rPr>
        <w:t xml:space="preserve"> (20</w:t>
      </w:r>
      <w:r w:rsidR="00D15F43" w:rsidRPr="002451F3">
        <w:rPr>
          <w:rFonts w:asciiTheme="majorBidi" w:hAnsiTheme="majorBidi" w:cstheme="majorBidi"/>
          <w:sz w:val="24"/>
          <w:szCs w:val="24"/>
        </w:rPr>
        <w:t>17</w:t>
      </w:r>
      <w:r w:rsidRPr="002451F3">
        <w:rPr>
          <w:rFonts w:asciiTheme="majorBidi" w:hAnsiTheme="majorBidi" w:cstheme="majorBidi"/>
          <w:sz w:val="24"/>
          <w:szCs w:val="24"/>
        </w:rPr>
        <w:t xml:space="preserve">) pour </w:t>
      </w:r>
      <w:r w:rsidR="00D15F43" w:rsidRPr="002451F3">
        <w:rPr>
          <w:rFonts w:asciiTheme="majorBidi" w:hAnsiTheme="majorBidi" w:cstheme="majorBidi"/>
          <w:sz w:val="24"/>
          <w:szCs w:val="24"/>
        </w:rPr>
        <w:t xml:space="preserve">la </w:t>
      </w:r>
      <w:proofErr w:type="spellStart"/>
      <w:r w:rsidR="00D15F43" w:rsidRPr="002451F3">
        <w:rPr>
          <w:rFonts w:asciiTheme="majorBidi" w:hAnsiTheme="majorBidi" w:cstheme="majorBidi"/>
          <w:sz w:val="24"/>
          <w:szCs w:val="24"/>
        </w:rPr>
        <w:t>ptéridoflore</w:t>
      </w:r>
      <w:proofErr w:type="spellEnd"/>
      <w:r w:rsidR="00D15F43" w:rsidRPr="002451F3">
        <w:rPr>
          <w:rFonts w:asciiTheme="majorBidi" w:hAnsiTheme="majorBidi" w:cstheme="majorBidi"/>
          <w:sz w:val="24"/>
          <w:szCs w:val="24"/>
        </w:rPr>
        <w:t xml:space="preserve"> de la péninsule de l’Edough </w:t>
      </w:r>
      <w:r w:rsidRPr="002451F3">
        <w:rPr>
          <w:rFonts w:asciiTheme="majorBidi" w:hAnsiTheme="majorBidi" w:cstheme="majorBidi"/>
          <w:sz w:val="24"/>
          <w:szCs w:val="24"/>
        </w:rPr>
        <w:t>(2</w:t>
      </w:r>
      <w:r w:rsidR="002451F3" w:rsidRPr="002451F3">
        <w:rPr>
          <w:rFonts w:asciiTheme="majorBidi" w:hAnsiTheme="majorBidi" w:cstheme="majorBidi"/>
          <w:sz w:val="24"/>
          <w:szCs w:val="24"/>
        </w:rPr>
        <w:t>7,27</w:t>
      </w:r>
      <w:r w:rsidRPr="002451F3">
        <w:rPr>
          <w:rFonts w:asciiTheme="majorBidi" w:hAnsiTheme="majorBidi" w:cstheme="majorBidi"/>
          <w:sz w:val="24"/>
          <w:szCs w:val="24"/>
        </w:rPr>
        <w:t xml:space="preserve"> %)</w:t>
      </w:r>
      <w:r w:rsidR="002451F3" w:rsidRPr="002451F3">
        <w:rPr>
          <w:rFonts w:asciiTheme="majorBidi" w:hAnsiTheme="majorBidi" w:cstheme="majorBidi"/>
          <w:sz w:val="24"/>
          <w:szCs w:val="24"/>
        </w:rPr>
        <w:t xml:space="preserve"> et de la région de Skikda (32%)</w:t>
      </w:r>
      <w:r w:rsidRPr="002451F3">
        <w:rPr>
          <w:rFonts w:asciiTheme="majorBidi" w:hAnsiTheme="majorBidi" w:cstheme="majorBidi"/>
          <w:sz w:val="24"/>
          <w:szCs w:val="24"/>
        </w:rPr>
        <w:t xml:space="preserve">. </w:t>
      </w:r>
    </w:p>
    <w:p w:rsidR="00C906E4" w:rsidRDefault="00C906E4" w:rsidP="00AF0416">
      <w:pPr>
        <w:autoSpaceDE w:val="0"/>
        <w:autoSpaceDN w:val="0"/>
        <w:adjustRightInd w:val="0"/>
        <w:spacing w:after="0" w:line="360" w:lineRule="auto"/>
        <w:rPr>
          <w:rFonts w:asciiTheme="majorBidi" w:hAnsiTheme="majorBidi" w:cstheme="majorBidi"/>
          <w:sz w:val="24"/>
          <w:szCs w:val="24"/>
        </w:rPr>
      </w:pPr>
      <w:r w:rsidRPr="00D7034A">
        <w:rPr>
          <w:rFonts w:asciiTheme="majorBidi" w:hAnsiTheme="majorBidi" w:cstheme="majorBidi"/>
          <w:sz w:val="24"/>
          <w:szCs w:val="24"/>
        </w:rPr>
        <w:t xml:space="preserve">La flore étudiée est dominée par les hémicryptophytes rosales (59,25%). D’après </w:t>
      </w:r>
      <w:proofErr w:type="spellStart"/>
      <w:r w:rsidRPr="00D7034A">
        <w:rPr>
          <w:rFonts w:asciiTheme="majorBidi" w:hAnsiTheme="majorBidi" w:cstheme="majorBidi"/>
          <w:sz w:val="24"/>
          <w:szCs w:val="24"/>
        </w:rPr>
        <w:t>Kazi</w:t>
      </w:r>
      <w:proofErr w:type="spellEnd"/>
      <w:r w:rsidRPr="00D7034A">
        <w:rPr>
          <w:rFonts w:asciiTheme="majorBidi" w:hAnsiTheme="majorBidi" w:cstheme="majorBidi"/>
          <w:sz w:val="24"/>
          <w:szCs w:val="24"/>
        </w:rPr>
        <w:t xml:space="preserve"> </w:t>
      </w:r>
      <w:proofErr w:type="spellStart"/>
      <w:r w:rsidRPr="00D7034A">
        <w:rPr>
          <w:rFonts w:asciiTheme="majorBidi" w:hAnsiTheme="majorBidi" w:cstheme="majorBidi"/>
          <w:sz w:val="24"/>
          <w:szCs w:val="24"/>
        </w:rPr>
        <w:t>Tani</w:t>
      </w:r>
      <w:proofErr w:type="spellEnd"/>
      <w:r w:rsidRPr="00D7034A">
        <w:rPr>
          <w:rFonts w:asciiTheme="majorBidi" w:hAnsiTheme="majorBidi" w:cstheme="majorBidi"/>
          <w:sz w:val="24"/>
          <w:szCs w:val="24"/>
        </w:rPr>
        <w:t xml:space="preserve"> </w:t>
      </w:r>
      <w:r w:rsidR="0057075D">
        <w:rPr>
          <w:rFonts w:asciiTheme="majorBidi" w:hAnsiTheme="majorBidi" w:cstheme="majorBidi"/>
          <w:sz w:val="24"/>
          <w:szCs w:val="24"/>
        </w:rPr>
        <w:t xml:space="preserve">et al. </w:t>
      </w:r>
      <w:r w:rsidRPr="00D7034A">
        <w:rPr>
          <w:rFonts w:asciiTheme="majorBidi" w:hAnsiTheme="majorBidi" w:cstheme="majorBidi"/>
          <w:sz w:val="24"/>
          <w:szCs w:val="24"/>
        </w:rPr>
        <w:t xml:space="preserve">(2010), </w:t>
      </w:r>
      <w:r w:rsidR="003F6E41">
        <w:rPr>
          <w:rFonts w:asciiTheme="majorBidi" w:hAnsiTheme="majorBidi" w:cstheme="majorBidi"/>
          <w:sz w:val="24"/>
          <w:szCs w:val="24"/>
        </w:rPr>
        <w:t>i</w:t>
      </w:r>
      <w:r w:rsidRPr="00D7034A">
        <w:rPr>
          <w:rFonts w:asciiTheme="majorBidi" w:hAnsiTheme="majorBidi" w:cstheme="majorBidi"/>
          <w:sz w:val="24"/>
          <w:szCs w:val="24"/>
        </w:rPr>
        <w:t xml:space="preserve">l semblerait que la pluviosité, la faiblesse des éclairements lumineux et les pâturages des sous-bois favorisent le développement des hémicryptophytes. </w:t>
      </w:r>
      <w:r w:rsidR="0057075D" w:rsidRPr="00D7034A">
        <w:rPr>
          <w:rFonts w:asciiTheme="majorBidi" w:hAnsiTheme="majorBidi" w:cstheme="majorBidi"/>
          <w:sz w:val="24"/>
          <w:szCs w:val="24"/>
        </w:rPr>
        <w:t>Barbéro</w:t>
      </w:r>
      <w:r w:rsidRPr="00D7034A">
        <w:rPr>
          <w:rFonts w:asciiTheme="majorBidi" w:hAnsiTheme="majorBidi" w:cstheme="majorBidi"/>
          <w:sz w:val="24"/>
          <w:szCs w:val="24"/>
        </w:rPr>
        <w:t xml:space="preserve"> </w:t>
      </w:r>
      <w:r w:rsidR="0057075D">
        <w:rPr>
          <w:rFonts w:asciiTheme="majorBidi" w:hAnsiTheme="majorBidi" w:cstheme="majorBidi"/>
          <w:sz w:val="24"/>
          <w:szCs w:val="24"/>
        </w:rPr>
        <w:t xml:space="preserve">et al. </w:t>
      </w:r>
      <w:r w:rsidRPr="00D7034A">
        <w:rPr>
          <w:rFonts w:asciiTheme="majorBidi" w:hAnsiTheme="majorBidi" w:cstheme="majorBidi"/>
          <w:sz w:val="24"/>
          <w:szCs w:val="24"/>
        </w:rPr>
        <w:t>(2001) signalent que leur abondance dans les pays du Maghreb est due à la présence de la matière organique et de l’humidité. Cette richesse en hémicryptophytes peut s’expliquer aussi par l’importance des myc</w:t>
      </w:r>
      <w:r w:rsidR="00E7118B">
        <w:rPr>
          <w:rFonts w:asciiTheme="majorBidi" w:hAnsiTheme="majorBidi" w:cstheme="majorBidi"/>
          <w:sz w:val="24"/>
          <w:szCs w:val="24"/>
        </w:rPr>
        <w:t xml:space="preserve">orhizes dans le sol </w:t>
      </w:r>
      <w:r w:rsidR="00371C6E">
        <w:rPr>
          <w:rFonts w:asciiTheme="majorBidi" w:hAnsiTheme="majorBidi" w:cstheme="majorBidi"/>
          <w:sz w:val="24"/>
          <w:szCs w:val="24"/>
        </w:rPr>
        <w:t>(Boudiaf et al.</w:t>
      </w:r>
      <w:r w:rsidR="00AF0416">
        <w:rPr>
          <w:rFonts w:asciiTheme="majorBidi" w:hAnsiTheme="majorBidi" w:cstheme="majorBidi"/>
          <w:sz w:val="24"/>
          <w:szCs w:val="24"/>
        </w:rPr>
        <w:t xml:space="preserve"> 2014). </w:t>
      </w:r>
    </w:p>
    <w:p w:rsidR="001F2389" w:rsidRDefault="001F2389" w:rsidP="003F6E41">
      <w:pPr>
        <w:autoSpaceDE w:val="0"/>
        <w:autoSpaceDN w:val="0"/>
        <w:adjustRightInd w:val="0"/>
        <w:spacing w:after="0" w:line="360" w:lineRule="auto"/>
        <w:rPr>
          <w:rFonts w:asciiTheme="majorBidi" w:hAnsiTheme="majorBidi" w:cstheme="majorBidi"/>
          <w:sz w:val="24"/>
          <w:szCs w:val="24"/>
        </w:rPr>
      </w:pPr>
    </w:p>
    <w:p w:rsidR="001F2389" w:rsidRDefault="001F2389" w:rsidP="003F6E41">
      <w:pPr>
        <w:autoSpaceDE w:val="0"/>
        <w:autoSpaceDN w:val="0"/>
        <w:adjustRightInd w:val="0"/>
        <w:spacing w:after="0" w:line="360" w:lineRule="auto"/>
        <w:rPr>
          <w:rFonts w:asciiTheme="majorBidi" w:hAnsiTheme="majorBidi" w:cstheme="majorBidi"/>
          <w:sz w:val="24"/>
          <w:szCs w:val="24"/>
        </w:rPr>
      </w:pPr>
    </w:p>
    <w:p w:rsidR="001F2389" w:rsidRDefault="001F2389" w:rsidP="003F6E41">
      <w:pPr>
        <w:autoSpaceDE w:val="0"/>
        <w:autoSpaceDN w:val="0"/>
        <w:adjustRightInd w:val="0"/>
        <w:spacing w:after="0" w:line="360" w:lineRule="auto"/>
        <w:rPr>
          <w:rFonts w:asciiTheme="majorBidi" w:hAnsiTheme="majorBidi" w:cstheme="majorBidi"/>
          <w:sz w:val="24"/>
          <w:szCs w:val="24"/>
        </w:rPr>
      </w:pPr>
    </w:p>
    <w:p w:rsidR="001F2389" w:rsidRDefault="001F2389" w:rsidP="003F6E41">
      <w:pPr>
        <w:autoSpaceDE w:val="0"/>
        <w:autoSpaceDN w:val="0"/>
        <w:adjustRightInd w:val="0"/>
        <w:spacing w:after="0" w:line="360" w:lineRule="auto"/>
        <w:rPr>
          <w:rFonts w:asciiTheme="majorBidi" w:hAnsiTheme="majorBidi" w:cstheme="majorBidi"/>
          <w:sz w:val="24"/>
          <w:szCs w:val="24"/>
        </w:rPr>
      </w:pPr>
    </w:p>
    <w:p w:rsidR="00AD1F22" w:rsidRDefault="00AD1F22" w:rsidP="00C906E4">
      <w:pPr>
        <w:autoSpaceDE w:val="0"/>
        <w:autoSpaceDN w:val="0"/>
        <w:adjustRightInd w:val="0"/>
        <w:spacing w:after="0" w:line="360" w:lineRule="auto"/>
        <w:rPr>
          <w:rFonts w:asciiTheme="majorBidi" w:hAnsiTheme="majorBidi" w:cstheme="majorBidi"/>
          <w:sz w:val="24"/>
          <w:szCs w:val="24"/>
        </w:rPr>
        <w:sectPr w:rsidR="00AD1F22" w:rsidSect="001F2389">
          <w:pgSz w:w="11906" w:h="16838"/>
          <w:pgMar w:top="1418" w:right="1418" w:bottom="1418" w:left="1418" w:header="708" w:footer="708" w:gutter="0"/>
          <w:cols w:space="708"/>
          <w:docGrid w:linePitch="360"/>
        </w:sectPr>
      </w:pPr>
    </w:p>
    <w:p w:rsidR="00AD1F22" w:rsidRPr="00AD1F22" w:rsidRDefault="00AD1F22" w:rsidP="006749EA">
      <w:pPr>
        <w:spacing w:after="0"/>
        <w:rPr>
          <w:rFonts w:asciiTheme="majorBidi" w:hAnsiTheme="majorBidi" w:cstheme="majorBidi"/>
          <w:sz w:val="24"/>
          <w:szCs w:val="24"/>
        </w:rPr>
      </w:pPr>
      <w:r w:rsidRPr="00AD1F22">
        <w:rPr>
          <w:rFonts w:asciiTheme="majorBidi" w:hAnsiTheme="majorBidi" w:cstheme="majorBidi"/>
          <w:sz w:val="24"/>
          <w:szCs w:val="24"/>
        </w:rPr>
        <w:lastRenderedPageBreak/>
        <w:t>Tableau</w:t>
      </w:r>
      <w:r>
        <w:rPr>
          <w:rFonts w:asciiTheme="majorBidi" w:hAnsiTheme="majorBidi" w:cstheme="majorBidi"/>
          <w:sz w:val="24"/>
          <w:szCs w:val="24"/>
        </w:rPr>
        <w:t xml:space="preserve"> 2</w:t>
      </w:r>
      <w:r w:rsidR="006749EA">
        <w:rPr>
          <w:rFonts w:asciiTheme="majorBidi" w:hAnsiTheme="majorBidi" w:cstheme="majorBidi"/>
          <w:sz w:val="24"/>
          <w:szCs w:val="24"/>
        </w:rPr>
        <w:t>.</w:t>
      </w:r>
      <w:r>
        <w:rPr>
          <w:rFonts w:asciiTheme="majorBidi" w:hAnsiTheme="majorBidi" w:cstheme="majorBidi"/>
          <w:sz w:val="24"/>
          <w:szCs w:val="24"/>
        </w:rPr>
        <w:t xml:space="preserve"> </w:t>
      </w:r>
      <w:r w:rsidRPr="00AD1F22">
        <w:rPr>
          <w:rFonts w:asciiTheme="majorBidi" w:hAnsiTheme="majorBidi" w:cstheme="majorBidi"/>
          <w:sz w:val="24"/>
          <w:szCs w:val="24"/>
        </w:rPr>
        <w:t xml:space="preserve">Valeur patrimoniale des </w:t>
      </w:r>
      <w:r>
        <w:rPr>
          <w:rFonts w:asciiTheme="majorBidi" w:hAnsiTheme="majorBidi" w:cstheme="majorBidi"/>
          <w:sz w:val="24"/>
          <w:szCs w:val="24"/>
        </w:rPr>
        <w:t>ptéridophytes</w:t>
      </w:r>
      <w:r w:rsidRPr="00AD1F22">
        <w:rPr>
          <w:rFonts w:asciiTheme="majorBidi" w:hAnsiTheme="majorBidi" w:cstheme="majorBidi"/>
          <w:sz w:val="24"/>
          <w:szCs w:val="24"/>
        </w:rPr>
        <w:t xml:space="preserve"> de </w:t>
      </w:r>
      <w:r>
        <w:rPr>
          <w:rFonts w:asciiTheme="majorBidi" w:hAnsiTheme="majorBidi" w:cstheme="majorBidi"/>
          <w:sz w:val="24"/>
          <w:szCs w:val="24"/>
        </w:rPr>
        <w:t>la région d’étude</w:t>
      </w:r>
    </w:p>
    <w:tbl>
      <w:tblPr>
        <w:tblStyle w:val="Grilledutableau"/>
        <w:tblW w:w="0" w:type="auto"/>
        <w:tblLayout w:type="fixed"/>
        <w:tblLook w:val="04A0"/>
      </w:tblPr>
      <w:tblGrid>
        <w:gridCol w:w="1951"/>
        <w:gridCol w:w="6095"/>
        <w:gridCol w:w="2552"/>
        <w:gridCol w:w="1559"/>
        <w:gridCol w:w="1559"/>
      </w:tblGrid>
      <w:tr w:rsidR="00AD1F22" w:rsidRPr="00E653D3" w:rsidTr="00945353">
        <w:tc>
          <w:tcPr>
            <w:tcW w:w="1951" w:type="dxa"/>
            <w:tcBorders>
              <w:top w:val="single" w:sz="4" w:space="0" w:color="auto"/>
            </w:tcBorders>
          </w:tcPr>
          <w:p w:rsidR="00AD1F22" w:rsidRPr="00E7118B" w:rsidRDefault="00AD1F22" w:rsidP="00945353">
            <w:pPr>
              <w:spacing w:after="0" w:line="240" w:lineRule="auto"/>
              <w:rPr>
                <w:rFonts w:asciiTheme="majorBidi" w:hAnsiTheme="majorBidi" w:cstheme="majorBidi"/>
                <w:sz w:val="24"/>
                <w:szCs w:val="24"/>
              </w:rPr>
            </w:pPr>
            <w:r w:rsidRPr="00E7118B">
              <w:rPr>
                <w:rFonts w:asciiTheme="majorBidi" w:hAnsiTheme="majorBidi" w:cstheme="majorBidi"/>
                <w:sz w:val="24"/>
                <w:szCs w:val="24"/>
              </w:rPr>
              <w:t>Famille</w:t>
            </w:r>
          </w:p>
        </w:tc>
        <w:tc>
          <w:tcPr>
            <w:tcW w:w="6095" w:type="dxa"/>
            <w:tcBorders>
              <w:top w:val="single" w:sz="4" w:space="0" w:color="auto"/>
            </w:tcBorders>
          </w:tcPr>
          <w:p w:rsidR="00AD1F22" w:rsidRPr="00E7118B" w:rsidRDefault="00AD1F22" w:rsidP="00945353">
            <w:pPr>
              <w:spacing w:after="0" w:line="240" w:lineRule="auto"/>
              <w:rPr>
                <w:rFonts w:asciiTheme="majorBidi" w:hAnsiTheme="majorBidi" w:cstheme="majorBidi"/>
                <w:sz w:val="24"/>
                <w:szCs w:val="24"/>
              </w:rPr>
            </w:pPr>
            <w:r w:rsidRPr="00E7118B">
              <w:rPr>
                <w:rFonts w:asciiTheme="majorBidi" w:hAnsiTheme="majorBidi" w:cstheme="majorBidi"/>
                <w:sz w:val="24"/>
                <w:szCs w:val="24"/>
              </w:rPr>
              <w:t>Taxon</w:t>
            </w:r>
          </w:p>
        </w:tc>
        <w:tc>
          <w:tcPr>
            <w:tcW w:w="2552" w:type="dxa"/>
            <w:tcBorders>
              <w:top w:val="single" w:sz="4" w:space="0" w:color="auto"/>
            </w:tcBorders>
          </w:tcPr>
          <w:p w:rsidR="00AD1F22" w:rsidRPr="00E7118B" w:rsidRDefault="008D0377" w:rsidP="00945353">
            <w:pPr>
              <w:spacing w:after="0" w:line="240" w:lineRule="auto"/>
              <w:jc w:val="center"/>
              <w:rPr>
                <w:rFonts w:asciiTheme="majorBidi" w:hAnsiTheme="majorBidi" w:cstheme="majorBidi"/>
                <w:sz w:val="24"/>
                <w:szCs w:val="24"/>
              </w:rPr>
            </w:pPr>
            <w:r>
              <w:rPr>
                <w:rFonts w:asciiTheme="majorBidi" w:hAnsiTheme="majorBidi" w:cstheme="majorBidi"/>
                <w:color w:val="212121"/>
                <w:sz w:val="24"/>
                <w:szCs w:val="24"/>
              </w:rPr>
              <w:t>Rareté</w:t>
            </w:r>
            <w:r w:rsidR="00AD1F22">
              <w:rPr>
                <w:rFonts w:asciiTheme="majorBidi" w:hAnsiTheme="majorBidi" w:cstheme="majorBidi"/>
                <w:color w:val="212121"/>
                <w:sz w:val="24"/>
                <w:szCs w:val="24"/>
              </w:rPr>
              <w:t xml:space="preserve"> selon </w:t>
            </w:r>
            <w:r w:rsidR="00AD1F22" w:rsidRPr="00E7118B">
              <w:rPr>
                <w:rFonts w:asciiTheme="majorBidi" w:hAnsiTheme="majorBidi" w:cstheme="majorBidi"/>
                <w:color w:val="212121"/>
                <w:sz w:val="24"/>
                <w:szCs w:val="24"/>
              </w:rPr>
              <w:t>Q</w:t>
            </w:r>
            <w:r w:rsidR="00AD1F22">
              <w:rPr>
                <w:rFonts w:asciiTheme="majorBidi" w:hAnsiTheme="majorBidi" w:cstheme="majorBidi"/>
                <w:color w:val="212121"/>
                <w:sz w:val="24"/>
                <w:szCs w:val="24"/>
              </w:rPr>
              <w:t xml:space="preserve">uézel et </w:t>
            </w:r>
            <w:r w:rsidR="00AD1F22" w:rsidRPr="00E7118B">
              <w:rPr>
                <w:rFonts w:asciiTheme="majorBidi" w:hAnsiTheme="majorBidi" w:cstheme="majorBidi"/>
                <w:color w:val="212121"/>
                <w:sz w:val="24"/>
                <w:szCs w:val="24"/>
              </w:rPr>
              <w:t>S</w:t>
            </w:r>
            <w:r w:rsidR="00AD1F22">
              <w:rPr>
                <w:rFonts w:asciiTheme="majorBidi" w:hAnsiTheme="majorBidi" w:cstheme="majorBidi"/>
                <w:color w:val="212121"/>
                <w:sz w:val="24"/>
                <w:szCs w:val="24"/>
              </w:rPr>
              <w:t>anta</w:t>
            </w:r>
            <w:r w:rsidR="00AD1F22" w:rsidRPr="00E7118B">
              <w:rPr>
                <w:rFonts w:asciiTheme="majorBidi" w:hAnsiTheme="majorBidi" w:cstheme="majorBidi"/>
                <w:sz w:val="24"/>
                <w:szCs w:val="24"/>
              </w:rPr>
              <w:t xml:space="preserve"> </w:t>
            </w:r>
            <w:r w:rsidR="00AD1F22" w:rsidRPr="00154D87">
              <w:rPr>
                <w:rFonts w:asciiTheme="majorBidi" w:hAnsiTheme="majorBidi" w:cstheme="majorBidi"/>
                <w:sz w:val="24"/>
                <w:szCs w:val="24"/>
              </w:rPr>
              <w:t>(</w:t>
            </w:r>
            <w:r w:rsidR="00AD1F22">
              <w:rPr>
                <w:rFonts w:asciiTheme="majorBidi" w:hAnsiTheme="majorBidi" w:cstheme="majorBidi"/>
                <w:sz w:val="24"/>
                <w:szCs w:val="24"/>
              </w:rPr>
              <w:t>1962</w:t>
            </w:r>
            <w:r w:rsidR="00AD1F22" w:rsidRPr="00154D87">
              <w:rPr>
                <w:rFonts w:asciiTheme="majorBidi" w:hAnsiTheme="majorBidi" w:cstheme="majorBidi"/>
                <w:sz w:val="24"/>
                <w:szCs w:val="24"/>
              </w:rPr>
              <w:t>)</w:t>
            </w:r>
          </w:p>
        </w:tc>
        <w:tc>
          <w:tcPr>
            <w:tcW w:w="1559" w:type="dxa"/>
            <w:tcBorders>
              <w:top w:val="single" w:sz="4" w:space="0" w:color="auto"/>
            </w:tcBorders>
          </w:tcPr>
          <w:p w:rsidR="00AD1F22" w:rsidRPr="00E7118B" w:rsidRDefault="00AD1F22" w:rsidP="00945353">
            <w:pPr>
              <w:spacing w:after="0" w:line="240" w:lineRule="auto"/>
              <w:rPr>
                <w:rFonts w:asciiTheme="majorBidi" w:hAnsiTheme="majorBidi" w:cstheme="majorBidi"/>
                <w:color w:val="212121"/>
                <w:sz w:val="24"/>
                <w:szCs w:val="24"/>
              </w:rPr>
            </w:pPr>
            <w:r w:rsidRPr="00E7118B">
              <w:rPr>
                <w:rFonts w:asciiTheme="majorBidi" w:hAnsiTheme="majorBidi" w:cstheme="majorBidi"/>
                <w:color w:val="212121"/>
                <w:sz w:val="24"/>
                <w:szCs w:val="24"/>
              </w:rPr>
              <w:t>JORA</w:t>
            </w:r>
            <w:r>
              <w:rPr>
                <w:rFonts w:asciiTheme="majorBidi" w:hAnsiTheme="majorBidi" w:cstheme="majorBidi"/>
                <w:color w:val="212121"/>
                <w:sz w:val="24"/>
                <w:szCs w:val="24"/>
              </w:rPr>
              <w:t xml:space="preserve"> </w:t>
            </w:r>
            <w:r w:rsidRPr="00154D87">
              <w:rPr>
                <w:rFonts w:asciiTheme="majorBidi" w:hAnsiTheme="majorBidi" w:cstheme="majorBidi"/>
                <w:sz w:val="24"/>
                <w:szCs w:val="24"/>
              </w:rPr>
              <w:t>(</w:t>
            </w:r>
            <w:r>
              <w:rPr>
                <w:rFonts w:asciiTheme="majorBidi" w:hAnsiTheme="majorBidi" w:cstheme="majorBidi"/>
                <w:sz w:val="24"/>
                <w:szCs w:val="24"/>
              </w:rPr>
              <w:t>2012</w:t>
            </w:r>
            <w:r w:rsidRPr="00154D87">
              <w:rPr>
                <w:rFonts w:asciiTheme="majorBidi" w:hAnsiTheme="majorBidi" w:cstheme="majorBidi"/>
                <w:sz w:val="24"/>
                <w:szCs w:val="24"/>
              </w:rPr>
              <w:t>)</w:t>
            </w:r>
          </w:p>
        </w:tc>
        <w:tc>
          <w:tcPr>
            <w:tcW w:w="1559" w:type="dxa"/>
            <w:tcBorders>
              <w:top w:val="single" w:sz="4" w:space="0" w:color="auto"/>
            </w:tcBorders>
          </w:tcPr>
          <w:p w:rsidR="00AD1F22" w:rsidRPr="00E7118B" w:rsidRDefault="00AD1F22" w:rsidP="00945353">
            <w:pPr>
              <w:spacing w:after="0" w:line="240" w:lineRule="auto"/>
              <w:rPr>
                <w:rFonts w:asciiTheme="majorBidi" w:hAnsiTheme="majorBidi" w:cstheme="majorBidi"/>
                <w:color w:val="212121"/>
                <w:sz w:val="24"/>
                <w:szCs w:val="24"/>
              </w:rPr>
            </w:pPr>
            <w:r w:rsidRPr="00E7118B">
              <w:rPr>
                <w:rFonts w:asciiTheme="majorBidi" w:hAnsiTheme="majorBidi" w:cstheme="majorBidi"/>
                <w:color w:val="212121"/>
                <w:sz w:val="24"/>
                <w:szCs w:val="24"/>
              </w:rPr>
              <w:t>UICN</w:t>
            </w:r>
            <w:r>
              <w:rPr>
                <w:rFonts w:asciiTheme="majorBidi" w:hAnsiTheme="majorBidi" w:cstheme="majorBidi"/>
                <w:color w:val="212121"/>
                <w:sz w:val="24"/>
                <w:szCs w:val="24"/>
              </w:rPr>
              <w:t xml:space="preserve"> </w:t>
            </w:r>
            <w:r w:rsidRPr="00154D87">
              <w:rPr>
                <w:rFonts w:asciiTheme="majorBidi" w:hAnsiTheme="majorBidi" w:cstheme="majorBidi"/>
                <w:sz w:val="24"/>
                <w:szCs w:val="24"/>
              </w:rPr>
              <w:t>(</w:t>
            </w:r>
            <w:r>
              <w:rPr>
                <w:rFonts w:asciiTheme="majorBidi" w:hAnsiTheme="majorBidi" w:cstheme="majorBidi"/>
                <w:sz w:val="24"/>
                <w:szCs w:val="24"/>
              </w:rPr>
              <w:t>1998</w:t>
            </w:r>
            <w:r w:rsidRPr="00154D87">
              <w:rPr>
                <w:rFonts w:asciiTheme="majorBidi" w:hAnsiTheme="majorBidi" w:cstheme="majorBidi"/>
                <w:sz w:val="24"/>
                <w:szCs w:val="24"/>
              </w:rPr>
              <w:t>)</w:t>
            </w:r>
          </w:p>
        </w:tc>
      </w:tr>
      <w:tr w:rsidR="00AD1F22" w:rsidRPr="00012123" w:rsidTr="00945353">
        <w:tc>
          <w:tcPr>
            <w:tcW w:w="1951" w:type="dxa"/>
          </w:tcPr>
          <w:p w:rsidR="00AD1F22" w:rsidRPr="00E7118B" w:rsidRDefault="00071C51" w:rsidP="00945353">
            <w:pPr>
              <w:spacing w:after="0" w:line="240" w:lineRule="auto"/>
              <w:rPr>
                <w:rFonts w:asciiTheme="majorBidi" w:hAnsiTheme="majorBidi" w:cstheme="majorBidi"/>
                <w:sz w:val="24"/>
                <w:szCs w:val="24"/>
              </w:rPr>
            </w:pPr>
            <w:proofErr w:type="spellStart"/>
            <w:r>
              <w:rPr>
                <w:rFonts w:asciiTheme="majorBidi" w:hAnsiTheme="majorBidi" w:cstheme="majorBidi"/>
                <w:sz w:val="24"/>
                <w:szCs w:val="24"/>
              </w:rPr>
              <w:t>Adiantaceae</w:t>
            </w:r>
            <w:proofErr w:type="spellEnd"/>
          </w:p>
        </w:tc>
        <w:tc>
          <w:tcPr>
            <w:tcW w:w="6095" w:type="dxa"/>
          </w:tcPr>
          <w:p w:rsidR="00AD1F22" w:rsidRPr="006749EA" w:rsidRDefault="00AD1F22" w:rsidP="000950E9">
            <w:pPr>
              <w:spacing w:after="0" w:line="240" w:lineRule="auto"/>
              <w:rPr>
                <w:rFonts w:asciiTheme="majorBidi" w:hAnsiTheme="majorBidi" w:cstheme="majorBidi"/>
                <w:sz w:val="24"/>
                <w:szCs w:val="24"/>
              </w:rPr>
            </w:pPr>
            <w:r w:rsidRPr="00E7118B">
              <w:rPr>
                <w:rFonts w:asciiTheme="majorBidi" w:hAnsiTheme="majorBidi" w:cstheme="majorBidi"/>
                <w:i/>
                <w:iCs/>
                <w:sz w:val="24"/>
                <w:szCs w:val="24"/>
              </w:rPr>
              <w:t xml:space="preserve">Adiantum </w:t>
            </w:r>
            <w:proofErr w:type="spellStart"/>
            <w:r w:rsidRPr="00E7118B">
              <w:rPr>
                <w:rFonts w:asciiTheme="majorBidi" w:hAnsiTheme="majorBidi" w:cstheme="majorBidi"/>
                <w:i/>
                <w:iCs/>
                <w:sz w:val="24"/>
                <w:szCs w:val="24"/>
              </w:rPr>
              <w:t>capillus</w:t>
            </w:r>
            <w:proofErr w:type="spellEnd"/>
            <w:r w:rsidRPr="00E7118B">
              <w:rPr>
                <w:rFonts w:asciiTheme="majorBidi" w:hAnsiTheme="majorBidi" w:cstheme="majorBidi"/>
                <w:i/>
                <w:iCs/>
                <w:sz w:val="24"/>
                <w:szCs w:val="24"/>
              </w:rPr>
              <w:t>-</w:t>
            </w:r>
            <w:proofErr w:type="spellStart"/>
            <w:r w:rsidRPr="00E7118B">
              <w:rPr>
                <w:rFonts w:asciiTheme="majorBidi" w:hAnsiTheme="majorBidi" w:cstheme="majorBidi"/>
                <w:i/>
                <w:iCs/>
                <w:sz w:val="24"/>
                <w:szCs w:val="24"/>
              </w:rPr>
              <w:t>veneris</w:t>
            </w:r>
            <w:proofErr w:type="spellEnd"/>
            <w:r w:rsidRPr="00E7118B">
              <w:rPr>
                <w:rFonts w:asciiTheme="majorBidi" w:hAnsiTheme="majorBidi" w:cstheme="majorBidi"/>
                <w:sz w:val="24"/>
                <w:szCs w:val="24"/>
              </w:rPr>
              <w:t xml:space="preserve"> </w:t>
            </w:r>
          </w:p>
        </w:tc>
        <w:tc>
          <w:tcPr>
            <w:tcW w:w="2552" w:type="dxa"/>
          </w:tcPr>
          <w:p w:rsidR="00AD1F22" w:rsidRPr="006749EA" w:rsidRDefault="00AD1F22" w:rsidP="00945353">
            <w:pPr>
              <w:spacing w:after="0" w:line="240" w:lineRule="auto"/>
              <w:jc w:val="center"/>
              <w:rPr>
                <w:rFonts w:asciiTheme="majorBidi" w:hAnsiTheme="majorBidi" w:cstheme="majorBidi"/>
                <w:sz w:val="24"/>
                <w:szCs w:val="24"/>
              </w:rPr>
            </w:pPr>
            <w:r w:rsidRPr="006749EA">
              <w:rPr>
                <w:rFonts w:asciiTheme="majorBidi" w:hAnsiTheme="majorBidi" w:cstheme="majorBidi"/>
                <w:sz w:val="24"/>
                <w:szCs w:val="24"/>
              </w:rPr>
              <w:t>AC</w:t>
            </w:r>
          </w:p>
        </w:tc>
        <w:tc>
          <w:tcPr>
            <w:tcW w:w="1559" w:type="dxa"/>
          </w:tcPr>
          <w:p w:rsidR="00AD1F22" w:rsidRPr="006749EA" w:rsidRDefault="00AD1F22" w:rsidP="00945353">
            <w:pPr>
              <w:spacing w:after="0" w:line="240" w:lineRule="auto"/>
              <w:jc w:val="center"/>
              <w:rPr>
                <w:rFonts w:asciiTheme="majorBidi" w:hAnsiTheme="majorBidi" w:cstheme="majorBidi"/>
                <w:sz w:val="24"/>
                <w:szCs w:val="24"/>
              </w:rPr>
            </w:pPr>
          </w:p>
        </w:tc>
        <w:tc>
          <w:tcPr>
            <w:tcW w:w="1559" w:type="dxa"/>
          </w:tcPr>
          <w:p w:rsidR="00AD1F22" w:rsidRPr="006749EA" w:rsidRDefault="00AD1F22" w:rsidP="00945353">
            <w:pPr>
              <w:spacing w:after="0" w:line="240" w:lineRule="auto"/>
              <w:jc w:val="center"/>
              <w:rPr>
                <w:rFonts w:asciiTheme="majorBidi" w:hAnsiTheme="majorBidi" w:cstheme="majorBidi"/>
                <w:sz w:val="24"/>
                <w:szCs w:val="24"/>
              </w:rPr>
            </w:pPr>
          </w:p>
        </w:tc>
      </w:tr>
      <w:tr w:rsidR="00604235" w:rsidRPr="00012123" w:rsidTr="00945353">
        <w:tc>
          <w:tcPr>
            <w:tcW w:w="1951" w:type="dxa"/>
            <w:vMerge w:val="restart"/>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6749EA">
              <w:rPr>
                <w:rFonts w:asciiTheme="majorBidi" w:hAnsiTheme="majorBidi" w:cstheme="majorBidi"/>
                <w:sz w:val="24"/>
                <w:szCs w:val="24"/>
              </w:rPr>
              <w:t>Aspleni</w:t>
            </w:r>
            <w:r w:rsidRPr="00DA0CAC">
              <w:rPr>
                <w:rFonts w:asciiTheme="majorBidi" w:hAnsiTheme="majorBidi" w:cstheme="majorBidi"/>
                <w:sz w:val="24"/>
                <w:szCs w:val="24"/>
                <w:lang w:val="en-US"/>
              </w:rPr>
              <w:t>aceae</w:t>
            </w:r>
            <w:proofErr w:type="spellEnd"/>
          </w:p>
        </w:tc>
        <w:tc>
          <w:tcPr>
            <w:tcW w:w="6095" w:type="dxa"/>
          </w:tcPr>
          <w:p w:rsidR="00604235" w:rsidRPr="00DA0CAC" w:rsidRDefault="00604235" w:rsidP="000950E9">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adiantum-nigrum</w:t>
            </w:r>
            <w:proofErr w:type="spellEnd"/>
            <w:r w:rsidRPr="00DA0CAC">
              <w:rPr>
                <w:rFonts w:asciiTheme="majorBidi" w:hAnsiTheme="majorBidi" w:cstheme="majorBidi"/>
                <w:i/>
                <w:iCs/>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rPr>
          <w:trHeight w:val="217"/>
        </w:trPr>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0950E9">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billotii</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4F05E4">
            <w:pPr>
              <w:spacing w:after="0" w:line="240" w:lineRule="auto"/>
              <w:rPr>
                <w:rFonts w:asciiTheme="majorBidi" w:hAnsiTheme="majorBidi" w:cstheme="majorBidi"/>
                <w:sz w:val="24"/>
                <w:szCs w:val="24"/>
                <w:lang w:val="en-US"/>
              </w:rPr>
            </w:pPr>
            <w:proofErr w:type="spellStart"/>
            <w:r>
              <w:rPr>
                <w:rFonts w:asciiTheme="majorBidi" w:hAnsiTheme="majorBidi" w:cstheme="majorBidi"/>
                <w:i/>
                <w:iCs/>
                <w:sz w:val="24"/>
                <w:szCs w:val="24"/>
                <w:lang w:val="en-US"/>
              </w:rPr>
              <w:t>Asplenium</w:t>
            </w:r>
            <w:proofErr w:type="spellEnd"/>
            <w:r>
              <w:rPr>
                <w:rFonts w:asciiTheme="majorBidi" w:hAnsiTheme="majorBidi" w:cstheme="majorBidi"/>
                <w:i/>
                <w:iCs/>
                <w:sz w:val="24"/>
                <w:szCs w:val="24"/>
                <w:lang w:val="en-US"/>
              </w:rPr>
              <w:t xml:space="preserve"> </w:t>
            </w:r>
            <w:proofErr w:type="spellStart"/>
            <w:r>
              <w:rPr>
                <w:rFonts w:asciiTheme="majorBidi" w:hAnsiTheme="majorBidi" w:cstheme="majorBidi"/>
                <w:i/>
                <w:iCs/>
                <w:sz w:val="24"/>
                <w:szCs w:val="24"/>
                <w:lang w:val="en-US"/>
              </w:rPr>
              <w:t>c</w:t>
            </w:r>
            <w:r w:rsidRPr="00DA0CAC">
              <w:rPr>
                <w:rFonts w:asciiTheme="majorBidi" w:hAnsiTheme="majorBidi" w:cstheme="majorBidi"/>
                <w:i/>
                <w:iCs/>
                <w:sz w:val="24"/>
                <w:szCs w:val="24"/>
                <w:lang w:val="en-US"/>
              </w:rPr>
              <w:t>eterach</w:t>
            </w:r>
            <w:proofErr w:type="spellEnd"/>
            <w:r w:rsidRPr="00DA0CAC">
              <w:rPr>
                <w:rFonts w:asciiTheme="majorBidi" w:hAnsiTheme="majorBidi" w:cstheme="majorBidi"/>
                <w:i/>
                <w:iCs/>
                <w:sz w:val="24"/>
                <w:szCs w:val="24"/>
                <w:lang w:val="en-US"/>
              </w:rPr>
              <w:t xml:space="preserve"> </w:t>
            </w:r>
          </w:p>
        </w:tc>
        <w:tc>
          <w:tcPr>
            <w:tcW w:w="2552" w:type="dxa"/>
          </w:tcPr>
          <w:p w:rsidR="00604235" w:rsidRPr="00DA0CAC" w:rsidRDefault="00604235" w:rsidP="004F05E4">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4F05E4">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4F05E4">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0950E9">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obovatum</w:t>
            </w:r>
            <w:proofErr w:type="spellEnd"/>
            <w:r w:rsidRPr="00DA0CAC">
              <w:rPr>
                <w:rFonts w:asciiTheme="majorBidi" w:hAnsiTheme="majorBidi" w:cstheme="majorBidi"/>
                <w:sz w:val="24"/>
                <w:szCs w:val="24"/>
                <w:lang w:val="en-US"/>
              </w:rPr>
              <w:t xml:space="preserve"> subsp. </w:t>
            </w:r>
            <w:proofErr w:type="spellStart"/>
            <w:r w:rsidRPr="00DA0CAC">
              <w:rPr>
                <w:rFonts w:asciiTheme="majorBidi" w:hAnsiTheme="majorBidi" w:cstheme="majorBidi"/>
                <w:i/>
                <w:iCs/>
                <w:sz w:val="24"/>
                <w:szCs w:val="24"/>
                <w:lang w:val="en-US"/>
              </w:rPr>
              <w:t>obovatum</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onopteris</w:t>
            </w:r>
            <w:proofErr w:type="spellEnd"/>
            <w:r w:rsidRPr="00DA0CAC">
              <w:rPr>
                <w:rFonts w:asciiTheme="majorBidi" w:hAnsiTheme="majorBidi" w:cstheme="majorBidi"/>
                <w:i/>
                <w:iCs/>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0950E9">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trichomanes</w:t>
            </w:r>
            <w:proofErr w:type="spellEnd"/>
            <w:r w:rsidRPr="00DA0CAC">
              <w:rPr>
                <w:rFonts w:asciiTheme="majorBidi" w:hAnsiTheme="majorBidi" w:cstheme="majorBidi"/>
                <w:sz w:val="24"/>
                <w:szCs w:val="24"/>
                <w:lang w:val="en-US"/>
              </w:rPr>
              <w:t xml:space="preserve"> subsp. </w:t>
            </w:r>
            <w:proofErr w:type="spellStart"/>
            <w:r w:rsidRPr="00DA0CAC">
              <w:rPr>
                <w:rFonts w:asciiTheme="majorBidi" w:hAnsiTheme="majorBidi" w:cstheme="majorBidi"/>
                <w:i/>
                <w:iCs/>
                <w:sz w:val="24"/>
                <w:szCs w:val="24"/>
                <w:lang w:val="en-US"/>
              </w:rPr>
              <w:t>quadrivalens</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604235">
            <w:pPr>
              <w:spacing w:after="0" w:line="240" w:lineRule="auto"/>
              <w:rPr>
                <w:rFonts w:asciiTheme="majorBidi" w:hAnsiTheme="majorBidi" w:cstheme="majorBidi"/>
                <w:sz w:val="24"/>
                <w:szCs w:val="24"/>
                <w:lang w:val="en-US"/>
              </w:rPr>
            </w:pPr>
            <w:proofErr w:type="spellStart"/>
            <w:r>
              <w:rPr>
                <w:rFonts w:asciiTheme="majorBidi" w:hAnsiTheme="majorBidi" w:cstheme="majorBidi"/>
                <w:i/>
                <w:iCs/>
                <w:sz w:val="24"/>
                <w:szCs w:val="24"/>
                <w:lang w:val="en-US"/>
              </w:rPr>
              <w:t>Asplenium</w:t>
            </w:r>
            <w:proofErr w:type="spellEnd"/>
            <w:r w:rsidRPr="00DA0CAC">
              <w:rPr>
                <w:rFonts w:asciiTheme="majorBidi" w:hAnsiTheme="majorBidi" w:cstheme="majorBidi"/>
                <w:sz w:val="24"/>
                <w:szCs w:val="24"/>
                <w:lang w:val="en-US"/>
              </w:rPr>
              <w:t xml:space="preserve"> </w:t>
            </w:r>
            <w:proofErr w:type="spellStart"/>
            <w:r w:rsidRPr="00BE6709">
              <w:rPr>
                <w:rFonts w:ascii="Times New Roman" w:hAnsi="Times New Roman" w:cs="Times New Roman"/>
                <w:i/>
                <w:iCs/>
                <w:sz w:val="24"/>
                <w:szCs w:val="24"/>
                <w:lang w:val="en-US"/>
              </w:rPr>
              <w:t>sagittatum</w:t>
            </w:r>
            <w:proofErr w:type="spellEnd"/>
            <w:r w:rsidRPr="00BE6709">
              <w:rPr>
                <w:rFonts w:ascii="Times New Roman" w:hAnsi="Times New Roman" w:cs="Times New Roman"/>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Pr>
                <w:rFonts w:asciiTheme="majorBidi" w:hAnsiTheme="majorBidi" w:cstheme="majorBidi"/>
                <w:i/>
                <w:iCs/>
                <w:sz w:val="24"/>
                <w:szCs w:val="24"/>
                <w:lang w:val="en-US"/>
              </w:rPr>
              <w:t>Asplenium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scolopendrium</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V</w:t>
            </w: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4F05E4">
            <w:pPr>
              <w:spacing w:after="0" w:line="240" w:lineRule="auto"/>
              <w:rPr>
                <w:rFonts w:asciiTheme="majorBidi" w:hAnsiTheme="majorBidi" w:cstheme="majorBidi"/>
                <w:i/>
                <w:iCs/>
                <w:sz w:val="24"/>
                <w:szCs w:val="24"/>
                <w:lang w:val="en-US"/>
              </w:rPr>
            </w:pPr>
            <w:proofErr w:type="spellStart"/>
            <w:r w:rsidRPr="00F4506D">
              <w:rPr>
                <w:rFonts w:asciiTheme="majorBidi" w:hAnsiTheme="majorBidi" w:cstheme="majorBidi"/>
                <w:i/>
                <w:iCs/>
                <w:sz w:val="24"/>
                <w:szCs w:val="24"/>
                <w:lang w:val="en-US"/>
              </w:rPr>
              <w:t>Athyrium</w:t>
            </w:r>
            <w:proofErr w:type="spellEnd"/>
            <w:r w:rsidRPr="00F4506D">
              <w:rPr>
                <w:rFonts w:asciiTheme="majorBidi" w:hAnsiTheme="majorBidi" w:cstheme="majorBidi"/>
                <w:i/>
                <w:iCs/>
                <w:sz w:val="24"/>
                <w:szCs w:val="24"/>
                <w:lang w:val="en-US"/>
              </w:rPr>
              <w:t xml:space="preserve"> </w:t>
            </w:r>
            <w:proofErr w:type="spellStart"/>
            <w:r w:rsidRPr="00F4506D">
              <w:rPr>
                <w:rFonts w:asciiTheme="majorBidi" w:hAnsiTheme="majorBidi" w:cstheme="majorBidi"/>
                <w:i/>
                <w:iCs/>
                <w:sz w:val="24"/>
                <w:szCs w:val="24"/>
                <w:lang w:val="en-US"/>
              </w:rPr>
              <w:t>filix-femina</w:t>
            </w:r>
            <w:proofErr w:type="spellEnd"/>
          </w:p>
        </w:tc>
        <w:tc>
          <w:tcPr>
            <w:tcW w:w="2552" w:type="dxa"/>
          </w:tcPr>
          <w:p w:rsidR="00604235" w:rsidRPr="00DA0CAC" w:rsidRDefault="00604235" w:rsidP="004F05E4">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AR</w:t>
            </w:r>
          </w:p>
        </w:tc>
        <w:tc>
          <w:tcPr>
            <w:tcW w:w="1559" w:type="dxa"/>
          </w:tcPr>
          <w:p w:rsidR="00604235" w:rsidRPr="00DA0CAC" w:rsidRDefault="00604235" w:rsidP="004F05E4">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4F05E4">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Dryopteridaceae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Polystichum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setiferum</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val="restart"/>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Equisetaceae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Equisetum </w:t>
            </w:r>
            <w:proofErr w:type="spellStart"/>
            <w:r w:rsidRPr="00DA0CAC">
              <w:rPr>
                <w:rFonts w:asciiTheme="majorBidi" w:hAnsiTheme="majorBidi" w:cstheme="majorBidi"/>
                <w:i/>
                <w:iCs/>
                <w:sz w:val="24"/>
                <w:szCs w:val="24"/>
                <w:lang w:val="en-US"/>
              </w:rPr>
              <w:t>ramosissimum</w:t>
            </w:r>
            <w:proofErr w:type="spellEnd"/>
            <w:r w:rsidRPr="00DA0CAC">
              <w:rPr>
                <w:rFonts w:asciiTheme="majorBidi" w:hAnsiTheme="majorBidi" w:cstheme="majorBidi"/>
                <w:sz w:val="24"/>
                <w:szCs w:val="24"/>
                <w:lang w:val="en-US"/>
              </w:rPr>
              <w:t xml:space="preserve"> subsp. </w:t>
            </w:r>
            <w:proofErr w:type="spellStart"/>
            <w:r w:rsidRPr="00DA0CAC">
              <w:rPr>
                <w:rFonts w:asciiTheme="majorBidi" w:hAnsiTheme="majorBidi" w:cstheme="majorBidi"/>
                <w:i/>
                <w:iCs/>
                <w:sz w:val="24"/>
                <w:szCs w:val="24"/>
                <w:lang w:val="en-US"/>
              </w:rPr>
              <w:t>ramosissimum</w:t>
            </w:r>
            <w:proofErr w:type="spellEnd"/>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Equisetum </w:t>
            </w:r>
            <w:proofErr w:type="spellStart"/>
            <w:r w:rsidRPr="00DA0CAC">
              <w:rPr>
                <w:rFonts w:asciiTheme="majorBidi" w:hAnsiTheme="majorBidi" w:cstheme="majorBidi"/>
                <w:i/>
                <w:iCs/>
                <w:sz w:val="24"/>
                <w:szCs w:val="24"/>
                <w:lang w:val="en-US"/>
              </w:rPr>
              <w:t>telmateia</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Pteridaceae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r w:rsidRPr="00DA0CAC">
              <w:rPr>
                <w:rFonts w:asciiTheme="majorBidi" w:hAnsiTheme="majorBidi" w:cstheme="majorBidi"/>
                <w:i/>
                <w:iCs/>
                <w:sz w:val="24"/>
                <w:szCs w:val="24"/>
                <w:lang w:val="en-US"/>
              </w:rPr>
              <w:t xml:space="preserve">Anogramma </w:t>
            </w:r>
            <w:proofErr w:type="spellStart"/>
            <w:r w:rsidRPr="00DA0CAC">
              <w:rPr>
                <w:rFonts w:asciiTheme="majorBidi" w:hAnsiTheme="majorBidi" w:cstheme="majorBidi"/>
                <w:i/>
                <w:iCs/>
                <w:sz w:val="24"/>
                <w:szCs w:val="24"/>
                <w:lang w:val="en-US"/>
              </w:rPr>
              <w:t>leptophylla</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Dennstaedtiaceae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Pteridium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aquilinum</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rPr>
          <w:trHeight w:val="229"/>
        </w:trPr>
        <w:tc>
          <w:tcPr>
            <w:tcW w:w="1951" w:type="dxa"/>
            <w:vMerge w:val="restart"/>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Isoëtaceae</w:t>
            </w:r>
            <w:proofErr w:type="spellEnd"/>
          </w:p>
        </w:tc>
        <w:tc>
          <w:tcPr>
            <w:tcW w:w="6095" w:type="dxa"/>
          </w:tcPr>
          <w:p w:rsidR="00604235" w:rsidRPr="00DA0CAC" w:rsidRDefault="00604235" w:rsidP="00554472">
            <w:pPr>
              <w:spacing w:after="0" w:line="240" w:lineRule="auto"/>
              <w:rPr>
                <w:rFonts w:asciiTheme="majorBidi" w:hAnsiTheme="majorBidi" w:cstheme="majorBidi"/>
                <w:i/>
                <w:iCs/>
                <w:sz w:val="24"/>
                <w:szCs w:val="24"/>
                <w:lang w:val="en-US"/>
              </w:rPr>
            </w:pPr>
            <w:proofErr w:type="spellStart"/>
            <w:r w:rsidRPr="00DA0CAC">
              <w:rPr>
                <w:rFonts w:asciiTheme="majorBidi" w:hAnsiTheme="majorBidi" w:cstheme="majorBidi"/>
                <w:i/>
                <w:iCs/>
                <w:sz w:val="24"/>
                <w:szCs w:val="24"/>
                <w:lang w:val="en-US"/>
              </w:rPr>
              <w:t>Isoëtes</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vetata</w:t>
            </w:r>
            <w:proofErr w:type="spellEnd"/>
            <w:r>
              <w:rPr>
                <w:rFonts w:asciiTheme="majorBidi" w:hAnsiTheme="majorBidi" w:cstheme="majorBidi"/>
                <w:i/>
                <w:iCs/>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Isoëtes</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histrix</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rPr>
          <w:trHeight w:val="257"/>
        </w:trPr>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Marsileaceae</w:t>
            </w:r>
            <w:proofErr w:type="spellEnd"/>
          </w:p>
        </w:tc>
        <w:tc>
          <w:tcPr>
            <w:tcW w:w="6095" w:type="dxa"/>
          </w:tcPr>
          <w:p w:rsidR="00604235" w:rsidRPr="006F3608" w:rsidRDefault="00604235" w:rsidP="00554472">
            <w:pPr>
              <w:spacing w:after="0" w:line="240" w:lineRule="auto"/>
              <w:rPr>
                <w:rFonts w:asciiTheme="majorBidi" w:hAnsiTheme="majorBidi" w:cstheme="majorBidi"/>
                <w:i/>
                <w:iCs/>
                <w:sz w:val="24"/>
                <w:szCs w:val="24"/>
              </w:rPr>
            </w:pPr>
            <w:proofErr w:type="spellStart"/>
            <w:r w:rsidRPr="006F3608">
              <w:rPr>
                <w:rFonts w:asciiTheme="majorBidi" w:hAnsiTheme="majorBidi" w:cstheme="majorBidi"/>
                <w:i/>
                <w:iCs/>
                <w:sz w:val="24"/>
                <w:szCs w:val="24"/>
              </w:rPr>
              <w:t>Marsilea</w:t>
            </w:r>
            <w:proofErr w:type="spellEnd"/>
            <w:r w:rsidRPr="006F3608">
              <w:rPr>
                <w:rFonts w:asciiTheme="majorBidi" w:hAnsiTheme="majorBidi" w:cstheme="majorBidi"/>
                <w:i/>
                <w:iCs/>
                <w:sz w:val="24"/>
                <w:szCs w:val="24"/>
              </w:rPr>
              <w:t xml:space="preserve"> minuta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RRR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Ophioglossaceae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Ophioglossum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lusitanicum</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Osmundaceae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Osmunda</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regalis</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Polypodiaceae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Polypodium</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cambricum</w:t>
            </w:r>
            <w:proofErr w:type="spellEnd"/>
            <w:r w:rsidRPr="00DA0CAC">
              <w:rPr>
                <w:rFonts w:asciiTheme="majorBidi" w:hAnsiTheme="majorBidi" w:cstheme="majorBidi"/>
                <w:sz w:val="24"/>
                <w:szCs w:val="24"/>
                <w:lang w:val="en-US"/>
              </w:rPr>
              <w:t xml:space="preserve"> subsp. </w:t>
            </w:r>
            <w:proofErr w:type="spellStart"/>
            <w:r w:rsidRPr="00DA0CAC">
              <w:rPr>
                <w:rFonts w:asciiTheme="majorBidi" w:hAnsiTheme="majorBidi" w:cstheme="majorBidi"/>
                <w:i/>
                <w:iCs/>
                <w:sz w:val="24"/>
                <w:szCs w:val="24"/>
                <w:lang w:val="en-US"/>
              </w:rPr>
              <w:t>cambricum</w:t>
            </w:r>
            <w:proofErr w:type="spellEnd"/>
          </w:p>
        </w:tc>
        <w:tc>
          <w:tcPr>
            <w:tcW w:w="2552" w:type="dxa"/>
          </w:tcPr>
          <w:p w:rsidR="00604235" w:rsidRPr="00DA0CAC" w:rsidRDefault="00604235" w:rsidP="00945353">
            <w:pPr>
              <w:spacing w:after="0" w:line="240" w:lineRule="auto"/>
              <w:jc w:val="center"/>
              <w:rPr>
                <w:rFonts w:asciiTheme="majorBidi" w:hAnsiTheme="majorBidi" w:cstheme="majorBidi"/>
                <w:sz w:val="24"/>
                <w:szCs w:val="24"/>
              </w:rPr>
            </w:pPr>
            <w:r>
              <w:rPr>
                <w:rFonts w:asciiTheme="majorBidi" w:hAnsiTheme="majorBidi" w:cstheme="majorBidi"/>
                <w:sz w:val="24"/>
                <w:szCs w:val="24"/>
              </w:rPr>
              <w:t>A</w:t>
            </w:r>
            <w:r w:rsidRPr="00DA0CAC">
              <w:rPr>
                <w:rFonts w:asciiTheme="majorBidi" w:hAnsiTheme="majorBidi" w:cstheme="majorBidi"/>
                <w:sz w:val="24"/>
                <w:szCs w:val="24"/>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rPr>
            </w:pPr>
          </w:p>
        </w:tc>
      </w:tr>
      <w:tr w:rsidR="00604235" w:rsidRPr="00DA0CAC" w:rsidTr="00945353">
        <w:tc>
          <w:tcPr>
            <w:tcW w:w="1951" w:type="dxa"/>
          </w:tcPr>
          <w:p w:rsidR="00604235" w:rsidRPr="00BF63B3" w:rsidRDefault="00604235" w:rsidP="00945353">
            <w:pPr>
              <w:spacing w:after="0" w:line="240" w:lineRule="auto"/>
              <w:rPr>
                <w:rFonts w:asciiTheme="majorBidi" w:hAnsiTheme="majorBidi" w:cstheme="majorBidi"/>
                <w:sz w:val="24"/>
                <w:szCs w:val="24"/>
                <w:lang w:val="en-US"/>
              </w:rPr>
            </w:pPr>
            <w:proofErr w:type="spellStart"/>
            <w:r w:rsidRPr="00BF63B3">
              <w:rPr>
                <w:rFonts w:asciiTheme="majorBidi" w:hAnsiTheme="majorBidi" w:cstheme="majorBidi"/>
                <w:sz w:val="24"/>
                <w:szCs w:val="24"/>
                <w:lang w:val="en-US"/>
              </w:rPr>
              <w:t>Salviniaceae</w:t>
            </w:r>
            <w:proofErr w:type="spellEnd"/>
          </w:p>
        </w:tc>
        <w:tc>
          <w:tcPr>
            <w:tcW w:w="6095" w:type="dxa"/>
          </w:tcPr>
          <w:p w:rsidR="00604235" w:rsidRPr="00BF63B3" w:rsidRDefault="00604235" w:rsidP="00554472">
            <w:pPr>
              <w:spacing w:after="0" w:line="240" w:lineRule="auto"/>
              <w:rPr>
                <w:rFonts w:asciiTheme="majorBidi" w:hAnsiTheme="majorBidi" w:cstheme="majorBidi"/>
                <w:i/>
                <w:iCs/>
                <w:sz w:val="24"/>
                <w:szCs w:val="24"/>
              </w:rPr>
            </w:pPr>
            <w:r w:rsidRPr="00BF63B3">
              <w:rPr>
                <w:rFonts w:asciiTheme="majorBidi" w:hAnsiTheme="majorBidi" w:cstheme="majorBidi"/>
                <w:i/>
                <w:iCs/>
                <w:sz w:val="24"/>
                <w:szCs w:val="24"/>
              </w:rPr>
              <w:t xml:space="preserve">Salvinia </w:t>
            </w:r>
            <w:proofErr w:type="spellStart"/>
            <w:r w:rsidRPr="00BF63B3">
              <w:rPr>
                <w:rFonts w:asciiTheme="majorBidi" w:hAnsiTheme="majorBidi" w:cstheme="majorBidi"/>
                <w:i/>
                <w:iCs/>
                <w:sz w:val="24"/>
                <w:szCs w:val="24"/>
              </w:rPr>
              <w:t>natans</w:t>
            </w:r>
            <w:proofErr w:type="spellEnd"/>
            <w:r w:rsidRPr="00BF63B3">
              <w:rPr>
                <w:rFonts w:asciiTheme="majorBidi" w:hAnsiTheme="majorBidi" w:cstheme="majorBidi"/>
                <w:i/>
                <w:iCs/>
                <w:sz w:val="24"/>
                <w:szCs w:val="24"/>
              </w:rPr>
              <w:t xml:space="preserve"> </w:t>
            </w:r>
          </w:p>
        </w:tc>
        <w:tc>
          <w:tcPr>
            <w:tcW w:w="2552" w:type="dxa"/>
          </w:tcPr>
          <w:p w:rsidR="00604235" w:rsidRPr="00BF63B3" w:rsidRDefault="00604235" w:rsidP="00945353">
            <w:pPr>
              <w:spacing w:after="0" w:line="240" w:lineRule="auto"/>
              <w:jc w:val="center"/>
              <w:rPr>
                <w:rFonts w:asciiTheme="majorBidi" w:hAnsiTheme="majorBidi" w:cstheme="majorBidi"/>
                <w:sz w:val="24"/>
                <w:szCs w:val="24"/>
                <w:lang w:val="en-US"/>
              </w:rPr>
            </w:pPr>
            <w:r w:rsidRPr="00BF63B3">
              <w:rPr>
                <w:rFonts w:asciiTheme="majorBidi" w:hAnsiTheme="majorBidi" w:cstheme="majorBidi"/>
                <w:sz w:val="24"/>
                <w:szCs w:val="24"/>
                <w:lang w:val="en-US"/>
              </w:rPr>
              <w:t>RR</w:t>
            </w:r>
          </w:p>
        </w:tc>
        <w:tc>
          <w:tcPr>
            <w:tcW w:w="1559" w:type="dxa"/>
          </w:tcPr>
          <w:p w:rsidR="00604235" w:rsidRPr="00BF63B3" w:rsidRDefault="00604235" w:rsidP="00945353">
            <w:pPr>
              <w:spacing w:after="0" w:line="240" w:lineRule="auto"/>
              <w:jc w:val="center"/>
              <w:rPr>
                <w:rFonts w:asciiTheme="majorBidi" w:hAnsiTheme="majorBidi" w:cstheme="majorBidi"/>
                <w:sz w:val="24"/>
                <w:szCs w:val="24"/>
                <w:lang w:val="en-US"/>
              </w:rPr>
            </w:pPr>
            <w:r w:rsidRPr="00BF63B3">
              <w:rPr>
                <w:rFonts w:asciiTheme="majorBidi" w:hAnsiTheme="majorBidi" w:cstheme="majorBidi"/>
                <w:sz w:val="24"/>
                <w:szCs w:val="24"/>
                <w:lang w:val="en-US"/>
              </w:rPr>
              <w:t>P</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Selaginellaceae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Selaginella</w:t>
            </w:r>
            <w:proofErr w:type="spellEnd"/>
            <w:r w:rsidRPr="00DA0CAC">
              <w:rPr>
                <w:rFonts w:asciiTheme="majorBidi" w:hAnsiTheme="majorBidi" w:cstheme="majorBidi"/>
                <w:i/>
                <w:iCs/>
                <w:sz w:val="24"/>
                <w:szCs w:val="24"/>
                <w:lang w:val="en-US"/>
              </w:rPr>
              <w:t xml:space="preserve"> </w:t>
            </w:r>
            <w:proofErr w:type="spellStart"/>
            <w:r w:rsidRPr="00DA0CAC">
              <w:rPr>
                <w:rFonts w:asciiTheme="majorBidi" w:hAnsiTheme="majorBidi" w:cstheme="majorBidi"/>
                <w:i/>
                <w:iCs/>
                <w:sz w:val="24"/>
                <w:szCs w:val="24"/>
                <w:lang w:val="en-US"/>
              </w:rPr>
              <w:t>denticulata</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DA0CAC">
              <w:rPr>
                <w:rFonts w:asciiTheme="majorBidi" w:hAnsiTheme="majorBidi" w:cstheme="majorBidi"/>
                <w:sz w:val="24"/>
                <w:szCs w:val="24"/>
                <w:lang w:val="en-US"/>
              </w:rPr>
              <w:t>C</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945353">
            <w:pPr>
              <w:spacing w:after="0" w:line="24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Sinopteridaceae</w:t>
            </w:r>
            <w:proofErr w:type="spellEnd"/>
          </w:p>
        </w:tc>
        <w:tc>
          <w:tcPr>
            <w:tcW w:w="6095" w:type="dxa"/>
          </w:tcPr>
          <w:p w:rsidR="00604235" w:rsidRPr="006F3608" w:rsidRDefault="00604235" w:rsidP="00554472">
            <w:pPr>
              <w:spacing w:after="0" w:line="240" w:lineRule="auto"/>
              <w:rPr>
                <w:rFonts w:asciiTheme="majorBidi" w:hAnsiTheme="majorBidi" w:cstheme="majorBidi"/>
                <w:i/>
                <w:iCs/>
                <w:sz w:val="24"/>
                <w:szCs w:val="24"/>
              </w:rPr>
            </w:pPr>
            <w:proofErr w:type="spellStart"/>
            <w:r w:rsidRPr="006F3608">
              <w:rPr>
                <w:rFonts w:asciiTheme="majorBidi" w:hAnsiTheme="majorBidi" w:cstheme="majorBidi"/>
                <w:i/>
                <w:iCs/>
                <w:sz w:val="24"/>
                <w:szCs w:val="24"/>
              </w:rPr>
              <w:t>Cheilanthes</w:t>
            </w:r>
            <w:proofErr w:type="spellEnd"/>
            <w:r w:rsidRPr="006F3608">
              <w:rPr>
                <w:rFonts w:asciiTheme="majorBidi" w:hAnsiTheme="majorBidi" w:cstheme="majorBidi"/>
                <w:i/>
                <w:iCs/>
                <w:sz w:val="24"/>
                <w:szCs w:val="24"/>
              </w:rPr>
              <w:t xml:space="preserve"> </w:t>
            </w:r>
            <w:proofErr w:type="spellStart"/>
            <w:r w:rsidRPr="006F3608">
              <w:rPr>
                <w:rFonts w:asciiTheme="majorBidi" w:hAnsiTheme="majorBidi" w:cstheme="majorBidi"/>
                <w:i/>
                <w:iCs/>
                <w:sz w:val="24"/>
                <w:szCs w:val="24"/>
              </w:rPr>
              <w:t>maderensis</w:t>
            </w:r>
            <w:proofErr w:type="spellEnd"/>
            <w:r w:rsidRPr="006F3608">
              <w:rPr>
                <w:rFonts w:asciiTheme="majorBidi" w:hAnsiTheme="majorBidi" w:cstheme="majorBidi"/>
                <w:i/>
                <w:iCs/>
                <w:sz w:val="24"/>
                <w:szCs w:val="24"/>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AR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tcPr>
          <w:p w:rsidR="00604235" w:rsidRPr="00DA0CAC" w:rsidRDefault="00604235" w:rsidP="004F05E4">
            <w:pPr>
              <w:spacing w:after="0" w:line="240" w:lineRule="auto"/>
              <w:rPr>
                <w:rFonts w:asciiTheme="majorBidi" w:hAnsiTheme="majorBidi" w:cstheme="majorBidi"/>
                <w:sz w:val="24"/>
                <w:szCs w:val="24"/>
                <w:lang w:val="en-US"/>
              </w:rPr>
            </w:pPr>
            <w:proofErr w:type="spellStart"/>
            <w:r w:rsidRPr="00BE6709">
              <w:rPr>
                <w:rFonts w:ascii="Times New Roman" w:hAnsi="Times New Roman" w:cs="Times New Roman"/>
                <w:sz w:val="24"/>
                <w:szCs w:val="24"/>
                <w:lang w:val="en-US"/>
              </w:rPr>
              <w:t>Thelipteridaceae</w:t>
            </w:r>
            <w:proofErr w:type="spellEnd"/>
          </w:p>
        </w:tc>
        <w:tc>
          <w:tcPr>
            <w:tcW w:w="6095" w:type="dxa"/>
          </w:tcPr>
          <w:p w:rsidR="00604235" w:rsidRPr="0007425D" w:rsidRDefault="00604235" w:rsidP="004F05E4">
            <w:pPr>
              <w:spacing w:after="0" w:line="240" w:lineRule="auto"/>
              <w:rPr>
                <w:rFonts w:asciiTheme="majorBidi" w:hAnsiTheme="majorBidi" w:cstheme="majorBidi"/>
                <w:i/>
                <w:iCs/>
                <w:sz w:val="24"/>
                <w:szCs w:val="24"/>
              </w:rPr>
            </w:pPr>
            <w:proofErr w:type="spellStart"/>
            <w:r w:rsidRPr="0007425D">
              <w:rPr>
                <w:rFonts w:asciiTheme="majorBidi" w:hAnsiTheme="majorBidi" w:cstheme="majorBidi"/>
                <w:i/>
                <w:iCs/>
                <w:sz w:val="24"/>
                <w:szCs w:val="24"/>
              </w:rPr>
              <w:t>Thelypteris</w:t>
            </w:r>
            <w:proofErr w:type="spellEnd"/>
            <w:r w:rsidRPr="0007425D">
              <w:rPr>
                <w:rFonts w:asciiTheme="majorBidi" w:hAnsiTheme="majorBidi" w:cstheme="majorBidi"/>
                <w:i/>
                <w:iCs/>
                <w:sz w:val="24"/>
                <w:szCs w:val="24"/>
              </w:rPr>
              <w:t xml:space="preserve"> </w:t>
            </w:r>
            <w:proofErr w:type="spellStart"/>
            <w:r w:rsidRPr="0007425D">
              <w:rPr>
                <w:rFonts w:asciiTheme="majorBidi" w:hAnsiTheme="majorBidi" w:cstheme="majorBidi"/>
                <w:i/>
                <w:iCs/>
                <w:sz w:val="24"/>
                <w:szCs w:val="24"/>
              </w:rPr>
              <w:t>palustris</w:t>
            </w:r>
            <w:proofErr w:type="spellEnd"/>
            <w:r w:rsidRPr="0007425D">
              <w:rPr>
                <w:rFonts w:asciiTheme="majorBidi" w:hAnsiTheme="majorBidi" w:cstheme="majorBidi"/>
                <w:i/>
                <w:iCs/>
                <w:sz w:val="24"/>
                <w:szCs w:val="24"/>
              </w:rPr>
              <w:t xml:space="preserve"> </w:t>
            </w:r>
          </w:p>
        </w:tc>
        <w:tc>
          <w:tcPr>
            <w:tcW w:w="2552" w:type="dxa"/>
          </w:tcPr>
          <w:p w:rsidR="00604235" w:rsidRPr="00DA0CAC" w:rsidRDefault="00604235" w:rsidP="004F05E4">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RR</w:t>
            </w:r>
          </w:p>
        </w:tc>
        <w:tc>
          <w:tcPr>
            <w:tcW w:w="1559" w:type="dxa"/>
          </w:tcPr>
          <w:p w:rsidR="00604235" w:rsidRPr="00DA0CAC" w:rsidRDefault="00604235" w:rsidP="004F05E4">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val="restart"/>
          </w:tcPr>
          <w:p w:rsidR="00604235" w:rsidRPr="00DA0CAC" w:rsidRDefault="00604235" w:rsidP="00945353">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sz w:val="24"/>
                <w:szCs w:val="24"/>
                <w:lang w:val="en-US"/>
              </w:rPr>
              <w:t>Woodwardiaceae</w:t>
            </w:r>
            <w:proofErr w:type="spellEnd"/>
          </w:p>
        </w:tc>
        <w:tc>
          <w:tcPr>
            <w:tcW w:w="6095" w:type="dxa"/>
          </w:tcPr>
          <w:p w:rsidR="00604235" w:rsidRPr="00DA0CAC" w:rsidRDefault="00604235" w:rsidP="00554472">
            <w:pPr>
              <w:spacing w:after="0" w:line="240" w:lineRule="auto"/>
              <w:rPr>
                <w:rFonts w:asciiTheme="majorBidi" w:hAnsiTheme="majorBidi" w:cstheme="majorBidi"/>
                <w:sz w:val="24"/>
                <w:szCs w:val="24"/>
                <w:lang w:val="en-US"/>
              </w:rPr>
            </w:pPr>
            <w:proofErr w:type="spellStart"/>
            <w:r w:rsidRPr="00DA0CAC">
              <w:rPr>
                <w:rFonts w:asciiTheme="majorBidi" w:hAnsiTheme="majorBidi" w:cstheme="majorBidi"/>
                <w:i/>
                <w:iCs/>
                <w:sz w:val="24"/>
                <w:szCs w:val="24"/>
                <w:lang w:val="en-US"/>
              </w:rPr>
              <w:t>Cystopteris</w:t>
            </w:r>
            <w:proofErr w:type="spellEnd"/>
            <w:r w:rsidRPr="00DA0CAC">
              <w:rPr>
                <w:rFonts w:asciiTheme="majorBidi" w:hAnsiTheme="majorBidi" w:cstheme="majorBidi"/>
                <w:sz w:val="24"/>
                <w:szCs w:val="24"/>
                <w:lang w:val="en-US"/>
              </w:rPr>
              <w:t xml:space="preserve"> </w:t>
            </w:r>
            <w:proofErr w:type="spellStart"/>
            <w:r w:rsidRPr="00DA0CAC">
              <w:rPr>
                <w:rFonts w:asciiTheme="majorBidi" w:hAnsiTheme="majorBidi" w:cstheme="majorBidi"/>
                <w:i/>
                <w:iCs/>
                <w:sz w:val="24"/>
                <w:szCs w:val="24"/>
                <w:lang w:val="en-US"/>
              </w:rPr>
              <w:t>diaphana</w:t>
            </w:r>
            <w:proofErr w:type="spellEnd"/>
            <w:r w:rsidRPr="00DA0CAC">
              <w:rPr>
                <w:rFonts w:asciiTheme="majorBidi" w:hAnsiTheme="majorBidi" w:cstheme="majorBidi"/>
                <w:sz w:val="24"/>
                <w:szCs w:val="24"/>
                <w:lang w:val="en-US"/>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r w:rsidR="00604235" w:rsidRPr="00DA0CAC" w:rsidTr="00945353">
        <w:tc>
          <w:tcPr>
            <w:tcW w:w="1951" w:type="dxa"/>
            <w:vMerge/>
          </w:tcPr>
          <w:p w:rsidR="00604235" w:rsidRPr="00DA0CAC" w:rsidRDefault="00604235" w:rsidP="00945353">
            <w:pPr>
              <w:spacing w:after="0" w:line="240" w:lineRule="auto"/>
              <w:rPr>
                <w:rFonts w:asciiTheme="majorBidi" w:hAnsiTheme="majorBidi" w:cstheme="majorBidi"/>
                <w:sz w:val="24"/>
                <w:szCs w:val="24"/>
                <w:lang w:val="en-US"/>
              </w:rPr>
            </w:pPr>
          </w:p>
        </w:tc>
        <w:tc>
          <w:tcPr>
            <w:tcW w:w="6095" w:type="dxa"/>
          </w:tcPr>
          <w:p w:rsidR="00604235" w:rsidRPr="00DA0CAC" w:rsidRDefault="00604235" w:rsidP="00554472">
            <w:pPr>
              <w:spacing w:after="0" w:line="240" w:lineRule="auto"/>
              <w:rPr>
                <w:rFonts w:asciiTheme="majorBidi" w:hAnsiTheme="majorBidi" w:cstheme="majorBidi"/>
                <w:sz w:val="24"/>
                <w:szCs w:val="24"/>
              </w:rPr>
            </w:pPr>
            <w:proofErr w:type="spellStart"/>
            <w:r w:rsidRPr="00DA0CAC">
              <w:rPr>
                <w:rFonts w:asciiTheme="majorBidi" w:hAnsiTheme="majorBidi" w:cstheme="majorBidi"/>
                <w:i/>
                <w:iCs/>
                <w:sz w:val="24"/>
                <w:szCs w:val="24"/>
              </w:rPr>
              <w:t>Cystopteris</w:t>
            </w:r>
            <w:proofErr w:type="spellEnd"/>
            <w:r w:rsidRPr="00DA0CAC">
              <w:rPr>
                <w:rFonts w:asciiTheme="majorBidi" w:hAnsiTheme="majorBidi" w:cstheme="majorBidi"/>
                <w:i/>
                <w:iCs/>
                <w:sz w:val="24"/>
                <w:szCs w:val="24"/>
              </w:rPr>
              <w:t xml:space="preserve"> </w:t>
            </w:r>
            <w:proofErr w:type="spellStart"/>
            <w:r w:rsidRPr="00DA0CAC">
              <w:rPr>
                <w:rFonts w:asciiTheme="majorBidi" w:hAnsiTheme="majorBidi" w:cstheme="majorBidi"/>
                <w:i/>
                <w:iCs/>
                <w:sz w:val="24"/>
                <w:szCs w:val="24"/>
              </w:rPr>
              <w:t>fragilis</w:t>
            </w:r>
            <w:proofErr w:type="spellEnd"/>
            <w:r w:rsidRPr="00DA0CAC">
              <w:rPr>
                <w:rFonts w:asciiTheme="majorBidi" w:hAnsiTheme="majorBidi" w:cstheme="majorBidi"/>
                <w:sz w:val="24"/>
                <w:szCs w:val="24"/>
              </w:rPr>
              <w:t xml:space="preserve"> subsp. </w:t>
            </w:r>
            <w:proofErr w:type="spellStart"/>
            <w:r w:rsidRPr="00DA0CAC">
              <w:rPr>
                <w:rFonts w:asciiTheme="majorBidi" w:hAnsiTheme="majorBidi" w:cstheme="majorBidi"/>
                <w:i/>
                <w:iCs/>
                <w:sz w:val="24"/>
                <w:szCs w:val="24"/>
              </w:rPr>
              <w:t>fragilis</w:t>
            </w:r>
            <w:proofErr w:type="spellEnd"/>
            <w:r w:rsidRPr="00DA0CAC">
              <w:rPr>
                <w:rFonts w:asciiTheme="majorBidi" w:hAnsiTheme="majorBidi" w:cstheme="majorBidi"/>
                <w:i/>
                <w:iCs/>
                <w:sz w:val="24"/>
                <w:szCs w:val="24"/>
              </w:rPr>
              <w:t xml:space="preserve"> </w:t>
            </w:r>
          </w:p>
        </w:tc>
        <w:tc>
          <w:tcPr>
            <w:tcW w:w="2552" w:type="dxa"/>
          </w:tcPr>
          <w:p w:rsidR="00604235" w:rsidRPr="00DA0CAC" w:rsidRDefault="00604235" w:rsidP="00945353">
            <w:pPr>
              <w:spacing w:after="0" w:line="240" w:lineRule="auto"/>
              <w:jc w:val="center"/>
              <w:rPr>
                <w:rFonts w:asciiTheme="majorBidi" w:hAnsiTheme="majorBidi" w:cstheme="majorBidi"/>
                <w:sz w:val="24"/>
                <w:szCs w:val="24"/>
                <w:lang w:val="en-US"/>
              </w:rPr>
            </w:pPr>
            <w:r w:rsidRPr="00DA0CAC">
              <w:rPr>
                <w:rFonts w:asciiTheme="majorBidi" w:hAnsiTheme="majorBidi" w:cstheme="majorBidi"/>
                <w:sz w:val="24"/>
                <w:szCs w:val="24"/>
                <w:lang w:val="en-US"/>
              </w:rPr>
              <w:t>R</w:t>
            </w: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c>
          <w:tcPr>
            <w:tcW w:w="1559" w:type="dxa"/>
          </w:tcPr>
          <w:p w:rsidR="00604235" w:rsidRPr="00DA0CAC" w:rsidRDefault="00604235" w:rsidP="00945353">
            <w:pPr>
              <w:spacing w:after="0" w:line="240" w:lineRule="auto"/>
              <w:jc w:val="center"/>
              <w:rPr>
                <w:rFonts w:asciiTheme="majorBidi" w:hAnsiTheme="majorBidi" w:cstheme="majorBidi"/>
                <w:sz w:val="24"/>
                <w:szCs w:val="24"/>
                <w:lang w:val="en-US"/>
              </w:rPr>
            </w:pPr>
          </w:p>
        </w:tc>
      </w:tr>
    </w:tbl>
    <w:p w:rsidR="0057075D" w:rsidRDefault="00AD1F22" w:rsidP="00C906E4">
      <w:pPr>
        <w:autoSpaceDE w:val="0"/>
        <w:autoSpaceDN w:val="0"/>
        <w:adjustRightInd w:val="0"/>
        <w:spacing w:after="0" w:line="360" w:lineRule="auto"/>
        <w:rPr>
          <w:rFonts w:asciiTheme="majorBidi" w:hAnsiTheme="majorBidi" w:cstheme="majorBidi"/>
          <w:sz w:val="24"/>
          <w:szCs w:val="24"/>
        </w:rPr>
      </w:pPr>
      <w:r>
        <w:rPr>
          <w:rFonts w:ascii="Times New Roman" w:hAnsi="Times New Roman" w:cs="Times New Roman"/>
          <w:color w:val="000000"/>
          <w:sz w:val="24"/>
          <w:szCs w:val="24"/>
        </w:rPr>
        <w:t>P (Protégée), V (Vulnérable), C (Commun), A (Assez), R (Rare), RR (Très rare), RRR (Rarissime).</w:t>
      </w:r>
    </w:p>
    <w:p w:rsidR="00AD1F22" w:rsidRDefault="00AD1F22" w:rsidP="00211E57">
      <w:pPr>
        <w:spacing w:after="0" w:line="360" w:lineRule="auto"/>
        <w:rPr>
          <w:rFonts w:asciiTheme="majorBidi" w:hAnsiTheme="majorBidi" w:cstheme="majorBidi"/>
          <w:b/>
          <w:bCs/>
          <w:sz w:val="24"/>
          <w:szCs w:val="24"/>
        </w:rPr>
        <w:sectPr w:rsidR="00AD1F22" w:rsidSect="00AD1F22">
          <w:pgSz w:w="16838" w:h="11906" w:orient="landscape"/>
          <w:pgMar w:top="1418" w:right="1418" w:bottom="1418" w:left="1418" w:header="708" w:footer="708" w:gutter="0"/>
          <w:cols w:space="708"/>
          <w:docGrid w:linePitch="360"/>
        </w:sectPr>
      </w:pPr>
    </w:p>
    <w:p w:rsidR="00512C90" w:rsidRDefault="00371C6E" w:rsidP="00512C90">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00512C90" w:rsidRPr="00512C90">
        <w:rPr>
          <w:rFonts w:asciiTheme="majorBidi" w:hAnsiTheme="majorBidi" w:cstheme="majorBidi"/>
          <w:b/>
          <w:bCs/>
          <w:sz w:val="24"/>
          <w:szCs w:val="24"/>
        </w:rPr>
        <w:t>Ecologie des ptéridophytes observées</w:t>
      </w:r>
    </w:p>
    <w:p w:rsidR="008B6667" w:rsidRPr="004E24EE" w:rsidRDefault="008B6667" w:rsidP="008B6667">
      <w:pPr>
        <w:spacing w:after="0" w:line="360" w:lineRule="auto"/>
        <w:rPr>
          <w:rFonts w:asciiTheme="majorBidi" w:hAnsiTheme="majorBidi" w:cstheme="majorBidi"/>
          <w:b/>
          <w:bCs/>
          <w:sz w:val="24"/>
          <w:szCs w:val="24"/>
        </w:rPr>
      </w:pPr>
      <w:r w:rsidRPr="004E24EE">
        <w:rPr>
          <w:rFonts w:asciiTheme="majorBidi" w:hAnsiTheme="majorBidi" w:cstheme="majorBidi"/>
          <w:sz w:val="24"/>
          <w:szCs w:val="24"/>
        </w:rPr>
        <w:t>Sur le plan écologique, la majorité des espèces  inventoriées tend à coloniser les milieux humides de notre région, en appréciant notamment l’ombre des arbres pour se développer.</w:t>
      </w:r>
    </w:p>
    <w:p w:rsidR="008B6667" w:rsidRDefault="008B6667" w:rsidP="002855C6">
      <w:pPr>
        <w:spacing w:after="0" w:line="360" w:lineRule="auto"/>
        <w:rPr>
          <w:rFonts w:asciiTheme="majorBidi" w:hAnsiTheme="majorBidi" w:cstheme="majorBidi"/>
          <w:b/>
          <w:bCs/>
          <w:sz w:val="24"/>
          <w:szCs w:val="24"/>
        </w:rPr>
      </w:pPr>
      <w:r w:rsidRPr="004E24EE">
        <w:rPr>
          <w:rFonts w:asciiTheme="majorBidi" w:hAnsiTheme="majorBidi" w:cstheme="majorBidi"/>
          <w:sz w:val="24"/>
          <w:szCs w:val="24"/>
        </w:rPr>
        <w:t xml:space="preserve">La distribution des différentes espèces varie selon les milieux, les différents taxons ont été recensés dans la partie nord de Parc National d’El </w:t>
      </w:r>
      <w:proofErr w:type="spellStart"/>
      <w:r w:rsidRPr="004E24EE">
        <w:rPr>
          <w:rFonts w:asciiTheme="majorBidi" w:hAnsiTheme="majorBidi" w:cstheme="majorBidi"/>
          <w:sz w:val="24"/>
          <w:szCs w:val="24"/>
        </w:rPr>
        <w:t>Kala</w:t>
      </w:r>
      <w:proofErr w:type="spellEnd"/>
      <w:r w:rsidRPr="004E24EE">
        <w:rPr>
          <w:rFonts w:asciiTheme="majorBidi" w:hAnsiTheme="majorBidi" w:cstheme="majorBidi"/>
          <w:sz w:val="24"/>
          <w:szCs w:val="24"/>
        </w:rPr>
        <w:t xml:space="preserve">, caractérisée par un substrat </w:t>
      </w:r>
      <w:r w:rsidR="002855C6" w:rsidRPr="004E24EE">
        <w:rPr>
          <w:rFonts w:asciiTheme="majorBidi" w:hAnsiTheme="majorBidi" w:cstheme="majorBidi"/>
          <w:sz w:val="24"/>
          <w:szCs w:val="24"/>
        </w:rPr>
        <w:t>sablo-</w:t>
      </w:r>
      <w:r w:rsidRPr="004E24EE">
        <w:rPr>
          <w:rFonts w:asciiTheme="majorBidi" w:hAnsiTheme="majorBidi" w:cstheme="majorBidi"/>
          <w:sz w:val="24"/>
          <w:szCs w:val="24"/>
        </w:rPr>
        <w:t>argilo-gréseux calcaire, un bioclimat humide à subhumide et un recouvrement ligneux localement très abondant.</w:t>
      </w:r>
    </w:p>
    <w:p w:rsidR="00512C90" w:rsidRDefault="00AF1F90" w:rsidP="00AF1F90">
      <w:pPr>
        <w:autoSpaceDE w:val="0"/>
        <w:autoSpaceDN w:val="0"/>
        <w:adjustRightInd w:val="0"/>
        <w:spacing w:after="0" w:line="360" w:lineRule="auto"/>
        <w:rPr>
          <w:rFonts w:asciiTheme="majorBidi" w:hAnsiTheme="majorBidi" w:cstheme="majorBidi"/>
          <w:sz w:val="24"/>
          <w:szCs w:val="24"/>
        </w:rPr>
      </w:pPr>
      <w:r w:rsidRPr="004E24EE">
        <w:rPr>
          <w:rFonts w:asciiTheme="majorBidi" w:hAnsiTheme="majorBidi" w:cstheme="majorBidi"/>
          <w:sz w:val="24"/>
          <w:szCs w:val="24"/>
        </w:rPr>
        <w:t xml:space="preserve">Les fougères forestières  </w:t>
      </w:r>
      <w:r w:rsidRPr="004E24EE">
        <w:rPr>
          <w:rFonts w:asciiTheme="majorBidi" w:hAnsiTheme="majorBidi" w:cstheme="majorBidi"/>
          <w:i/>
          <w:iCs/>
          <w:sz w:val="24"/>
          <w:szCs w:val="24"/>
        </w:rPr>
        <w:t xml:space="preserve">Athyrium </w:t>
      </w:r>
      <w:proofErr w:type="spellStart"/>
      <w:r w:rsidRPr="004E24EE">
        <w:rPr>
          <w:rFonts w:asciiTheme="majorBidi" w:hAnsiTheme="majorBidi" w:cstheme="majorBidi"/>
          <w:i/>
          <w:iCs/>
          <w:sz w:val="24"/>
          <w:szCs w:val="24"/>
        </w:rPr>
        <w:t>filix</w:t>
      </w:r>
      <w:proofErr w:type="spellEnd"/>
      <w:r w:rsidRPr="004E24EE">
        <w:rPr>
          <w:rFonts w:asciiTheme="majorBidi" w:hAnsiTheme="majorBidi" w:cstheme="majorBidi"/>
          <w:i/>
          <w:iCs/>
          <w:sz w:val="24"/>
          <w:szCs w:val="24"/>
        </w:rPr>
        <w:t>-</w:t>
      </w:r>
      <w:proofErr w:type="spellStart"/>
      <w:r w:rsidRPr="004E24EE">
        <w:rPr>
          <w:rFonts w:asciiTheme="majorBidi" w:hAnsiTheme="majorBidi" w:cstheme="majorBidi"/>
          <w:i/>
          <w:iCs/>
          <w:sz w:val="24"/>
          <w:szCs w:val="24"/>
        </w:rPr>
        <w:t>femina</w:t>
      </w:r>
      <w:proofErr w:type="spellEnd"/>
      <w:r w:rsidRPr="004E24EE">
        <w:rPr>
          <w:rFonts w:asciiTheme="majorBidi" w:hAnsiTheme="majorBidi" w:cstheme="majorBidi"/>
          <w:sz w:val="24"/>
          <w:szCs w:val="24"/>
        </w:rPr>
        <w:t xml:space="preserve"> et</w:t>
      </w:r>
      <w:r w:rsidRPr="004E24EE">
        <w:rPr>
          <w:rFonts w:asciiTheme="majorBidi" w:hAnsiTheme="majorBidi" w:cstheme="majorBidi"/>
          <w:i/>
          <w:iCs/>
          <w:sz w:val="24"/>
          <w:szCs w:val="24"/>
        </w:rPr>
        <w:t xml:space="preserve"> </w:t>
      </w:r>
      <w:proofErr w:type="spellStart"/>
      <w:r w:rsidRPr="004E24EE">
        <w:rPr>
          <w:rFonts w:asciiTheme="majorBidi" w:hAnsiTheme="majorBidi" w:cstheme="majorBidi"/>
          <w:i/>
          <w:iCs/>
          <w:sz w:val="24"/>
          <w:szCs w:val="24"/>
        </w:rPr>
        <w:t>Cystopteris</w:t>
      </w:r>
      <w:proofErr w:type="spellEnd"/>
      <w:r w:rsidRPr="004E24EE">
        <w:rPr>
          <w:rFonts w:asciiTheme="majorBidi" w:hAnsiTheme="majorBidi" w:cstheme="majorBidi"/>
          <w:sz w:val="24"/>
          <w:szCs w:val="24"/>
        </w:rPr>
        <w:t xml:space="preserve"> </w:t>
      </w:r>
      <w:proofErr w:type="spellStart"/>
      <w:r w:rsidRPr="004E24EE">
        <w:rPr>
          <w:rFonts w:asciiTheme="majorBidi" w:hAnsiTheme="majorBidi" w:cstheme="majorBidi"/>
          <w:i/>
          <w:iCs/>
          <w:sz w:val="24"/>
          <w:szCs w:val="24"/>
        </w:rPr>
        <w:t>diaphana</w:t>
      </w:r>
      <w:proofErr w:type="spellEnd"/>
      <w:r w:rsidRPr="004E24EE">
        <w:rPr>
          <w:rFonts w:asciiTheme="majorBidi" w:hAnsiTheme="majorBidi" w:cstheme="majorBidi"/>
          <w:sz w:val="24"/>
          <w:szCs w:val="24"/>
        </w:rPr>
        <w:t xml:space="preserve"> </w:t>
      </w:r>
      <w:r w:rsidR="003710F5" w:rsidRPr="004E24EE">
        <w:rPr>
          <w:rFonts w:asciiTheme="majorBidi" w:hAnsiTheme="majorBidi" w:cstheme="majorBidi"/>
          <w:sz w:val="24"/>
          <w:szCs w:val="24"/>
        </w:rPr>
        <w:t>colonisent</w:t>
      </w:r>
      <w:r w:rsidRPr="004E24EE">
        <w:rPr>
          <w:rFonts w:asciiTheme="majorBidi" w:hAnsiTheme="majorBidi" w:cstheme="majorBidi"/>
          <w:sz w:val="24"/>
          <w:szCs w:val="24"/>
        </w:rPr>
        <w:t xml:space="preserve"> nettement la station </w:t>
      </w:r>
      <w:proofErr w:type="gramStart"/>
      <w:r w:rsidRPr="004E24EE">
        <w:rPr>
          <w:rFonts w:asciiTheme="majorBidi" w:hAnsiTheme="majorBidi" w:cstheme="majorBidi"/>
          <w:sz w:val="24"/>
          <w:szCs w:val="24"/>
        </w:rPr>
        <w:t>de Oued</w:t>
      </w:r>
      <w:proofErr w:type="gramEnd"/>
      <w:r w:rsidRPr="004E24EE">
        <w:rPr>
          <w:rFonts w:asciiTheme="majorBidi" w:hAnsiTheme="majorBidi" w:cstheme="majorBidi"/>
          <w:sz w:val="24"/>
          <w:szCs w:val="24"/>
        </w:rPr>
        <w:t xml:space="preserve"> </w:t>
      </w:r>
      <w:proofErr w:type="spellStart"/>
      <w:r w:rsidRPr="004E24EE">
        <w:rPr>
          <w:rFonts w:asciiTheme="majorBidi" w:hAnsiTheme="majorBidi" w:cstheme="majorBidi"/>
          <w:sz w:val="24"/>
          <w:szCs w:val="24"/>
        </w:rPr>
        <w:t>Bougous</w:t>
      </w:r>
      <w:proofErr w:type="spellEnd"/>
      <w:r w:rsidRPr="004E24EE">
        <w:rPr>
          <w:rFonts w:asciiTheme="majorBidi" w:hAnsiTheme="majorBidi" w:cstheme="majorBidi"/>
          <w:sz w:val="24"/>
          <w:szCs w:val="24"/>
        </w:rPr>
        <w:t xml:space="preserve">.  Cette </w:t>
      </w:r>
      <w:r w:rsidR="00512C90" w:rsidRPr="004E24EE">
        <w:rPr>
          <w:rFonts w:asciiTheme="majorBidi" w:hAnsiTheme="majorBidi" w:cstheme="majorBidi"/>
          <w:sz w:val="24"/>
          <w:szCs w:val="24"/>
        </w:rPr>
        <w:t xml:space="preserve">région montagneuse </w:t>
      </w:r>
      <w:r w:rsidRPr="004E24EE">
        <w:rPr>
          <w:rFonts w:asciiTheme="majorBidi" w:hAnsiTheme="majorBidi" w:cstheme="majorBidi"/>
          <w:sz w:val="24"/>
          <w:szCs w:val="24"/>
        </w:rPr>
        <w:t xml:space="preserve">est </w:t>
      </w:r>
      <w:r w:rsidR="00512C90" w:rsidRPr="004E24EE">
        <w:rPr>
          <w:rFonts w:asciiTheme="majorBidi" w:hAnsiTheme="majorBidi" w:cstheme="majorBidi"/>
          <w:sz w:val="24"/>
          <w:szCs w:val="24"/>
        </w:rPr>
        <w:t xml:space="preserve">caractérisée par un relief </w:t>
      </w:r>
      <w:r w:rsidRPr="004E24EE">
        <w:rPr>
          <w:rFonts w:asciiTheme="majorBidi" w:hAnsiTheme="majorBidi" w:cstheme="majorBidi"/>
          <w:sz w:val="24"/>
          <w:szCs w:val="24"/>
        </w:rPr>
        <w:t>à</w:t>
      </w:r>
      <w:r w:rsidR="00512C90" w:rsidRPr="004E24EE">
        <w:rPr>
          <w:rFonts w:asciiTheme="majorBidi" w:hAnsiTheme="majorBidi" w:cstheme="majorBidi"/>
          <w:sz w:val="24"/>
          <w:szCs w:val="24"/>
        </w:rPr>
        <w:t xml:space="preserve"> forte pente. Notons que les couches intercalées de grés et d'argile de Numidie sont favorables au développe</w:t>
      </w:r>
      <w:r w:rsidR="006749EA">
        <w:rPr>
          <w:rFonts w:asciiTheme="majorBidi" w:hAnsiTheme="majorBidi" w:cstheme="majorBidi"/>
          <w:sz w:val="24"/>
          <w:szCs w:val="24"/>
        </w:rPr>
        <w:t>ment de chênaie (</w:t>
      </w:r>
      <w:proofErr w:type="spellStart"/>
      <w:r w:rsidR="006749EA">
        <w:rPr>
          <w:rFonts w:asciiTheme="majorBidi" w:hAnsiTheme="majorBidi" w:cstheme="majorBidi"/>
          <w:sz w:val="24"/>
          <w:szCs w:val="24"/>
        </w:rPr>
        <w:t>Slimani</w:t>
      </w:r>
      <w:proofErr w:type="spellEnd"/>
      <w:r w:rsidR="006749EA">
        <w:rPr>
          <w:rFonts w:asciiTheme="majorBidi" w:hAnsiTheme="majorBidi" w:cstheme="majorBidi"/>
          <w:sz w:val="24"/>
          <w:szCs w:val="24"/>
        </w:rPr>
        <w:t xml:space="preserve"> et al.</w:t>
      </w:r>
      <w:r w:rsidR="00512C90" w:rsidRPr="004E24EE">
        <w:rPr>
          <w:rFonts w:asciiTheme="majorBidi" w:hAnsiTheme="majorBidi" w:cstheme="majorBidi"/>
          <w:sz w:val="24"/>
          <w:szCs w:val="24"/>
        </w:rPr>
        <w:t xml:space="preserve"> 2013).</w:t>
      </w:r>
    </w:p>
    <w:p w:rsidR="00B625D2" w:rsidRDefault="008D0377" w:rsidP="00B625D2">
      <w:pPr>
        <w:autoSpaceDE w:val="0"/>
        <w:autoSpaceDN w:val="0"/>
        <w:adjustRightInd w:val="0"/>
        <w:spacing w:after="0" w:line="360" w:lineRule="auto"/>
        <w:rPr>
          <w:rFonts w:asciiTheme="majorBidi" w:hAnsiTheme="majorBidi" w:cstheme="majorBidi"/>
          <w:sz w:val="24"/>
          <w:szCs w:val="24"/>
        </w:rPr>
      </w:pPr>
      <w:r w:rsidRPr="008D0377">
        <w:rPr>
          <w:rFonts w:asciiTheme="majorBidi" w:hAnsiTheme="majorBidi" w:cstheme="majorBidi"/>
          <w:sz w:val="24"/>
          <w:szCs w:val="24"/>
        </w:rPr>
        <w:t xml:space="preserve">Quant aux espèces à valeur patrimoniale (rares à l’échelle nationale et/ou menacées au niveau mondial), </w:t>
      </w:r>
      <w:r>
        <w:rPr>
          <w:rFonts w:asciiTheme="majorBidi" w:hAnsiTheme="majorBidi" w:cstheme="majorBidi"/>
          <w:sz w:val="24"/>
          <w:szCs w:val="24"/>
        </w:rPr>
        <w:t>deux</w:t>
      </w:r>
      <w:r w:rsidRPr="008D0377">
        <w:rPr>
          <w:rFonts w:asciiTheme="majorBidi" w:hAnsiTheme="majorBidi" w:cstheme="majorBidi"/>
          <w:sz w:val="24"/>
          <w:szCs w:val="24"/>
        </w:rPr>
        <w:t xml:space="preserve"> sont associées aux prairies humides des mares et des </w:t>
      </w:r>
      <w:r>
        <w:rPr>
          <w:rFonts w:asciiTheme="majorBidi" w:hAnsiTheme="majorBidi" w:cstheme="majorBidi"/>
          <w:sz w:val="24"/>
          <w:szCs w:val="24"/>
        </w:rPr>
        <w:t>lacs</w:t>
      </w:r>
      <w:r w:rsidRPr="008D0377">
        <w:rPr>
          <w:rFonts w:asciiTheme="majorBidi" w:hAnsiTheme="majorBidi" w:cstheme="majorBidi"/>
          <w:sz w:val="24"/>
          <w:szCs w:val="24"/>
        </w:rPr>
        <w:t xml:space="preserve"> (</w:t>
      </w:r>
      <w:proofErr w:type="spellStart"/>
      <w:r w:rsidRPr="0007425D">
        <w:rPr>
          <w:rFonts w:asciiTheme="majorBidi" w:hAnsiTheme="majorBidi" w:cstheme="majorBidi"/>
          <w:i/>
          <w:iCs/>
          <w:sz w:val="24"/>
          <w:szCs w:val="24"/>
        </w:rPr>
        <w:t>Thelypteris</w:t>
      </w:r>
      <w:proofErr w:type="spellEnd"/>
      <w:r w:rsidRPr="0007425D">
        <w:rPr>
          <w:rFonts w:asciiTheme="majorBidi" w:hAnsiTheme="majorBidi" w:cstheme="majorBidi"/>
          <w:i/>
          <w:iCs/>
          <w:sz w:val="24"/>
          <w:szCs w:val="24"/>
        </w:rPr>
        <w:t xml:space="preserve"> </w:t>
      </w:r>
      <w:proofErr w:type="spellStart"/>
      <w:r w:rsidRPr="0007425D">
        <w:rPr>
          <w:rFonts w:asciiTheme="majorBidi" w:hAnsiTheme="majorBidi" w:cstheme="majorBidi"/>
          <w:i/>
          <w:iCs/>
          <w:sz w:val="24"/>
          <w:szCs w:val="24"/>
        </w:rPr>
        <w:t>palustris</w:t>
      </w:r>
      <w:proofErr w:type="spellEnd"/>
      <w:r w:rsidRPr="008D0377">
        <w:rPr>
          <w:rFonts w:asciiTheme="majorBidi" w:hAnsiTheme="majorBidi" w:cstheme="majorBidi"/>
          <w:sz w:val="24"/>
          <w:szCs w:val="24"/>
        </w:rPr>
        <w:t>,</w:t>
      </w:r>
      <w:r w:rsidRPr="008D0377">
        <w:rPr>
          <w:rFonts w:asciiTheme="majorBidi" w:hAnsiTheme="majorBidi" w:cstheme="majorBidi"/>
          <w:i/>
          <w:iCs/>
          <w:sz w:val="24"/>
          <w:szCs w:val="24"/>
        </w:rPr>
        <w:t xml:space="preserve"> </w:t>
      </w:r>
      <w:proofErr w:type="spellStart"/>
      <w:r w:rsidRPr="006F3608">
        <w:rPr>
          <w:rFonts w:asciiTheme="majorBidi" w:hAnsiTheme="majorBidi" w:cstheme="majorBidi"/>
          <w:i/>
          <w:iCs/>
          <w:sz w:val="24"/>
          <w:szCs w:val="24"/>
        </w:rPr>
        <w:t>Marsilea</w:t>
      </w:r>
      <w:proofErr w:type="spellEnd"/>
      <w:r w:rsidRPr="006F3608">
        <w:rPr>
          <w:rFonts w:asciiTheme="majorBidi" w:hAnsiTheme="majorBidi" w:cstheme="majorBidi"/>
          <w:i/>
          <w:iCs/>
          <w:sz w:val="24"/>
          <w:szCs w:val="24"/>
        </w:rPr>
        <w:t xml:space="preserve"> minuta</w:t>
      </w:r>
      <w:r w:rsidRPr="008D0377">
        <w:rPr>
          <w:rFonts w:asciiTheme="majorBidi" w:hAnsiTheme="majorBidi" w:cstheme="majorBidi"/>
          <w:sz w:val="24"/>
          <w:szCs w:val="24"/>
        </w:rPr>
        <w:t xml:space="preserve">), </w:t>
      </w:r>
      <w:r>
        <w:rPr>
          <w:rFonts w:asciiTheme="majorBidi" w:hAnsiTheme="majorBidi" w:cstheme="majorBidi"/>
          <w:sz w:val="24"/>
          <w:szCs w:val="24"/>
        </w:rPr>
        <w:t>trois</w:t>
      </w:r>
      <w:r w:rsidRPr="008D0377">
        <w:rPr>
          <w:rFonts w:asciiTheme="majorBidi" w:hAnsiTheme="majorBidi" w:cstheme="majorBidi"/>
          <w:sz w:val="24"/>
          <w:szCs w:val="24"/>
        </w:rPr>
        <w:t xml:space="preserve"> sont associées aux </w:t>
      </w:r>
      <w:r>
        <w:rPr>
          <w:rFonts w:asciiTheme="majorBidi" w:hAnsiTheme="majorBidi" w:cstheme="majorBidi"/>
          <w:sz w:val="24"/>
          <w:szCs w:val="24"/>
        </w:rPr>
        <w:t>ripisylve</w:t>
      </w:r>
      <w:r w:rsidRPr="008D0377">
        <w:rPr>
          <w:rFonts w:asciiTheme="majorBidi" w:hAnsiTheme="majorBidi" w:cstheme="majorBidi"/>
          <w:sz w:val="24"/>
          <w:szCs w:val="24"/>
        </w:rPr>
        <w:t xml:space="preserve"> de moyenne altitude sur les reliefs (</w:t>
      </w:r>
      <w:proofErr w:type="spellStart"/>
      <w:r w:rsidRPr="008D0377">
        <w:rPr>
          <w:rFonts w:asciiTheme="majorBidi" w:hAnsiTheme="majorBidi" w:cstheme="majorBidi"/>
          <w:i/>
          <w:iCs/>
          <w:sz w:val="24"/>
          <w:szCs w:val="24"/>
        </w:rPr>
        <w:t>Polystichum</w:t>
      </w:r>
      <w:proofErr w:type="spellEnd"/>
      <w:r w:rsidRPr="008D0377">
        <w:rPr>
          <w:rFonts w:asciiTheme="majorBidi" w:hAnsiTheme="majorBidi" w:cstheme="majorBidi"/>
          <w:i/>
          <w:iCs/>
          <w:sz w:val="24"/>
          <w:szCs w:val="24"/>
        </w:rPr>
        <w:t xml:space="preserve"> </w:t>
      </w:r>
      <w:proofErr w:type="spellStart"/>
      <w:r w:rsidRPr="008D0377">
        <w:rPr>
          <w:rFonts w:asciiTheme="majorBidi" w:hAnsiTheme="majorBidi" w:cstheme="majorBidi"/>
          <w:i/>
          <w:iCs/>
          <w:sz w:val="24"/>
          <w:szCs w:val="24"/>
        </w:rPr>
        <w:t>setiferum</w:t>
      </w:r>
      <w:proofErr w:type="spellEnd"/>
      <w:r w:rsidRPr="008D0377">
        <w:rPr>
          <w:rFonts w:asciiTheme="majorBidi" w:hAnsiTheme="majorBidi" w:cstheme="majorBidi"/>
          <w:sz w:val="24"/>
          <w:szCs w:val="24"/>
        </w:rPr>
        <w:t xml:space="preserve">, </w:t>
      </w:r>
      <w:r w:rsidRPr="00BF63B3">
        <w:rPr>
          <w:rFonts w:asciiTheme="majorBidi" w:hAnsiTheme="majorBidi" w:cstheme="majorBidi"/>
          <w:i/>
          <w:iCs/>
          <w:sz w:val="24"/>
          <w:szCs w:val="24"/>
        </w:rPr>
        <w:t xml:space="preserve">Salvinia </w:t>
      </w:r>
      <w:proofErr w:type="spellStart"/>
      <w:r w:rsidRPr="00BF63B3">
        <w:rPr>
          <w:rFonts w:asciiTheme="majorBidi" w:hAnsiTheme="majorBidi" w:cstheme="majorBidi"/>
          <w:i/>
          <w:iCs/>
          <w:sz w:val="24"/>
          <w:szCs w:val="24"/>
        </w:rPr>
        <w:t>natans</w:t>
      </w:r>
      <w:proofErr w:type="spellEnd"/>
      <w:r w:rsidRPr="008D0377">
        <w:rPr>
          <w:rFonts w:asciiTheme="majorBidi" w:hAnsiTheme="majorBidi" w:cstheme="majorBidi"/>
          <w:sz w:val="24"/>
          <w:szCs w:val="24"/>
        </w:rPr>
        <w:t xml:space="preserve">, </w:t>
      </w:r>
      <w:proofErr w:type="spellStart"/>
      <w:r w:rsidRPr="008D0377">
        <w:rPr>
          <w:rFonts w:asciiTheme="majorBidi" w:hAnsiTheme="majorBidi" w:cstheme="majorBidi"/>
          <w:i/>
          <w:iCs/>
          <w:sz w:val="24"/>
          <w:szCs w:val="24"/>
        </w:rPr>
        <w:t>Cystopteris</w:t>
      </w:r>
      <w:proofErr w:type="spellEnd"/>
      <w:r w:rsidRPr="008D0377">
        <w:rPr>
          <w:rFonts w:asciiTheme="majorBidi" w:hAnsiTheme="majorBidi" w:cstheme="majorBidi"/>
          <w:sz w:val="24"/>
          <w:szCs w:val="24"/>
        </w:rPr>
        <w:t xml:space="preserve"> </w:t>
      </w:r>
      <w:proofErr w:type="spellStart"/>
      <w:r w:rsidRPr="008D0377">
        <w:rPr>
          <w:rFonts w:asciiTheme="majorBidi" w:hAnsiTheme="majorBidi" w:cstheme="majorBidi"/>
          <w:i/>
          <w:iCs/>
          <w:sz w:val="24"/>
          <w:szCs w:val="24"/>
        </w:rPr>
        <w:t>diaphana</w:t>
      </w:r>
      <w:proofErr w:type="spellEnd"/>
      <w:r w:rsidRPr="008D0377">
        <w:rPr>
          <w:rFonts w:asciiTheme="majorBidi" w:hAnsiTheme="majorBidi" w:cstheme="majorBidi"/>
          <w:sz w:val="24"/>
          <w:szCs w:val="24"/>
        </w:rPr>
        <w:t>)</w:t>
      </w:r>
      <w:r w:rsidR="00B625D2">
        <w:rPr>
          <w:rFonts w:asciiTheme="majorBidi" w:hAnsiTheme="majorBidi" w:cstheme="majorBidi"/>
          <w:sz w:val="24"/>
          <w:szCs w:val="24"/>
        </w:rPr>
        <w:t xml:space="preserve">. Bien que </w:t>
      </w:r>
      <w:proofErr w:type="spellStart"/>
      <w:r w:rsidR="00B625D2">
        <w:rPr>
          <w:rFonts w:asciiTheme="majorBidi" w:hAnsiTheme="majorBidi" w:cstheme="majorBidi"/>
          <w:sz w:val="24"/>
          <w:szCs w:val="24"/>
        </w:rPr>
        <w:t>n</w:t>
      </w:r>
      <w:r w:rsidR="00B625D2" w:rsidRPr="00B625D2">
        <w:rPr>
          <w:rFonts w:asciiTheme="majorBidi" w:hAnsiTheme="majorBidi" w:cstheme="majorBidi"/>
          <w:sz w:val="24"/>
          <w:szCs w:val="24"/>
        </w:rPr>
        <w:t>n</w:t>
      </w:r>
      <w:proofErr w:type="spellEnd"/>
      <w:r w:rsidR="00B625D2" w:rsidRPr="00B625D2">
        <w:rPr>
          <w:rFonts w:asciiTheme="majorBidi" w:hAnsiTheme="majorBidi" w:cstheme="majorBidi"/>
          <w:sz w:val="24"/>
          <w:szCs w:val="24"/>
        </w:rPr>
        <w:t xml:space="preserve"> Algérie, c'est surtout dans les milieux humides que les raréfactions ou disparitions d'espèces sont les</w:t>
      </w:r>
      <w:r w:rsidR="006749EA">
        <w:rPr>
          <w:rFonts w:asciiTheme="majorBidi" w:hAnsiTheme="majorBidi" w:cstheme="majorBidi"/>
          <w:sz w:val="24"/>
          <w:szCs w:val="24"/>
        </w:rPr>
        <w:t xml:space="preserve"> plus nombreuses (</w:t>
      </w:r>
      <w:proofErr w:type="spellStart"/>
      <w:r w:rsidR="006749EA">
        <w:rPr>
          <w:rFonts w:asciiTheme="majorBidi" w:hAnsiTheme="majorBidi" w:cstheme="majorBidi"/>
          <w:sz w:val="24"/>
          <w:szCs w:val="24"/>
        </w:rPr>
        <w:t>Mathez</w:t>
      </w:r>
      <w:proofErr w:type="spellEnd"/>
      <w:r w:rsidR="006749EA">
        <w:rPr>
          <w:rFonts w:asciiTheme="majorBidi" w:hAnsiTheme="majorBidi" w:cstheme="majorBidi"/>
          <w:sz w:val="24"/>
          <w:szCs w:val="24"/>
        </w:rPr>
        <w:t xml:space="preserve"> et al.</w:t>
      </w:r>
      <w:r w:rsidR="00B625D2" w:rsidRPr="00B625D2">
        <w:rPr>
          <w:rFonts w:asciiTheme="majorBidi" w:hAnsiTheme="majorBidi" w:cstheme="majorBidi"/>
          <w:sz w:val="24"/>
          <w:szCs w:val="24"/>
        </w:rPr>
        <w:t xml:space="preserve"> 1985). </w:t>
      </w:r>
      <w:r w:rsidRPr="008D0377">
        <w:rPr>
          <w:rFonts w:asciiTheme="majorBidi" w:hAnsiTheme="majorBidi" w:cstheme="majorBidi"/>
          <w:sz w:val="24"/>
          <w:szCs w:val="24"/>
        </w:rPr>
        <w:t xml:space="preserve"> </w:t>
      </w:r>
    </w:p>
    <w:p w:rsidR="008D0377" w:rsidRDefault="00B625D2" w:rsidP="00B625D2">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T</w:t>
      </w:r>
      <w:r w:rsidR="008D0377" w:rsidRPr="008D0377">
        <w:rPr>
          <w:rFonts w:asciiTheme="majorBidi" w:hAnsiTheme="majorBidi" w:cstheme="majorBidi"/>
          <w:sz w:val="24"/>
          <w:szCs w:val="24"/>
        </w:rPr>
        <w:t>andis que deux sont associées aux maquis ouverts méditerranéens de basse altitude (</w:t>
      </w:r>
      <w:proofErr w:type="spellStart"/>
      <w:r w:rsidR="008D0377" w:rsidRPr="00DA0CAC">
        <w:rPr>
          <w:rFonts w:asciiTheme="majorBidi" w:hAnsiTheme="majorBidi" w:cstheme="majorBidi"/>
          <w:i/>
          <w:iCs/>
          <w:sz w:val="24"/>
          <w:szCs w:val="24"/>
        </w:rPr>
        <w:t>Cystopteris</w:t>
      </w:r>
      <w:proofErr w:type="spellEnd"/>
      <w:r w:rsidR="008D0377" w:rsidRPr="00DA0CAC">
        <w:rPr>
          <w:rFonts w:asciiTheme="majorBidi" w:hAnsiTheme="majorBidi" w:cstheme="majorBidi"/>
          <w:i/>
          <w:iCs/>
          <w:sz w:val="24"/>
          <w:szCs w:val="24"/>
        </w:rPr>
        <w:t xml:space="preserve"> </w:t>
      </w:r>
      <w:proofErr w:type="spellStart"/>
      <w:r w:rsidR="008D0377" w:rsidRPr="00DA0CAC">
        <w:rPr>
          <w:rFonts w:asciiTheme="majorBidi" w:hAnsiTheme="majorBidi" w:cstheme="majorBidi"/>
          <w:i/>
          <w:iCs/>
          <w:sz w:val="24"/>
          <w:szCs w:val="24"/>
        </w:rPr>
        <w:t>fragilis</w:t>
      </w:r>
      <w:proofErr w:type="spellEnd"/>
      <w:r w:rsidR="008D0377" w:rsidRPr="00DA0CAC">
        <w:rPr>
          <w:rFonts w:asciiTheme="majorBidi" w:hAnsiTheme="majorBidi" w:cstheme="majorBidi"/>
          <w:sz w:val="24"/>
          <w:szCs w:val="24"/>
        </w:rPr>
        <w:t xml:space="preserve"> subsp. </w:t>
      </w:r>
      <w:proofErr w:type="spellStart"/>
      <w:r w:rsidR="008D0377" w:rsidRPr="00DA0CAC">
        <w:rPr>
          <w:rFonts w:asciiTheme="majorBidi" w:hAnsiTheme="majorBidi" w:cstheme="majorBidi"/>
          <w:i/>
          <w:iCs/>
          <w:sz w:val="24"/>
          <w:szCs w:val="24"/>
        </w:rPr>
        <w:t>fragilis</w:t>
      </w:r>
      <w:proofErr w:type="spellEnd"/>
      <w:r w:rsidR="008D0377" w:rsidRPr="008D0377">
        <w:rPr>
          <w:rFonts w:asciiTheme="majorBidi" w:hAnsiTheme="majorBidi" w:cstheme="majorBidi"/>
          <w:sz w:val="24"/>
          <w:szCs w:val="24"/>
        </w:rPr>
        <w:t xml:space="preserve">, </w:t>
      </w:r>
      <w:proofErr w:type="spellStart"/>
      <w:r w:rsidR="008D0377" w:rsidRPr="00135BE3">
        <w:rPr>
          <w:rFonts w:asciiTheme="majorBidi" w:hAnsiTheme="majorBidi" w:cstheme="majorBidi"/>
          <w:i/>
          <w:iCs/>
          <w:sz w:val="24"/>
          <w:szCs w:val="24"/>
        </w:rPr>
        <w:t>Ophioglossum</w:t>
      </w:r>
      <w:proofErr w:type="spellEnd"/>
      <w:r w:rsidR="008D0377" w:rsidRPr="00135BE3">
        <w:rPr>
          <w:rFonts w:asciiTheme="majorBidi" w:hAnsiTheme="majorBidi" w:cstheme="majorBidi"/>
          <w:i/>
          <w:iCs/>
          <w:sz w:val="24"/>
          <w:szCs w:val="24"/>
        </w:rPr>
        <w:t xml:space="preserve"> </w:t>
      </w:r>
      <w:proofErr w:type="spellStart"/>
      <w:r w:rsidR="008D0377" w:rsidRPr="00135BE3">
        <w:rPr>
          <w:rFonts w:asciiTheme="majorBidi" w:hAnsiTheme="majorBidi" w:cstheme="majorBidi"/>
          <w:i/>
          <w:iCs/>
          <w:sz w:val="24"/>
          <w:szCs w:val="24"/>
        </w:rPr>
        <w:t>lusitanicum</w:t>
      </w:r>
      <w:proofErr w:type="spellEnd"/>
      <w:r w:rsidR="008D0377" w:rsidRPr="008D0377">
        <w:rPr>
          <w:rFonts w:asciiTheme="majorBidi" w:hAnsiTheme="majorBidi" w:cstheme="majorBidi"/>
          <w:sz w:val="24"/>
          <w:szCs w:val="24"/>
        </w:rPr>
        <w:t>).</w:t>
      </w:r>
    </w:p>
    <w:p w:rsidR="003710F5" w:rsidRDefault="006749EA" w:rsidP="008D0377">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2. </w:t>
      </w:r>
      <w:r w:rsidR="003710F5" w:rsidRPr="003C3A3B">
        <w:rPr>
          <w:rFonts w:asciiTheme="majorBidi" w:hAnsiTheme="majorBidi" w:cstheme="majorBidi"/>
          <w:b/>
          <w:bCs/>
          <w:sz w:val="24"/>
          <w:szCs w:val="24"/>
        </w:rPr>
        <w:t xml:space="preserve">Diversité </w:t>
      </w:r>
      <w:proofErr w:type="spellStart"/>
      <w:r w:rsidR="003710F5" w:rsidRPr="003C3A3B">
        <w:rPr>
          <w:rFonts w:asciiTheme="majorBidi" w:hAnsiTheme="majorBidi" w:cstheme="majorBidi"/>
          <w:b/>
          <w:bCs/>
          <w:sz w:val="24"/>
          <w:szCs w:val="24"/>
        </w:rPr>
        <w:t>ptéridologique</w:t>
      </w:r>
      <w:proofErr w:type="spellEnd"/>
      <w:r w:rsidR="003710F5" w:rsidRPr="003C3A3B">
        <w:rPr>
          <w:rFonts w:asciiTheme="majorBidi" w:hAnsiTheme="majorBidi" w:cstheme="majorBidi"/>
          <w:b/>
          <w:bCs/>
          <w:sz w:val="24"/>
          <w:szCs w:val="24"/>
        </w:rPr>
        <w:t xml:space="preserve"> en Algérie</w:t>
      </w:r>
    </w:p>
    <w:p w:rsidR="00DB4795" w:rsidRPr="00091013" w:rsidRDefault="00DB4795" w:rsidP="006749EA">
      <w:pPr>
        <w:autoSpaceDE w:val="0"/>
        <w:autoSpaceDN w:val="0"/>
        <w:adjustRightInd w:val="0"/>
        <w:spacing w:after="0" w:line="360" w:lineRule="auto"/>
        <w:rPr>
          <w:rFonts w:asciiTheme="majorBidi" w:hAnsiTheme="majorBidi" w:cstheme="majorBidi"/>
          <w:b/>
          <w:bCs/>
          <w:sz w:val="24"/>
          <w:szCs w:val="24"/>
        </w:rPr>
      </w:pPr>
      <w:r w:rsidRPr="00091013">
        <w:rPr>
          <w:rFonts w:asciiTheme="majorBidi" w:hAnsiTheme="majorBidi" w:cstheme="majorBidi"/>
          <w:sz w:val="24"/>
          <w:szCs w:val="24"/>
        </w:rPr>
        <w:t xml:space="preserve">En Algérie, près de </w:t>
      </w:r>
      <w:r w:rsidR="006A76B4" w:rsidRPr="00091013">
        <w:rPr>
          <w:rFonts w:asciiTheme="majorBidi" w:hAnsiTheme="majorBidi" w:cstheme="majorBidi"/>
          <w:sz w:val="24"/>
          <w:szCs w:val="24"/>
        </w:rPr>
        <w:t>82</w:t>
      </w:r>
      <w:r w:rsidRPr="00091013">
        <w:rPr>
          <w:rFonts w:asciiTheme="majorBidi" w:hAnsiTheme="majorBidi" w:cstheme="majorBidi"/>
          <w:sz w:val="24"/>
          <w:szCs w:val="24"/>
        </w:rPr>
        <w:t xml:space="preserve"> taxons ont été observés (</w:t>
      </w:r>
      <w:r w:rsidR="006A76B4" w:rsidRPr="00091013">
        <w:rPr>
          <w:rFonts w:asciiTheme="majorBidi" w:hAnsiTheme="majorBidi" w:cstheme="majorBidi"/>
          <w:sz w:val="24"/>
          <w:szCs w:val="24"/>
        </w:rPr>
        <w:t xml:space="preserve">Dobignard </w:t>
      </w:r>
      <w:r w:rsidR="006749EA">
        <w:rPr>
          <w:rFonts w:asciiTheme="majorBidi" w:hAnsiTheme="majorBidi" w:cstheme="majorBidi"/>
          <w:sz w:val="24"/>
          <w:szCs w:val="24"/>
        </w:rPr>
        <w:t>&amp;</w:t>
      </w:r>
      <w:r w:rsidR="006A76B4" w:rsidRPr="00091013">
        <w:rPr>
          <w:rFonts w:asciiTheme="majorBidi" w:hAnsiTheme="majorBidi" w:cstheme="majorBidi"/>
          <w:sz w:val="24"/>
          <w:szCs w:val="24"/>
        </w:rPr>
        <w:t xml:space="preserve"> Chatelain 2010</w:t>
      </w:r>
      <w:r w:rsidRPr="00091013">
        <w:rPr>
          <w:rFonts w:asciiTheme="majorBidi" w:hAnsiTheme="majorBidi" w:cstheme="majorBidi"/>
          <w:sz w:val="24"/>
          <w:szCs w:val="24"/>
        </w:rPr>
        <w:t>), sur un total de 99 recen</w:t>
      </w:r>
      <w:r w:rsidR="006749EA">
        <w:rPr>
          <w:rFonts w:asciiTheme="majorBidi" w:hAnsiTheme="majorBidi" w:cstheme="majorBidi"/>
          <w:sz w:val="24"/>
          <w:szCs w:val="24"/>
        </w:rPr>
        <w:t>sés en Afrique du nord (Meddour</w:t>
      </w:r>
      <w:r w:rsidRPr="00091013">
        <w:rPr>
          <w:rFonts w:asciiTheme="majorBidi" w:hAnsiTheme="majorBidi" w:cstheme="majorBidi"/>
          <w:sz w:val="24"/>
          <w:szCs w:val="24"/>
        </w:rPr>
        <w:t xml:space="preserve"> 2002). Sur l’ensemble de ces taxons, une vingtaine sont jugés rares et se retrouvent uniquement dans des milieux forestiers et humides du secteur Kabylo-Numidien. S’agissant des espèces, autrefois signalées dans les dayas et mares des secteurs algérois, leur disparition est plus que probable, ce qui est imputé aux effets de la modernisation, destructeurs de leurs localités (Le </w:t>
      </w:r>
      <w:proofErr w:type="spellStart"/>
      <w:r w:rsidRPr="00091013">
        <w:rPr>
          <w:rFonts w:asciiTheme="majorBidi" w:hAnsiTheme="majorBidi" w:cstheme="majorBidi"/>
          <w:sz w:val="24"/>
          <w:szCs w:val="24"/>
        </w:rPr>
        <w:t>Houérou</w:t>
      </w:r>
      <w:proofErr w:type="spellEnd"/>
      <w:r w:rsidRPr="00091013">
        <w:rPr>
          <w:rFonts w:asciiTheme="majorBidi" w:hAnsiTheme="majorBidi" w:cstheme="majorBidi"/>
          <w:sz w:val="24"/>
          <w:szCs w:val="24"/>
        </w:rPr>
        <w:t>, 1995).</w:t>
      </w:r>
    </w:p>
    <w:p w:rsidR="00E84AA9" w:rsidRPr="00091013" w:rsidRDefault="00E84AA9" w:rsidP="006749EA">
      <w:pPr>
        <w:autoSpaceDE w:val="0"/>
        <w:autoSpaceDN w:val="0"/>
        <w:adjustRightInd w:val="0"/>
        <w:spacing w:after="0" w:line="360" w:lineRule="auto"/>
        <w:rPr>
          <w:rFonts w:asciiTheme="majorBidi" w:hAnsiTheme="majorBidi" w:cstheme="majorBidi"/>
          <w:sz w:val="24"/>
          <w:szCs w:val="24"/>
        </w:rPr>
      </w:pPr>
      <w:r w:rsidRPr="00091013">
        <w:rPr>
          <w:rFonts w:asciiTheme="majorBidi" w:hAnsiTheme="majorBidi" w:cstheme="majorBidi"/>
          <w:sz w:val="24"/>
          <w:szCs w:val="24"/>
        </w:rPr>
        <w:t>Dans le secteur numidien du nord-est algérien (regroupant trois région</w:t>
      </w:r>
      <w:r w:rsidR="00C215F1" w:rsidRPr="00091013">
        <w:rPr>
          <w:rFonts w:asciiTheme="majorBidi" w:hAnsiTheme="majorBidi" w:cstheme="majorBidi"/>
          <w:sz w:val="24"/>
          <w:szCs w:val="24"/>
        </w:rPr>
        <w:t>s</w:t>
      </w:r>
      <w:r w:rsidRPr="00091013">
        <w:rPr>
          <w:rFonts w:asciiTheme="majorBidi" w:hAnsiTheme="majorBidi" w:cstheme="majorBidi"/>
          <w:sz w:val="24"/>
          <w:szCs w:val="24"/>
        </w:rPr>
        <w:t xml:space="preserve"> et englobant la nôtre), </w:t>
      </w:r>
      <w:proofErr w:type="spellStart"/>
      <w:r w:rsidRPr="00091013">
        <w:rPr>
          <w:rFonts w:asciiTheme="majorBidi" w:hAnsiTheme="majorBidi" w:cstheme="majorBidi"/>
          <w:sz w:val="24"/>
          <w:szCs w:val="24"/>
        </w:rPr>
        <w:t>Haou</w:t>
      </w:r>
      <w:proofErr w:type="spellEnd"/>
      <w:r w:rsidRPr="00091013">
        <w:rPr>
          <w:rFonts w:asciiTheme="majorBidi" w:hAnsiTheme="majorBidi" w:cstheme="majorBidi"/>
          <w:sz w:val="24"/>
          <w:szCs w:val="24"/>
        </w:rPr>
        <w:t xml:space="preserve"> </w:t>
      </w:r>
      <w:r w:rsidRPr="00091013">
        <w:rPr>
          <w:rFonts w:asciiTheme="majorBidi" w:hAnsiTheme="majorBidi" w:cstheme="majorBidi"/>
          <w:i/>
          <w:iCs/>
          <w:sz w:val="24"/>
          <w:szCs w:val="24"/>
        </w:rPr>
        <w:t xml:space="preserve">et al. </w:t>
      </w:r>
      <w:r w:rsidRPr="00091013">
        <w:rPr>
          <w:rFonts w:asciiTheme="majorBidi" w:hAnsiTheme="majorBidi" w:cstheme="majorBidi"/>
          <w:sz w:val="24"/>
          <w:szCs w:val="24"/>
        </w:rPr>
        <w:t>(2011) ont inventorié 20</w:t>
      </w:r>
      <w:r w:rsidR="00C215F1" w:rsidRPr="00091013">
        <w:rPr>
          <w:rFonts w:asciiTheme="majorBidi" w:hAnsiTheme="majorBidi" w:cstheme="majorBidi"/>
          <w:sz w:val="24"/>
          <w:szCs w:val="24"/>
        </w:rPr>
        <w:t xml:space="preserve"> espèces/sous-espèces </w:t>
      </w:r>
      <w:r w:rsidRPr="00091013">
        <w:rPr>
          <w:rFonts w:asciiTheme="majorBidi" w:hAnsiTheme="majorBidi" w:cstheme="majorBidi"/>
          <w:sz w:val="24"/>
          <w:szCs w:val="24"/>
        </w:rPr>
        <w:t>de fougères, soit seulement 7 de moins que dans la présente étude</w:t>
      </w:r>
      <w:r w:rsidR="00821B1C">
        <w:rPr>
          <w:rFonts w:asciiTheme="majorBidi" w:hAnsiTheme="majorBidi" w:cstheme="majorBidi"/>
          <w:sz w:val="24"/>
          <w:szCs w:val="24"/>
        </w:rPr>
        <w:t xml:space="preserve"> (Tab</w:t>
      </w:r>
      <w:r w:rsidR="006749EA">
        <w:rPr>
          <w:rFonts w:asciiTheme="majorBidi" w:hAnsiTheme="majorBidi" w:cstheme="majorBidi"/>
          <w:sz w:val="24"/>
          <w:szCs w:val="24"/>
        </w:rPr>
        <w:t>leau</w:t>
      </w:r>
      <w:r w:rsidR="00821B1C">
        <w:rPr>
          <w:rFonts w:asciiTheme="majorBidi" w:hAnsiTheme="majorBidi" w:cstheme="majorBidi"/>
          <w:sz w:val="24"/>
          <w:szCs w:val="24"/>
        </w:rPr>
        <w:t xml:space="preserve"> 3)</w:t>
      </w:r>
      <w:r w:rsidRPr="00091013">
        <w:rPr>
          <w:rFonts w:asciiTheme="majorBidi" w:hAnsiTheme="majorBidi" w:cstheme="majorBidi"/>
          <w:sz w:val="24"/>
          <w:szCs w:val="24"/>
        </w:rPr>
        <w:t>.</w:t>
      </w:r>
      <w:r w:rsidRPr="00091013">
        <w:rPr>
          <w:rFonts w:asciiTheme="majorBidi" w:hAnsiTheme="majorBidi" w:cstheme="majorBidi"/>
          <w:b/>
          <w:bCs/>
          <w:sz w:val="24"/>
          <w:szCs w:val="24"/>
        </w:rPr>
        <w:t xml:space="preserve"> </w:t>
      </w:r>
      <w:r w:rsidRPr="00091013">
        <w:rPr>
          <w:rFonts w:asciiTheme="majorBidi" w:hAnsiTheme="majorBidi" w:cstheme="majorBidi"/>
          <w:sz w:val="24"/>
          <w:szCs w:val="24"/>
        </w:rPr>
        <w:t>Au sein de se secteur, la péninsule de l’Edough</w:t>
      </w:r>
      <w:r w:rsidR="006749EA">
        <w:rPr>
          <w:rFonts w:asciiTheme="majorBidi" w:hAnsiTheme="majorBidi" w:cstheme="majorBidi"/>
          <w:sz w:val="24"/>
          <w:szCs w:val="24"/>
        </w:rPr>
        <w:t xml:space="preserve"> abrite 22 taxons (Hamel et al.</w:t>
      </w:r>
      <w:r w:rsidRPr="00091013">
        <w:rPr>
          <w:rFonts w:asciiTheme="majorBidi" w:hAnsiTheme="majorBidi" w:cstheme="majorBidi"/>
          <w:sz w:val="24"/>
          <w:szCs w:val="24"/>
        </w:rPr>
        <w:t xml:space="preserve"> 2017 a). Ainsi l</w:t>
      </w:r>
      <w:r w:rsidR="00C215F1" w:rsidRPr="00091013">
        <w:rPr>
          <w:rFonts w:asciiTheme="majorBidi" w:hAnsiTheme="majorBidi" w:cstheme="majorBidi"/>
          <w:sz w:val="24"/>
          <w:szCs w:val="24"/>
        </w:rPr>
        <w:t>a</w:t>
      </w:r>
      <w:r w:rsidRPr="00091013">
        <w:rPr>
          <w:rFonts w:asciiTheme="majorBidi" w:hAnsiTheme="majorBidi" w:cstheme="majorBidi"/>
          <w:sz w:val="24"/>
          <w:szCs w:val="24"/>
        </w:rPr>
        <w:t xml:space="preserve"> région de Skikda est la plus pauvre</w:t>
      </w:r>
      <w:r w:rsidR="006749EA">
        <w:rPr>
          <w:rFonts w:asciiTheme="majorBidi" w:hAnsiTheme="majorBidi" w:cstheme="majorBidi"/>
          <w:sz w:val="24"/>
          <w:szCs w:val="24"/>
        </w:rPr>
        <w:t xml:space="preserve"> avec 16 espèces (Hamel et al.</w:t>
      </w:r>
      <w:r w:rsidR="00C215F1" w:rsidRPr="00091013">
        <w:rPr>
          <w:rFonts w:asciiTheme="majorBidi" w:hAnsiTheme="majorBidi" w:cstheme="majorBidi"/>
          <w:sz w:val="24"/>
          <w:szCs w:val="24"/>
        </w:rPr>
        <w:t xml:space="preserve"> 2017 b). </w:t>
      </w:r>
    </w:p>
    <w:p w:rsidR="00C35AF5" w:rsidRPr="00091013" w:rsidRDefault="00C215F1" w:rsidP="00C215F1">
      <w:pPr>
        <w:autoSpaceDE w:val="0"/>
        <w:autoSpaceDN w:val="0"/>
        <w:adjustRightInd w:val="0"/>
        <w:spacing w:after="0" w:line="360" w:lineRule="auto"/>
        <w:rPr>
          <w:rFonts w:asciiTheme="majorBidi" w:hAnsiTheme="majorBidi" w:cstheme="majorBidi"/>
          <w:sz w:val="24"/>
          <w:szCs w:val="24"/>
        </w:rPr>
      </w:pPr>
      <w:r w:rsidRPr="00091013">
        <w:rPr>
          <w:rFonts w:asciiTheme="majorBidi" w:hAnsiTheme="majorBidi" w:cstheme="majorBidi"/>
          <w:sz w:val="24"/>
          <w:szCs w:val="24"/>
        </w:rPr>
        <w:t>À superficie trois fois plus grande que le secteur numidien, la région de Tlemcen (O3) renferme 26 espèce</w:t>
      </w:r>
      <w:r w:rsidR="006749EA">
        <w:rPr>
          <w:rFonts w:asciiTheme="majorBidi" w:hAnsiTheme="majorBidi" w:cstheme="majorBidi"/>
          <w:sz w:val="24"/>
          <w:szCs w:val="24"/>
        </w:rPr>
        <w:t>s/sous-espèces (</w:t>
      </w:r>
      <w:proofErr w:type="spellStart"/>
      <w:r w:rsidR="006749EA">
        <w:rPr>
          <w:rFonts w:asciiTheme="majorBidi" w:hAnsiTheme="majorBidi" w:cstheme="majorBidi"/>
          <w:sz w:val="24"/>
          <w:szCs w:val="24"/>
        </w:rPr>
        <w:t>Medjahdi</w:t>
      </w:r>
      <w:proofErr w:type="spellEnd"/>
      <w:r w:rsidR="006749EA">
        <w:rPr>
          <w:rFonts w:asciiTheme="majorBidi" w:hAnsiTheme="majorBidi" w:cstheme="majorBidi"/>
          <w:sz w:val="24"/>
          <w:szCs w:val="24"/>
        </w:rPr>
        <w:t xml:space="preserve"> et al.</w:t>
      </w:r>
      <w:r w:rsidRPr="00091013">
        <w:rPr>
          <w:rFonts w:asciiTheme="majorBidi" w:hAnsiTheme="majorBidi" w:cstheme="majorBidi"/>
          <w:sz w:val="24"/>
          <w:szCs w:val="24"/>
        </w:rPr>
        <w:t xml:space="preserve"> 2013). Par ailleurs, le Parc National de Taza (K2) abrite 19 taxons sur une </w:t>
      </w:r>
      <w:r w:rsidR="00C35AF5" w:rsidRPr="00091013">
        <w:rPr>
          <w:rFonts w:asciiTheme="majorBidi" w:hAnsiTheme="majorBidi" w:cstheme="majorBidi"/>
          <w:sz w:val="24"/>
          <w:szCs w:val="24"/>
        </w:rPr>
        <w:t>superficie</w:t>
      </w:r>
      <w:r w:rsidRPr="00091013">
        <w:rPr>
          <w:rFonts w:asciiTheme="majorBidi" w:hAnsiTheme="majorBidi" w:cstheme="majorBidi"/>
          <w:sz w:val="24"/>
          <w:szCs w:val="24"/>
        </w:rPr>
        <w:t xml:space="preserve"> de  </w:t>
      </w:r>
      <w:r w:rsidRPr="00091013">
        <w:rPr>
          <w:rFonts w:asciiTheme="majorBidi" w:hAnsiTheme="majorBidi" w:cstheme="majorBidi"/>
          <w:sz w:val="24"/>
          <w:szCs w:val="24"/>
          <w:shd w:val="clear" w:color="auto" w:fill="FFFFFF"/>
        </w:rPr>
        <w:t>3</w:t>
      </w:r>
      <w:r w:rsidR="00091013">
        <w:rPr>
          <w:rFonts w:asciiTheme="majorBidi" w:hAnsiTheme="majorBidi" w:cstheme="majorBidi"/>
          <w:sz w:val="24"/>
          <w:szCs w:val="24"/>
          <w:shd w:val="clear" w:color="auto" w:fill="FFFFFF"/>
        </w:rPr>
        <w:t xml:space="preserve"> </w:t>
      </w:r>
      <w:r w:rsidRPr="00091013">
        <w:rPr>
          <w:rFonts w:asciiTheme="majorBidi" w:hAnsiTheme="majorBidi" w:cstheme="majorBidi"/>
          <w:sz w:val="24"/>
          <w:szCs w:val="24"/>
          <w:shd w:val="clear" w:color="auto" w:fill="FFFFFF"/>
        </w:rPr>
        <w:t xml:space="preserve">807 </w:t>
      </w:r>
      <w:r w:rsidR="006749EA" w:rsidRPr="00091013">
        <w:rPr>
          <w:rFonts w:asciiTheme="majorBidi" w:hAnsiTheme="majorBidi" w:cstheme="majorBidi"/>
          <w:sz w:val="24"/>
          <w:szCs w:val="24"/>
          <w:shd w:val="clear" w:color="auto" w:fill="FFFFFF"/>
        </w:rPr>
        <w:t>hectares</w:t>
      </w:r>
      <w:r w:rsidR="00C35AF5" w:rsidRPr="00091013">
        <w:rPr>
          <w:rFonts w:asciiTheme="majorBidi" w:hAnsiTheme="majorBidi" w:cstheme="majorBidi"/>
          <w:sz w:val="24"/>
          <w:szCs w:val="24"/>
          <w:shd w:val="clear" w:color="auto" w:fill="FFFFFF"/>
        </w:rPr>
        <w:t xml:space="preserve">. </w:t>
      </w:r>
    </w:p>
    <w:p w:rsidR="00C215F1" w:rsidRDefault="00C35AF5" w:rsidP="00091013">
      <w:pPr>
        <w:autoSpaceDE w:val="0"/>
        <w:autoSpaceDN w:val="0"/>
        <w:adjustRightInd w:val="0"/>
        <w:spacing w:after="0" w:line="360" w:lineRule="auto"/>
        <w:rPr>
          <w:rFonts w:asciiTheme="majorBidi" w:hAnsiTheme="majorBidi" w:cstheme="majorBidi"/>
          <w:sz w:val="24"/>
          <w:szCs w:val="24"/>
        </w:rPr>
      </w:pPr>
      <w:r w:rsidRPr="00091013">
        <w:rPr>
          <w:rFonts w:asciiTheme="majorBidi" w:hAnsiTheme="majorBidi" w:cstheme="majorBidi"/>
          <w:sz w:val="24"/>
          <w:szCs w:val="24"/>
        </w:rPr>
        <w:lastRenderedPageBreak/>
        <w:t>La présente étude est dans une situation</w:t>
      </w:r>
      <w:r w:rsidR="00091013" w:rsidRPr="00091013">
        <w:rPr>
          <w:rFonts w:asciiTheme="majorBidi" w:hAnsiTheme="majorBidi" w:cstheme="majorBidi"/>
          <w:sz w:val="24"/>
          <w:szCs w:val="24"/>
        </w:rPr>
        <w:t xml:space="preserve"> en  tête avec 27 taxons. Cette richesse est vraisemblablement due à l’association de la diversité géomorphologique (plissements du relief et affleurements géologiques) et de la zone de contact bioclimatique (climat subhumide au nord et humide à hyper humide au sud), créant des zones de carrefours biogéographiques remarquables.</w:t>
      </w:r>
      <w:r w:rsidR="00C215F1" w:rsidRPr="00091013">
        <w:rPr>
          <w:rFonts w:asciiTheme="majorBidi" w:hAnsiTheme="majorBidi" w:cstheme="majorBidi"/>
          <w:sz w:val="24"/>
          <w:szCs w:val="24"/>
        </w:rPr>
        <w:t xml:space="preserve"> </w:t>
      </w:r>
    </w:p>
    <w:p w:rsidR="00091013" w:rsidRPr="00091013" w:rsidRDefault="00091013" w:rsidP="006749EA">
      <w:pPr>
        <w:autoSpaceDE w:val="0"/>
        <w:autoSpaceDN w:val="0"/>
        <w:adjustRightInd w:val="0"/>
        <w:spacing w:after="0" w:line="360" w:lineRule="auto"/>
        <w:rPr>
          <w:rFonts w:asciiTheme="majorBidi" w:hAnsiTheme="majorBidi" w:cstheme="majorBidi"/>
          <w:sz w:val="24"/>
          <w:szCs w:val="24"/>
        </w:rPr>
      </w:pPr>
      <w:r w:rsidRPr="00091013">
        <w:rPr>
          <w:rFonts w:asciiTheme="majorBidi" w:hAnsiTheme="majorBidi" w:cstheme="majorBidi"/>
          <w:sz w:val="24"/>
          <w:szCs w:val="24"/>
        </w:rPr>
        <w:t xml:space="preserve">Tableau </w:t>
      </w:r>
      <w:r w:rsidR="00821B1C">
        <w:rPr>
          <w:rFonts w:asciiTheme="majorBidi" w:hAnsiTheme="majorBidi" w:cstheme="majorBidi"/>
          <w:sz w:val="24"/>
          <w:szCs w:val="24"/>
        </w:rPr>
        <w:t>3</w:t>
      </w:r>
      <w:r w:rsidR="006749EA">
        <w:rPr>
          <w:rFonts w:asciiTheme="majorBidi" w:hAnsiTheme="majorBidi" w:cstheme="majorBidi"/>
          <w:sz w:val="24"/>
          <w:szCs w:val="24"/>
        </w:rPr>
        <w:t>.</w:t>
      </w:r>
      <w:r w:rsidRPr="00091013">
        <w:rPr>
          <w:rFonts w:asciiTheme="majorBidi" w:hAnsiTheme="majorBidi" w:cstheme="majorBidi"/>
          <w:sz w:val="24"/>
          <w:szCs w:val="24"/>
        </w:rPr>
        <w:t xml:space="preserve"> Diversité </w:t>
      </w:r>
      <w:proofErr w:type="spellStart"/>
      <w:r w:rsidRPr="00091013">
        <w:rPr>
          <w:rFonts w:asciiTheme="majorBidi" w:hAnsiTheme="majorBidi" w:cstheme="majorBidi"/>
          <w:sz w:val="24"/>
          <w:szCs w:val="24"/>
        </w:rPr>
        <w:t>ptéridologique</w:t>
      </w:r>
      <w:proofErr w:type="spellEnd"/>
      <w:r w:rsidRPr="00091013">
        <w:rPr>
          <w:rFonts w:asciiTheme="majorBidi" w:hAnsiTheme="majorBidi" w:cstheme="majorBidi"/>
          <w:sz w:val="24"/>
          <w:szCs w:val="24"/>
        </w:rPr>
        <w:t xml:space="preserve"> dans différentes régions d’Algérie</w:t>
      </w:r>
      <w:r w:rsidR="00821B1C">
        <w:rPr>
          <w:rFonts w:asciiTheme="majorBidi" w:hAnsiTheme="majorBidi" w:cstheme="majorBidi"/>
          <w:sz w:val="24"/>
          <w:szCs w:val="24"/>
        </w:rPr>
        <w:t xml:space="preserve"> [secteurs biogéographiques selon la subdivision proposée par Quézel </w:t>
      </w:r>
      <w:r w:rsidR="006749EA">
        <w:rPr>
          <w:rFonts w:asciiTheme="majorBidi" w:hAnsiTheme="majorBidi" w:cstheme="majorBidi"/>
          <w:sz w:val="24"/>
          <w:szCs w:val="24"/>
        </w:rPr>
        <w:t>&amp;</w:t>
      </w:r>
      <w:r w:rsidR="00821B1C">
        <w:rPr>
          <w:rFonts w:asciiTheme="majorBidi" w:hAnsiTheme="majorBidi" w:cstheme="majorBidi"/>
          <w:sz w:val="24"/>
          <w:szCs w:val="24"/>
        </w:rPr>
        <w:t xml:space="preserve"> Santa (1962)]</w:t>
      </w:r>
    </w:p>
    <w:tbl>
      <w:tblPr>
        <w:tblStyle w:val="Grilledutableau"/>
        <w:tblW w:w="0" w:type="auto"/>
        <w:tblLook w:val="04A0"/>
      </w:tblPr>
      <w:tblGrid>
        <w:gridCol w:w="3085"/>
        <w:gridCol w:w="2977"/>
        <w:gridCol w:w="1417"/>
        <w:gridCol w:w="1807"/>
      </w:tblGrid>
      <w:tr w:rsidR="003710F5" w:rsidRPr="00821B1C" w:rsidTr="00C35AF5">
        <w:tc>
          <w:tcPr>
            <w:tcW w:w="3085" w:type="dxa"/>
          </w:tcPr>
          <w:p w:rsidR="003710F5" w:rsidRPr="00821B1C" w:rsidRDefault="003710F5"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Source</w:t>
            </w:r>
          </w:p>
        </w:tc>
        <w:tc>
          <w:tcPr>
            <w:tcW w:w="2977" w:type="dxa"/>
          </w:tcPr>
          <w:p w:rsidR="003710F5" w:rsidRPr="00821B1C" w:rsidRDefault="003710F5" w:rsidP="003710F5">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Région/secteur</w:t>
            </w:r>
          </w:p>
        </w:tc>
        <w:tc>
          <w:tcPr>
            <w:tcW w:w="1417" w:type="dxa"/>
          </w:tcPr>
          <w:p w:rsidR="003710F5" w:rsidRPr="00821B1C" w:rsidRDefault="003710F5"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Surface</w:t>
            </w:r>
            <w:r w:rsidR="005D3066" w:rsidRPr="00821B1C">
              <w:rPr>
                <w:rFonts w:asciiTheme="majorBidi" w:hAnsiTheme="majorBidi" w:cstheme="majorBidi"/>
                <w:sz w:val="24"/>
                <w:szCs w:val="24"/>
              </w:rPr>
              <w:t xml:space="preserve"> (ha)</w:t>
            </w:r>
          </w:p>
        </w:tc>
        <w:tc>
          <w:tcPr>
            <w:tcW w:w="1807" w:type="dxa"/>
          </w:tcPr>
          <w:p w:rsidR="003710F5" w:rsidRPr="00821B1C" w:rsidRDefault="003710F5" w:rsidP="003710F5">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Nombre de taxons recensé</w:t>
            </w:r>
            <w:r w:rsidR="00C35AF5" w:rsidRPr="00821B1C">
              <w:rPr>
                <w:rFonts w:asciiTheme="majorBidi" w:hAnsiTheme="majorBidi" w:cstheme="majorBidi"/>
                <w:sz w:val="24"/>
                <w:szCs w:val="24"/>
              </w:rPr>
              <w:t>s</w:t>
            </w:r>
            <w:r w:rsidRPr="00821B1C">
              <w:rPr>
                <w:rFonts w:asciiTheme="majorBidi" w:hAnsiTheme="majorBidi" w:cstheme="majorBidi"/>
                <w:sz w:val="24"/>
                <w:szCs w:val="24"/>
              </w:rPr>
              <w:t xml:space="preserve"> </w:t>
            </w:r>
          </w:p>
        </w:tc>
      </w:tr>
      <w:tr w:rsidR="003710F5" w:rsidRPr="00821B1C" w:rsidTr="00C35AF5">
        <w:tc>
          <w:tcPr>
            <w:tcW w:w="3085" w:type="dxa"/>
          </w:tcPr>
          <w:p w:rsidR="003710F5" w:rsidRPr="00821B1C" w:rsidRDefault="003710F5"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Présent travail</w:t>
            </w:r>
          </w:p>
        </w:tc>
        <w:tc>
          <w:tcPr>
            <w:tcW w:w="2977" w:type="dxa"/>
          </w:tcPr>
          <w:p w:rsidR="003710F5" w:rsidRPr="00821B1C" w:rsidRDefault="004D6CBF"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PNEK (K3)</w:t>
            </w:r>
          </w:p>
        </w:tc>
        <w:tc>
          <w:tcPr>
            <w:tcW w:w="1417" w:type="dxa"/>
          </w:tcPr>
          <w:p w:rsidR="003710F5" w:rsidRPr="00821B1C" w:rsidRDefault="004D6CBF" w:rsidP="005D3066">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78 438</w:t>
            </w:r>
          </w:p>
        </w:tc>
        <w:tc>
          <w:tcPr>
            <w:tcW w:w="1807" w:type="dxa"/>
          </w:tcPr>
          <w:p w:rsidR="003710F5" w:rsidRPr="00821B1C" w:rsidRDefault="004D6CBF"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27</w:t>
            </w:r>
          </w:p>
        </w:tc>
      </w:tr>
      <w:tr w:rsidR="003710F5" w:rsidRPr="00821B1C" w:rsidTr="00C35AF5">
        <w:tc>
          <w:tcPr>
            <w:tcW w:w="3085" w:type="dxa"/>
          </w:tcPr>
          <w:p w:rsidR="003710F5" w:rsidRPr="00821B1C" w:rsidRDefault="004D6CBF" w:rsidP="0033601C">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Hamel et al. (2017</w:t>
            </w:r>
            <w:r w:rsidR="003C3A3B" w:rsidRPr="00821B1C">
              <w:rPr>
                <w:rFonts w:asciiTheme="majorBidi" w:hAnsiTheme="majorBidi" w:cstheme="majorBidi"/>
                <w:sz w:val="24"/>
                <w:szCs w:val="24"/>
              </w:rPr>
              <w:t xml:space="preserve"> </w:t>
            </w:r>
            <w:r w:rsidR="0033601C">
              <w:rPr>
                <w:rFonts w:asciiTheme="majorBidi" w:hAnsiTheme="majorBidi" w:cstheme="majorBidi"/>
                <w:sz w:val="24"/>
                <w:szCs w:val="24"/>
              </w:rPr>
              <w:t>b</w:t>
            </w:r>
            <w:r w:rsidRPr="00821B1C">
              <w:rPr>
                <w:rFonts w:asciiTheme="majorBidi" w:hAnsiTheme="majorBidi" w:cstheme="majorBidi"/>
                <w:sz w:val="24"/>
                <w:szCs w:val="24"/>
              </w:rPr>
              <w:t>)</w:t>
            </w:r>
          </w:p>
        </w:tc>
        <w:tc>
          <w:tcPr>
            <w:tcW w:w="2977" w:type="dxa"/>
          </w:tcPr>
          <w:p w:rsidR="003710F5" w:rsidRPr="00821B1C" w:rsidRDefault="004D6CBF"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Péninsule de l’Edough (K3)</w:t>
            </w:r>
          </w:p>
        </w:tc>
        <w:tc>
          <w:tcPr>
            <w:tcW w:w="1417" w:type="dxa"/>
          </w:tcPr>
          <w:p w:rsidR="003710F5" w:rsidRPr="00821B1C" w:rsidRDefault="005D3066" w:rsidP="005D3066">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47</w:t>
            </w:r>
            <w:r w:rsidR="00C35AF5" w:rsidRPr="00821B1C">
              <w:rPr>
                <w:rFonts w:asciiTheme="majorBidi" w:hAnsiTheme="majorBidi" w:cstheme="majorBidi"/>
                <w:sz w:val="24"/>
                <w:szCs w:val="24"/>
              </w:rPr>
              <w:t xml:space="preserve"> </w:t>
            </w:r>
            <w:r w:rsidRPr="00821B1C">
              <w:rPr>
                <w:rFonts w:asciiTheme="majorBidi" w:hAnsiTheme="majorBidi" w:cstheme="majorBidi"/>
                <w:sz w:val="24"/>
                <w:szCs w:val="24"/>
              </w:rPr>
              <w:t>350</w:t>
            </w:r>
          </w:p>
        </w:tc>
        <w:tc>
          <w:tcPr>
            <w:tcW w:w="1807" w:type="dxa"/>
          </w:tcPr>
          <w:p w:rsidR="003710F5" w:rsidRPr="00821B1C" w:rsidRDefault="005D3066"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22</w:t>
            </w:r>
          </w:p>
        </w:tc>
      </w:tr>
      <w:tr w:rsidR="003710F5" w:rsidRPr="00821B1C" w:rsidTr="00C35AF5">
        <w:tc>
          <w:tcPr>
            <w:tcW w:w="3085" w:type="dxa"/>
          </w:tcPr>
          <w:p w:rsidR="003710F5" w:rsidRPr="00821B1C" w:rsidRDefault="005D3066" w:rsidP="0033601C">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 xml:space="preserve">Hamel et al. (2017 </w:t>
            </w:r>
            <w:r w:rsidR="0033601C">
              <w:rPr>
                <w:rFonts w:asciiTheme="majorBidi" w:hAnsiTheme="majorBidi" w:cstheme="majorBidi"/>
                <w:sz w:val="24"/>
                <w:szCs w:val="24"/>
              </w:rPr>
              <w:t>a</w:t>
            </w:r>
            <w:r w:rsidRPr="00821B1C">
              <w:rPr>
                <w:rFonts w:asciiTheme="majorBidi" w:hAnsiTheme="majorBidi" w:cstheme="majorBidi"/>
                <w:sz w:val="24"/>
                <w:szCs w:val="24"/>
              </w:rPr>
              <w:t>)</w:t>
            </w:r>
          </w:p>
        </w:tc>
        <w:tc>
          <w:tcPr>
            <w:tcW w:w="2977" w:type="dxa"/>
          </w:tcPr>
          <w:p w:rsidR="003710F5" w:rsidRPr="00821B1C" w:rsidRDefault="005D3066"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Skikda (K3)</w:t>
            </w:r>
          </w:p>
        </w:tc>
        <w:tc>
          <w:tcPr>
            <w:tcW w:w="1417" w:type="dxa"/>
          </w:tcPr>
          <w:p w:rsidR="003710F5" w:rsidRPr="00821B1C" w:rsidRDefault="005D3066" w:rsidP="005D3066">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5</w:t>
            </w:r>
            <w:r w:rsidR="00C35AF5" w:rsidRPr="00821B1C">
              <w:rPr>
                <w:rFonts w:asciiTheme="majorBidi" w:hAnsiTheme="majorBidi" w:cstheme="majorBidi"/>
                <w:sz w:val="24"/>
                <w:szCs w:val="24"/>
              </w:rPr>
              <w:t xml:space="preserve"> </w:t>
            </w:r>
            <w:r w:rsidRPr="00821B1C">
              <w:rPr>
                <w:rFonts w:asciiTheme="majorBidi" w:hAnsiTheme="majorBidi" w:cstheme="majorBidi"/>
                <w:sz w:val="24"/>
                <w:szCs w:val="24"/>
              </w:rPr>
              <w:t>200</w:t>
            </w:r>
          </w:p>
        </w:tc>
        <w:tc>
          <w:tcPr>
            <w:tcW w:w="1807" w:type="dxa"/>
          </w:tcPr>
          <w:p w:rsidR="003710F5" w:rsidRPr="00821B1C" w:rsidRDefault="005D3066"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16</w:t>
            </w:r>
          </w:p>
        </w:tc>
      </w:tr>
      <w:tr w:rsidR="003710F5" w:rsidRPr="00821B1C" w:rsidTr="00C35AF5">
        <w:tc>
          <w:tcPr>
            <w:tcW w:w="3085" w:type="dxa"/>
          </w:tcPr>
          <w:p w:rsidR="003710F5" w:rsidRPr="00821B1C" w:rsidRDefault="005D3066" w:rsidP="008D0377">
            <w:pPr>
              <w:autoSpaceDE w:val="0"/>
              <w:autoSpaceDN w:val="0"/>
              <w:adjustRightInd w:val="0"/>
              <w:spacing w:after="0" w:line="360" w:lineRule="auto"/>
              <w:rPr>
                <w:rFonts w:asciiTheme="majorBidi" w:hAnsiTheme="majorBidi" w:cstheme="majorBidi"/>
                <w:sz w:val="24"/>
                <w:szCs w:val="24"/>
              </w:rPr>
            </w:pPr>
            <w:proofErr w:type="spellStart"/>
            <w:r w:rsidRPr="00821B1C">
              <w:rPr>
                <w:rFonts w:asciiTheme="majorBidi" w:hAnsiTheme="majorBidi" w:cstheme="majorBidi"/>
                <w:sz w:val="24"/>
                <w:szCs w:val="24"/>
              </w:rPr>
              <w:t>Haou</w:t>
            </w:r>
            <w:proofErr w:type="spellEnd"/>
            <w:r w:rsidRPr="00821B1C">
              <w:rPr>
                <w:rFonts w:asciiTheme="majorBidi" w:hAnsiTheme="majorBidi" w:cstheme="majorBidi"/>
                <w:sz w:val="24"/>
                <w:szCs w:val="24"/>
              </w:rPr>
              <w:t xml:space="preserve"> et al. (2011)</w:t>
            </w:r>
          </w:p>
        </w:tc>
        <w:tc>
          <w:tcPr>
            <w:tcW w:w="2977" w:type="dxa"/>
          </w:tcPr>
          <w:p w:rsidR="003710F5" w:rsidRPr="00821B1C" w:rsidRDefault="005D3066"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Numidie (K3)</w:t>
            </w:r>
          </w:p>
        </w:tc>
        <w:tc>
          <w:tcPr>
            <w:tcW w:w="1417" w:type="dxa"/>
          </w:tcPr>
          <w:p w:rsidR="003710F5" w:rsidRPr="00821B1C" w:rsidRDefault="005D3066"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&gt;</w:t>
            </w:r>
            <w:r w:rsidR="00E84AA9" w:rsidRPr="00821B1C">
              <w:rPr>
                <w:rFonts w:asciiTheme="majorBidi" w:hAnsiTheme="majorBidi" w:cstheme="majorBidi"/>
                <w:sz w:val="24"/>
                <w:szCs w:val="24"/>
              </w:rPr>
              <w:t>28</w:t>
            </w:r>
            <w:r w:rsidRPr="00821B1C">
              <w:rPr>
                <w:rFonts w:asciiTheme="majorBidi" w:hAnsiTheme="majorBidi" w:cstheme="majorBidi"/>
                <w:sz w:val="24"/>
                <w:szCs w:val="24"/>
              </w:rPr>
              <w:t>0</w:t>
            </w:r>
            <w:r w:rsidR="00C35AF5" w:rsidRPr="00821B1C">
              <w:rPr>
                <w:rFonts w:asciiTheme="majorBidi" w:hAnsiTheme="majorBidi" w:cstheme="majorBidi"/>
                <w:sz w:val="24"/>
                <w:szCs w:val="24"/>
              </w:rPr>
              <w:t xml:space="preserve"> </w:t>
            </w:r>
            <w:r w:rsidR="00E84AA9" w:rsidRPr="00821B1C">
              <w:rPr>
                <w:rFonts w:asciiTheme="majorBidi" w:hAnsiTheme="majorBidi" w:cstheme="majorBidi"/>
                <w:sz w:val="24"/>
                <w:szCs w:val="24"/>
              </w:rPr>
              <w:t>159</w:t>
            </w:r>
          </w:p>
        </w:tc>
        <w:tc>
          <w:tcPr>
            <w:tcW w:w="1807" w:type="dxa"/>
          </w:tcPr>
          <w:p w:rsidR="003710F5" w:rsidRPr="00821B1C" w:rsidRDefault="005D3066"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20</w:t>
            </w:r>
          </w:p>
        </w:tc>
      </w:tr>
      <w:tr w:rsidR="00C35AF5" w:rsidRPr="00821B1C" w:rsidTr="00C35AF5">
        <w:tc>
          <w:tcPr>
            <w:tcW w:w="3085" w:type="dxa"/>
          </w:tcPr>
          <w:p w:rsidR="00C35AF5" w:rsidRPr="00821B1C" w:rsidRDefault="00C35AF5" w:rsidP="006749EA">
            <w:pPr>
              <w:autoSpaceDE w:val="0"/>
              <w:autoSpaceDN w:val="0"/>
              <w:adjustRightInd w:val="0"/>
              <w:spacing w:after="0" w:line="360" w:lineRule="auto"/>
              <w:rPr>
                <w:rFonts w:asciiTheme="majorBidi" w:hAnsiTheme="majorBidi" w:cstheme="majorBidi"/>
                <w:sz w:val="24"/>
                <w:szCs w:val="24"/>
              </w:rPr>
            </w:pPr>
            <w:proofErr w:type="spellStart"/>
            <w:r w:rsidRPr="00821B1C">
              <w:rPr>
                <w:rFonts w:asciiTheme="majorBidi" w:hAnsiTheme="majorBidi" w:cstheme="majorBidi"/>
                <w:sz w:val="24"/>
                <w:szCs w:val="24"/>
              </w:rPr>
              <w:t>Benabbas</w:t>
            </w:r>
            <w:proofErr w:type="spellEnd"/>
            <w:r w:rsidRPr="00821B1C">
              <w:rPr>
                <w:rFonts w:asciiTheme="majorBidi" w:hAnsiTheme="majorBidi" w:cstheme="majorBidi"/>
                <w:sz w:val="24"/>
                <w:szCs w:val="24"/>
              </w:rPr>
              <w:t xml:space="preserve"> </w:t>
            </w:r>
            <w:r w:rsidR="006749EA">
              <w:rPr>
                <w:rFonts w:asciiTheme="majorBidi" w:hAnsiTheme="majorBidi" w:cstheme="majorBidi"/>
                <w:sz w:val="24"/>
                <w:szCs w:val="24"/>
              </w:rPr>
              <w:t>&amp;</w:t>
            </w:r>
            <w:r w:rsidRPr="00821B1C">
              <w:rPr>
                <w:rFonts w:asciiTheme="majorBidi" w:hAnsiTheme="majorBidi" w:cstheme="majorBidi"/>
                <w:sz w:val="24"/>
                <w:szCs w:val="24"/>
              </w:rPr>
              <w:t xml:space="preserve"> </w:t>
            </w:r>
            <w:proofErr w:type="spellStart"/>
            <w:r w:rsidRPr="00821B1C">
              <w:rPr>
                <w:rFonts w:asciiTheme="majorBidi" w:hAnsiTheme="majorBidi" w:cstheme="majorBidi"/>
                <w:sz w:val="24"/>
                <w:szCs w:val="24"/>
              </w:rPr>
              <w:t>Kacmi</w:t>
            </w:r>
            <w:proofErr w:type="spellEnd"/>
            <w:r w:rsidRPr="00821B1C">
              <w:rPr>
                <w:rFonts w:asciiTheme="majorBidi" w:hAnsiTheme="majorBidi" w:cstheme="majorBidi"/>
                <w:sz w:val="24"/>
                <w:szCs w:val="24"/>
              </w:rPr>
              <w:t xml:space="preserve"> (2017)</w:t>
            </w:r>
          </w:p>
        </w:tc>
        <w:tc>
          <w:tcPr>
            <w:tcW w:w="2977" w:type="dxa"/>
          </w:tcPr>
          <w:p w:rsidR="00C35AF5" w:rsidRPr="00821B1C" w:rsidRDefault="00C35AF5"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Parc National de Taza (K2)</w:t>
            </w:r>
          </w:p>
        </w:tc>
        <w:tc>
          <w:tcPr>
            <w:tcW w:w="1417" w:type="dxa"/>
          </w:tcPr>
          <w:p w:rsidR="00C35AF5" w:rsidRPr="00821B1C" w:rsidRDefault="00C35AF5" w:rsidP="00D82672">
            <w:pPr>
              <w:spacing w:after="120" w:line="288" w:lineRule="atLeast"/>
              <w:jc w:val="center"/>
              <w:rPr>
                <w:rStyle w:val="nowrap"/>
                <w:rFonts w:asciiTheme="majorBidi" w:hAnsiTheme="majorBidi" w:cstheme="majorBidi"/>
                <w:color w:val="000000"/>
                <w:sz w:val="24"/>
                <w:szCs w:val="24"/>
              </w:rPr>
            </w:pPr>
            <w:r w:rsidRPr="00821B1C">
              <w:rPr>
                <w:rFonts w:asciiTheme="majorBidi" w:hAnsiTheme="majorBidi" w:cstheme="majorBidi"/>
                <w:sz w:val="24"/>
                <w:szCs w:val="24"/>
                <w:shd w:val="clear" w:color="auto" w:fill="FFFFFF"/>
              </w:rPr>
              <w:t>3 807</w:t>
            </w:r>
          </w:p>
        </w:tc>
        <w:tc>
          <w:tcPr>
            <w:tcW w:w="1807" w:type="dxa"/>
          </w:tcPr>
          <w:p w:rsidR="00C35AF5" w:rsidRPr="00821B1C" w:rsidRDefault="00C35AF5"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19</w:t>
            </w:r>
          </w:p>
        </w:tc>
      </w:tr>
      <w:tr w:rsidR="003C3A3B" w:rsidRPr="00821B1C" w:rsidTr="00C35AF5">
        <w:tc>
          <w:tcPr>
            <w:tcW w:w="3085" w:type="dxa"/>
          </w:tcPr>
          <w:p w:rsidR="003C3A3B" w:rsidRPr="00821B1C" w:rsidRDefault="00D82672" w:rsidP="008D0377">
            <w:pPr>
              <w:autoSpaceDE w:val="0"/>
              <w:autoSpaceDN w:val="0"/>
              <w:adjustRightInd w:val="0"/>
              <w:spacing w:after="0" w:line="360" w:lineRule="auto"/>
              <w:rPr>
                <w:rFonts w:asciiTheme="majorBidi" w:hAnsiTheme="majorBidi" w:cstheme="majorBidi"/>
                <w:sz w:val="24"/>
                <w:szCs w:val="24"/>
              </w:rPr>
            </w:pPr>
            <w:proofErr w:type="spellStart"/>
            <w:r w:rsidRPr="00821B1C">
              <w:rPr>
                <w:rFonts w:asciiTheme="majorBidi" w:hAnsiTheme="majorBidi" w:cstheme="majorBidi"/>
                <w:sz w:val="24"/>
                <w:szCs w:val="24"/>
              </w:rPr>
              <w:t>Medjahdi</w:t>
            </w:r>
            <w:proofErr w:type="spellEnd"/>
            <w:r w:rsidRPr="00821B1C">
              <w:rPr>
                <w:rFonts w:asciiTheme="majorBidi" w:hAnsiTheme="majorBidi" w:cstheme="majorBidi"/>
                <w:sz w:val="24"/>
                <w:szCs w:val="24"/>
              </w:rPr>
              <w:t xml:space="preserve"> et al. (2013)</w:t>
            </w:r>
          </w:p>
        </w:tc>
        <w:tc>
          <w:tcPr>
            <w:tcW w:w="2977" w:type="dxa"/>
          </w:tcPr>
          <w:p w:rsidR="003C3A3B" w:rsidRPr="00821B1C" w:rsidRDefault="00D82672" w:rsidP="008D0377">
            <w:pPr>
              <w:autoSpaceDE w:val="0"/>
              <w:autoSpaceDN w:val="0"/>
              <w:adjustRightInd w:val="0"/>
              <w:spacing w:after="0" w:line="360" w:lineRule="auto"/>
              <w:rPr>
                <w:rFonts w:asciiTheme="majorBidi" w:hAnsiTheme="majorBidi" w:cstheme="majorBidi"/>
                <w:sz w:val="24"/>
                <w:szCs w:val="24"/>
              </w:rPr>
            </w:pPr>
            <w:r w:rsidRPr="00821B1C">
              <w:rPr>
                <w:rFonts w:asciiTheme="majorBidi" w:hAnsiTheme="majorBidi" w:cstheme="majorBidi"/>
                <w:sz w:val="24"/>
                <w:szCs w:val="24"/>
              </w:rPr>
              <w:t>Tlemcen (O3)</w:t>
            </w:r>
          </w:p>
        </w:tc>
        <w:tc>
          <w:tcPr>
            <w:tcW w:w="1417" w:type="dxa"/>
          </w:tcPr>
          <w:p w:rsidR="003C3A3B" w:rsidRPr="00821B1C" w:rsidRDefault="00E84AA9" w:rsidP="00D82672">
            <w:pPr>
              <w:spacing w:after="120" w:line="288" w:lineRule="atLeast"/>
              <w:jc w:val="center"/>
              <w:rPr>
                <w:rFonts w:asciiTheme="majorBidi" w:hAnsiTheme="majorBidi" w:cstheme="majorBidi"/>
                <w:color w:val="000000"/>
                <w:sz w:val="24"/>
                <w:szCs w:val="24"/>
              </w:rPr>
            </w:pPr>
            <w:r w:rsidRPr="00821B1C">
              <w:rPr>
                <w:rStyle w:val="nowrap"/>
                <w:rFonts w:asciiTheme="majorBidi" w:hAnsiTheme="majorBidi" w:cstheme="majorBidi"/>
                <w:color w:val="000000"/>
                <w:sz w:val="24"/>
                <w:szCs w:val="24"/>
              </w:rPr>
              <w:t>906</w:t>
            </w:r>
            <w:r w:rsidR="00C35AF5" w:rsidRPr="00821B1C">
              <w:rPr>
                <w:rStyle w:val="nowrap"/>
                <w:rFonts w:asciiTheme="majorBidi" w:hAnsiTheme="majorBidi" w:cstheme="majorBidi"/>
                <w:color w:val="000000"/>
                <w:sz w:val="24"/>
                <w:szCs w:val="24"/>
              </w:rPr>
              <w:t xml:space="preserve"> </w:t>
            </w:r>
            <w:r w:rsidR="00D82672" w:rsidRPr="00821B1C">
              <w:rPr>
                <w:rStyle w:val="nowrap"/>
                <w:rFonts w:asciiTheme="majorBidi" w:hAnsiTheme="majorBidi" w:cstheme="majorBidi"/>
                <w:color w:val="000000"/>
                <w:sz w:val="24"/>
                <w:szCs w:val="24"/>
              </w:rPr>
              <w:t>100</w:t>
            </w:r>
          </w:p>
        </w:tc>
        <w:tc>
          <w:tcPr>
            <w:tcW w:w="1807" w:type="dxa"/>
          </w:tcPr>
          <w:p w:rsidR="003C3A3B" w:rsidRPr="00821B1C" w:rsidRDefault="00D82672" w:rsidP="00E84AA9">
            <w:pPr>
              <w:autoSpaceDE w:val="0"/>
              <w:autoSpaceDN w:val="0"/>
              <w:adjustRightInd w:val="0"/>
              <w:spacing w:after="0" w:line="360" w:lineRule="auto"/>
              <w:jc w:val="center"/>
              <w:rPr>
                <w:rFonts w:asciiTheme="majorBidi" w:hAnsiTheme="majorBidi" w:cstheme="majorBidi"/>
                <w:sz w:val="24"/>
                <w:szCs w:val="24"/>
              </w:rPr>
            </w:pPr>
            <w:r w:rsidRPr="00821B1C">
              <w:rPr>
                <w:rFonts w:asciiTheme="majorBidi" w:hAnsiTheme="majorBidi" w:cstheme="majorBidi"/>
                <w:sz w:val="24"/>
                <w:szCs w:val="24"/>
              </w:rPr>
              <w:t>26</w:t>
            </w:r>
          </w:p>
        </w:tc>
      </w:tr>
    </w:tbl>
    <w:p w:rsidR="003710F5" w:rsidRPr="008D0377" w:rsidRDefault="003710F5" w:rsidP="008D0377">
      <w:pPr>
        <w:autoSpaceDE w:val="0"/>
        <w:autoSpaceDN w:val="0"/>
        <w:adjustRightInd w:val="0"/>
        <w:spacing w:after="0" w:line="360" w:lineRule="auto"/>
        <w:rPr>
          <w:rFonts w:asciiTheme="majorBidi" w:hAnsiTheme="majorBidi" w:cstheme="majorBidi"/>
          <w:sz w:val="24"/>
          <w:szCs w:val="24"/>
        </w:rPr>
      </w:pPr>
    </w:p>
    <w:p w:rsidR="00211E57" w:rsidRPr="001731BB" w:rsidRDefault="006749EA" w:rsidP="00211E57">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3. </w:t>
      </w:r>
      <w:r w:rsidR="00211E57" w:rsidRPr="001731BB">
        <w:rPr>
          <w:rFonts w:asciiTheme="majorBidi" w:hAnsiTheme="majorBidi" w:cstheme="majorBidi"/>
          <w:b/>
          <w:bCs/>
          <w:sz w:val="24"/>
          <w:szCs w:val="24"/>
        </w:rPr>
        <w:t xml:space="preserve">Menaces et conservation </w:t>
      </w:r>
    </w:p>
    <w:p w:rsidR="00211E57" w:rsidRDefault="00211E57" w:rsidP="00891055">
      <w:pPr>
        <w:autoSpaceDE w:val="0"/>
        <w:autoSpaceDN w:val="0"/>
        <w:adjustRightInd w:val="0"/>
        <w:spacing w:after="0" w:line="360" w:lineRule="auto"/>
        <w:jc w:val="both"/>
        <w:rPr>
          <w:rFonts w:asciiTheme="majorBidi" w:hAnsiTheme="majorBidi" w:cstheme="majorBidi"/>
          <w:sz w:val="24"/>
          <w:szCs w:val="24"/>
        </w:rPr>
      </w:pPr>
      <w:r w:rsidRPr="001731BB">
        <w:rPr>
          <w:rFonts w:asciiTheme="majorBidi" w:hAnsiTheme="majorBidi" w:cstheme="majorBidi"/>
          <w:sz w:val="24"/>
          <w:szCs w:val="24"/>
        </w:rPr>
        <w:t xml:space="preserve">Les facteurs tels que le changement climatique, l'urbanisation croissante, l'industrialisation, l'empiètement sur les terres forestières, les activités de développement non planifiées, la surexploitation des ressources naturelles constituent une menace majeure pour la survie de </w:t>
      </w:r>
      <w:r w:rsidR="006749EA">
        <w:rPr>
          <w:rFonts w:asciiTheme="majorBidi" w:hAnsiTheme="majorBidi" w:cstheme="majorBidi"/>
          <w:sz w:val="24"/>
          <w:szCs w:val="24"/>
        </w:rPr>
        <w:t>ptéridophytes (Dixit</w:t>
      </w:r>
      <w:r>
        <w:rPr>
          <w:rFonts w:asciiTheme="majorBidi" w:hAnsiTheme="majorBidi" w:cstheme="majorBidi"/>
          <w:sz w:val="24"/>
          <w:szCs w:val="24"/>
        </w:rPr>
        <w:t xml:space="preserve"> </w:t>
      </w:r>
      <w:r w:rsidRPr="001731BB">
        <w:rPr>
          <w:rFonts w:asciiTheme="majorBidi" w:hAnsiTheme="majorBidi" w:cstheme="majorBidi"/>
          <w:sz w:val="24"/>
          <w:szCs w:val="24"/>
        </w:rPr>
        <w:t xml:space="preserve">2000). La collecte à grande échelle de fougères des forêts par les visiteurs et </w:t>
      </w:r>
      <w:r w:rsidR="00891055">
        <w:rPr>
          <w:rFonts w:asciiTheme="majorBidi" w:hAnsiTheme="majorBidi" w:cstheme="majorBidi"/>
          <w:sz w:val="24"/>
          <w:szCs w:val="24"/>
        </w:rPr>
        <w:t>la population locale</w:t>
      </w:r>
      <w:r w:rsidRPr="001731BB">
        <w:rPr>
          <w:rFonts w:asciiTheme="majorBidi" w:hAnsiTheme="majorBidi" w:cstheme="majorBidi"/>
          <w:sz w:val="24"/>
          <w:szCs w:val="24"/>
        </w:rPr>
        <w:t xml:space="preserve"> à des fins d'ornement, à usage médic</w:t>
      </w:r>
      <w:r w:rsidR="00891055">
        <w:rPr>
          <w:rFonts w:asciiTheme="majorBidi" w:hAnsiTheme="majorBidi" w:cstheme="majorBidi"/>
          <w:sz w:val="24"/>
          <w:szCs w:val="24"/>
        </w:rPr>
        <w:t>in</w:t>
      </w:r>
      <w:r w:rsidRPr="001731BB">
        <w:rPr>
          <w:rFonts w:asciiTheme="majorBidi" w:hAnsiTheme="majorBidi" w:cstheme="majorBidi"/>
          <w:sz w:val="24"/>
          <w:szCs w:val="24"/>
        </w:rPr>
        <w:t xml:space="preserve">al </w:t>
      </w:r>
      <w:r w:rsidR="00891055">
        <w:rPr>
          <w:rFonts w:asciiTheme="majorBidi" w:hAnsiTheme="majorBidi" w:cstheme="majorBidi"/>
          <w:sz w:val="24"/>
          <w:szCs w:val="24"/>
        </w:rPr>
        <w:t>ou</w:t>
      </w:r>
      <w:r w:rsidRPr="001731BB">
        <w:rPr>
          <w:rFonts w:asciiTheme="majorBidi" w:hAnsiTheme="majorBidi" w:cstheme="majorBidi"/>
          <w:sz w:val="24"/>
          <w:szCs w:val="24"/>
        </w:rPr>
        <w:t xml:space="preserve"> pendant les excursions augmente également la pression sur ces plantes.</w:t>
      </w:r>
    </w:p>
    <w:p w:rsidR="00211E57" w:rsidRPr="00810AD3" w:rsidRDefault="00211E57" w:rsidP="003F6E41">
      <w:pPr>
        <w:autoSpaceDE w:val="0"/>
        <w:autoSpaceDN w:val="0"/>
        <w:adjustRightInd w:val="0"/>
        <w:spacing w:after="0" w:line="360" w:lineRule="auto"/>
        <w:jc w:val="both"/>
        <w:rPr>
          <w:rFonts w:asciiTheme="majorBidi" w:hAnsiTheme="majorBidi" w:cstheme="majorBidi"/>
          <w:sz w:val="24"/>
          <w:szCs w:val="24"/>
        </w:rPr>
      </w:pPr>
      <w:r w:rsidRPr="00C906E4">
        <w:rPr>
          <w:rFonts w:asciiTheme="majorBidi" w:hAnsiTheme="majorBidi" w:cstheme="majorBidi"/>
          <w:sz w:val="24"/>
          <w:szCs w:val="24"/>
        </w:rPr>
        <w:t xml:space="preserve">En Numidie, l’agriculture et </w:t>
      </w:r>
      <w:r w:rsidRPr="006749EA">
        <w:rPr>
          <w:rFonts w:asciiTheme="majorBidi" w:hAnsiTheme="majorBidi" w:cstheme="majorBidi"/>
          <w:sz w:val="24"/>
          <w:szCs w:val="24"/>
        </w:rPr>
        <w:t xml:space="preserve">l’urbanisation ont détruit presque </w:t>
      </w:r>
      <w:r w:rsidR="003F6E41" w:rsidRPr="006749EA">
        <w:rPr>
          <w:rFonts w:asciiTheme="majorBidi" w:hAnsiTheme="majorBidi" w:cstheme="majorBidi"/>
          <w:sz w:val="24"/>
          <w:szCs w:val="24"/>
        </w:rPr>
        <w:t xml:space="preserve">entièrement </w:t>
      </w:r>
      <w:r w:rsidRPr="006749EA">
        <w:rPr>
          <w:rFonts w:asciiTheme="majorBidi" w:hAnsiTheme="majorBidi" w:cstheme="majorBidi"/>
          <w:sz w:val="24"/>
          <w:szCs w:val="24"/>
        </w:rPr>
        <w:t xml:space="preserve">l’équilibre des aulnaies et des ripisylves (habitats pour </w:t>
      </w:r>
      <w:proofErr w:type="spellStart"/>
      <w:r w:rsidRPr="006749EA">
        <w:rPr>
          <w:rFonts w:asciiTheme="majorBidi" w:hAnsiTheme="majorBidi" w:cstheme="majorBidi"/>
          <w:i/>
          <w:iCs/>
          <w:sz w:val="24"/>
          <w:szCs w:val="24"/>
        </w:rPr>
        <w:t>Osmunda</w:t>
      </w:r>
      <w:proofErr w:type="spellEnd"/>
      <w:r w:rsidRPr="006749EA">
        <w:rPr>
          <w:rFonts w:asciiTheme="majorBidi" w:hAnsiTheme="majorBidi" w:cstheme="majorBidi"/>
          <w:i/>
          <w:iCs/>
          <w:sz w:val="24"/>
          <w:szCs w:val="24"/>
        </w:rPr>
        <w:t xml:space="preserve"> </w:t>
      </w:r>
      <w:proofErr w:type="spellStart"/>
      <w:r w:rsidRPr="006749EA">
        <w:rPr>
          <w:rFonts w:asciiTheme="majorBidi" w:hAnsiTheme="majorBidi" w:cstheme="majorBidi"/>
          <w:i/>
          <w:iCs/>
          <w:sz w:val="24"/>
          <w:szCs w:val="24"/>
        </w:rPr>
        <w:t>regalis</w:t>
      </w:r>
      <w:proofErr w:type="spellEnd"/>
      <w:r w:rsidRPr="006749EA">
        <w:rPr>
          <w:rFonts w:asciiTheme="majorBidi" w:hAnsiTheme="majorBidi" w:cstheme="majorBidi"/>
          <w:i/>
          <w:iCs/>
          <w:sz w:val="24"/>
          <w:szCs w:val="24"/>
        </w:rPr>
        <w:t xml:space="preserve">, Athyrium </w:t>
      </w:r>
      <w:proofErr w:type="spellStart"/>
      <w:r w:rsidRPr="006749EA">
        <w:rPr>
          <w:rFonts w:asciiTheme="majorBidi" w:hAnsiTheme="majorBidi" w:cstheme="majorBidi"/>
          <w:i/>
          <w:iCs/>
          <w:sz w:val="24"/>
          <w:szCs w:val="24"/>
        </w:rPr>
        <w:t>filix</w:t>
      </w:r>
      <w:proofErr w:type="spellEnd"/>
      <w:r w:rsidRPr="006749EA">
        <w:rPr>
          <w:rFonts w:asciiTheme="majorBidi" w:hAnsiTheme="majorBidi" w:cstheme="majorBidi"/>
          <w:i/>
          <w:iCs/>
          <w:sz w:val="24"/>
          <w:szCs w:val="24"/>
        </w:rPr>
        <w:t>-</w:t>
      </w:r>
      <w:proofErr w:type="spellStart"/>
      <w:r w:rsidRPr="006749EA">
        <w:rPr>
          <w:rFonts w:asciiTheme="majorBidi" w:hAnsiTheme="majorBidi" w:cstheme="majorBidi"/>
          <w:i/>
          <w:iCs/>
          <w:sz w:val="24"/>
          <w:szCs w:val="24"/>
        </w:rPr>
        <w:t>femina</w:t>
      </w:r>
      <w:proofErr w:type="spellEnd"/>
      <w:r w:rsidRPr="006749EA">
        <w:rPr>
          <w:rFonts w:asciiTheme="majorBidi" w:hAnsiTheme="majorBidi" w:cstheme="majorBidi"/>
          <w:sz w:val="24"/>
          <w:szCs w:val="24"/>
        </w:rPr>
        <w:t xml:space="preserve"> et les</w:t>
      </w:r>
      <w:r w:rsidRPr="006749EA">
        <w:rPr>
          <w:rFonts w:asciiTheme="majorBidi" w:hAnsiTheme="majorBidi" w:cstheme="majorBidi"/>
          <w:i/>
          <w:iCs/>
          <w:sz w:val="24"/>
          <w:szCs w:val="24"/>
        </w:rPr>
        <w:t xml:space="preserve"> Equisetum</w:t>
      </w:r>
      <w:r w:rsidR="00891055" w:rsidRPr="006749EA">
        <w:rPr>
          <w:rFonts w:asciiTheme="majorBidi" w:hAnsiTheme="majorBidi" w:cstheme="majorBidi"/>
          <w:sz w:val="24"/>
          <w:szCs w:val="24"/>
        </w:rPr>
        <w:t>)</w:t>
      </w:r>
      <w:r w:rsidRPr="006749EA">
        <w:rPr>
          <w:rFonts w:asciiTheme="majorBidi" w:hAnsiTheme="majorBidi" w:cstheme="majorBidi"/>
          <w:sz w:val="24"/>
          <w:szCs w:val="24"/>
        </w:rPr>
        <w:t xml:space="preserve"> diminuant ainsi la densité de leur population allant</w:t>
      </w:r>
      <w:r w:rsidRPr="00810AD3">
        <w:rPr>
          <w:rFonts w:asciiTheme="majorBidi" w:hAnsiTheme="majorBidi" w:cstheme="majorBidi"/>
          <w:sz w:val="24"/>
          <w:szCs w:val="24"/>
        </w:rPr>
        <w:t xml:space="preserve"> jusqu’à leur disparition dans</w:t>
      </w:r>
      <w:r w:rsidR="006749EA">
        <w:rPr>
          <w:rFonts w:asciiTheme="majorBidi" w:hAnsiTheme="majorBidi" w:cstheme="majorBidi"/>
          <w:sz w:val="24"/>
          <w:szCs w:val="24"/>
        </w:rPr>
        <w:t xml:space="preserve"> certaines stations (</w:t>
      </w:r>
      <w:proofErr w:type="spellStart"/>
      <w:r w:rsidR="006749EA">
        <w:rPr>
          <w:rFonts w:asciiTheme="majorBidi" w:hAnsiTheme="majorBidi" w:cstheme="majorBidi"/>
          <w:sz w:val="24"/>
          <w:szCs w:val="24"/>
        </w:rPr>
        <w:t>Louhi</w:t>
      </w:r>
      <w:proofErr w:type="spellEnd"/>
      <w:r w:rsidR="006749EA">
        <w:rPr>
          <w:rFonts w:asciiTheme="majorBidi" w:hAnsiTheme="majorBidi" w:cstheme="majorBidi"/>
          <w:sz w:val="24"/>
          <w:szCs w:val="24"/>
        </w:rPr>
        <w:t>-</w:t>
      </w:r>
      <w:proofErr w:type="spellStart"/>
      <w:r w:rsidR="006749EA">
        <w:rPr>
          <w:rFonts w:asciiTheme="majorBidi" w:hAnsiTheme="majorBidi" w:cstheme="majorBidi"/>
          <w:sz w:val="24"/>
          <w:szCs w:val="24"/>
        </w:rPr>
        <w:t>Haou</w:t>
      </w:r>
      <w:proofErr w:type="spellEnd"/>
      <w:r w:rsidRPr="00810AD3">
        <w:rPr>
          <w:rFonts w:asciiTheme="majorBidi" w:hAnsiTheme="majorBidi" w:cstheme="majorBidi"/>
          <w:sz w:val="24"/>
          <w:szCs w:val="24"/>
        </w:rPr>
        <w:t xml:space="preserve"> 2014).</w:t>
      </w:r>
    </w:p>
    <w:p w:rsidR="00211E57" w:rsidRPr="001731BB" w:rsidRDefault="00211E57" w:rsidP="00211E57">
      <w:pPr>
        <w:autoSpaceDE w:val="0"/>
        <w:autoSpaceDN w:val="0"/>
        <w:adjustRightInd w:val="0"/>
        <w:spacing w:after="0" w:line="360" w:lineRule="auto"/>
        <w:rPr>
          <w:rFonts w:asciiTheme="majorBidi" w:hAnsiTheme="majorBidi" w:cstheme="majorBidi"/>
          <w:b/>
          <w:bCs/>
          <w:sz w:val="24"/>
          <w:szCs w:val="24"/>
        </w:rPr>
      </w:pPr>
      <w:r w:rsidRPr="001731BB">
        <w:rPr>
          <w:rFonts w:asciiTheme="majorBidi" w:hAnsiTheme="majorBidi" w:cstheme="majorBidi"/>
          <w:b/>
          <w:bCs/>
          <w:sz w:val="24"/>
          <w:szCs w:val="24"/>
        </w:rPr>
        <w:t>Conclusion</w:t>
      </w:r>
    </w:p>
    <w:p w:rsidR="00211E57" w:rsidRPr="00810AD3" w:rsidRDefault="00211E57" w:rsidP="005A7737">
      <w:pPr>
        <w:autoSpaceDE w:val="0"/>
        <w:autoSpaceDN w:val="0"/>
        <w:adjustRightInd w:val="0"/>
        <w:spacing w:after="0" w:line="360" w:lineRule="auto"/>
        <w:jc w:val="both"/>
        <w:rPr>
          <w:rFonts w:asciiTheme="majorBidi" w:hAnsiTheme="majorBidi" w:cstheme="majorBidi"/>
          <w:sz w:val="24"/>
          <w:szCs w:val="24"/>
        </w:rPr>
      </w:pPr>
      <w:r w:rsidRPr="00810AD3">
        <w:rPr>
          <w:rFonts w:asciiTheme="majorBidi" w:hAnsiTheme="majorBidi" w:cstheme="majorBidi"/>
          <w:sz w:val="24"/>
          <w:szCs w:val="24"/>
        </w:rPr>
        <w:t xml:space="preserve">L’analyse de la </w:t>
      </w:r>
      <w:proofErr w:type="spellStart"/>
      <w:r>
        <w:rPr>
          <w:rFonts w:asciiTheme="majorBidi" w:hAnsiTheme="majorBidi" w:cstheme="majorBidi"/>
          <w:sz w:val="24"/>
          <w:szCs w:val="24"/>
        </w:rPr>
        <w:t>ptéridoflore</w:t>
      </w:r>
      <w:proofErr w:type="spellEnd"/>
      <w:r w:rsidRPr="00810AD3">
        <w:rPr>
          <w:rFonts w:asciiTheme="majorBidi" w:hAnsiTheme="majorBidi" w:cstheme="majorBidi"/>
          <w:sz w:val="24"/>
          <w:szCs w:val="24"/>
        </w:rPr>
        <w:t xml:space="preserve"> </w:t>
      </w:r>
      <w:r>
        <w:rPr>
          <w:rFonts w:asciiTheme="majorBidi" w:hAnsiTheme="majorBidi" w:cstheme="majorBidi"/>
          <w:sz w:val="24"/>
          <w:szCs w:val="24"/>
        </w:rPr>
        <w:t>d</w:t>
      </w:r>
      <w:r w:rsidR="003F6E41">
        <w:rPr>
          <w:rFonts w:asciiTheme="majorBidi" w:hAnsiTheme="majorBidi" w:cstheme="majorBidi"/>
          <w:sz w:val="24"/>
          <w:szCs w:val="24"/>
        </w:rPr>
        <w:t>u</w:t>
      </w:r>
      <w:r>
        <w:rPr>
          <w:rFonts w:asciiTheme="majorBidi" w:hAnsiTheme="majorBidi" w:cstheme="majorBidi"/>
          <w:sz w:val="24"/>
          <w:szCs w:val="24"/>
        </w:rPr>
        <w:t xml:space="preserve"> Parc National d’El </w:t>
      </w:r>
      <w:proofErr w:type="spellStart"/>
      <w:r>
        <w:rPr>
          <w:rFonts w:asciiTheme="majorBidi" w:hAnsiTheme="majorBidi" w:cstheme="majorBidi"/>
          <w:sz w:val="24"/>
          <w:szCs w:val="24"/>
        </w:rPr>
        <w:t>Kala</w:t>
      </w:r>
      <w:proofErr w:type="spellEnd"/>
      <w:r w:rsidRPr="00810AD3">
        <w:rPr>
          <w:rFonts w:asciiTheme="majorBidi" w:hAnsiTheme="majorBidi" w:cstheme="majorBidi"/>
          <w:sz w:val="24"/>
          <w:szCs w:val="24"/>
        </w:rPr>
        <w:t xml:space="preserve"> révèle son originalité écologique et floristique, induite par les particularités orographiques et surtout climatiques de la zone. Ces conditions ont permis le développement et le maintien d’une flore riche et diversifiée (</w:t>
      </w:r>
      <w:r>
        <w:rPr>
          <w:rFonts w:asciiTheme="majorBidi" w:hAnsiTheme="majorBidi" w:cstheme="majorBidi"/>
          <w:sz w:val="24"/>
          <w:szCs w:val="24"/>
        </w:rPr>
        <w:t>27 taxons</w:t>
      </w:r>
      <w:r w:rsidRPr="00810AD3">
        <w:rPr>
          <w:rFonts w:asciiTheme="majorBidi" w:hAnsiTheme="majorBidi" w:cstheme="majorBidi"/>
          <w:sz w:val="24"/>
          <w:szCs w:val="24"/>
        </w:rPr>
        <w:t xml:space="preserve">). L’élément </w:t>
      </w:r>
      <w:r>
        <w:rPr>
          <w:rFonts w:asciiTheme="majorBidi" w:hAnsiTheme="majorBidi" w:cstheme="majorBidi"/>
          <w:sz w:val="24"/>
          <w:szCs w:val="24"/>
        </w:rPr>
        <w:t>subcosmopolite</w:t>
      </w:r>
      <w:r w:rsidRPr="00810AD3">
        <w:rPr>
          <w:rFonts w:asciiTheme="majorBidi" w:hAnsiTheme="majorBidi" w:cstheme="majorBidi"/>
          <w:sz w:val="24"/>
          <w:szCs w:val="24"/>
        </w:rPr>
        <w:t xml:space="preserve"> est bien représenté avec près de 2</w:t>
      </w:r>
      <w:r>
        <w:rPr>
          <w:rFonts w:asciiTheme="majorBidi" w:hAnsiTheme="majorBidi" w:cstheme="majorBidi"/>
          <w:sz w:val="24"/>
          <w:szCs w:val="24"/>
        </w:rPr>
        <w:t>5,92</w:t>
      </w:r>
      <w:r w:rsidRPr="00810AD3">
        <w:rPr>
          <w:rFonts w:asciiTheme="majorBidi" w:hAnsiTheme="majorBidi" w:cstheme="majorBidi"/>
          <w:sz w:val="24"/>
          <w:szCs w:val="24"/>
        </w:rPr>
        <w:t xml:space="preserve"> % de la flore recensée. La forte pression anthropozoïque, notamment </w:t>
      </w:r>
      <w:r>
        <w:rPr>
          <w:rFonts w:asciiTheme="majorBidi" w:hAnsiTheme="majorBidi" w:cstheme="majorBidi"/>
          <w:sz w:val="24"/>
          <w:szCs w:val="24"/>
        </w:rPr>
        <w:t>l’</w:t>
      </w:r>
      <w:r w:rsidRPr="00C906E4">
        <w:rPr>
          <w:rFonts w:asciiTheme="majorBidi" w:hAnsiTheme="majorBidi" w:cstheme="majorBidi"/>
          <w:sz w:val="24"/>
          <w:szCs w:val="24"/>
        </w:rPr>
        <w:t>agriculture</w:t>
      </w:r>
      <w:r>
        <w:rPr>
          <w:rFonts w:asciiTheme="majorBidi" w:hAnsiTheme="majorBidi" w:cstheme="majorBidi"/>
          <w:sz w:val="24"/>
          <w:szCs w:val="24"/>
        </w:rPr>
        <w:t xml:space="preserve"> et les incendies</w:t>
      </w:r>
      <w:r w:rsidRPr="00810AD3">
        <w:rPr>
          <w:rFonts w:asciiTheme="majorBidi" w:hAnsiTheme="majorBidi" w:cstheme="majorBidi"/>
          <w:sz w:val="24"/>
          <w:szCs w:val="24"/>
        </w:rPr>
        <w:t xml:space="preserve">, rend </w:t>
      </w:r>
      <w:r w:rsidRPr="002B49FD">
        <w:rPr>
          <w:rFonts w:asciiTheme="majorBidi" w:hAnsiTheme="majorBidi" w:cstheme="majorBidi"/>
          <w:sz w:val="24"/>
          <w:szCs w:val="24"/>
        </w:rPr>
        <w:lastRenderedPageBreak/>
        <w:t>hypothétique le maintien à long terme de cette flore. Les espèces les plus fragiles sont particulièrement celles qui se trouvent à la limite de leur aire de répartition, comme c’est le cas de la plupart des espèces relevant de l’ensemble subcosmopolite</w:t>
      </w:r>
      <w:r w:rsidR="002B49FD" w:rsidRPr="002B49FD">
        <w:rPr>
          <w:rFonts w:asciiTheme="majorBidi" w:hAnsiTheme="majorBidi" w:cstheme="majorBidi"/>
          <w:sz w:val="24"/>
          <w:szCs w:val="24"/>
        </w:rPr>
        <w:t xml:space="preserve"> (</w:t>
      </w:r>
      <w:proofErr w:type="spellStart"/>
      <w:r w:rsidR="002B49FD" w:rsidRPr="002B49FD">
        <w:rPr>
          <w:rFonts w:asciiTheme="majorBidi" w:hAnsiTheme="majorBidi" w:cstheme="majorBidi"/>
          <w:i/>
          <w:iCs/>
          <w:sz w:val="24"/>
          <w:szCs w:val="24"/>
        </w:rPr>
        <w:t>Thelypteris</w:t>
      </w:r>
      <w:proofErr w:type="spellEnd"/>
      <w:r w:rsidR="002B49FD" w:rsidRPr="002B49FD">
        <w:rPr>
          <w:rFonts w:asciiTheme="majorBidi" w:hAnsiTheme="majorBidi" w:cstheme="majorBidi"/>
          <w:i/>
          <w:iCs/>
          <w:sz w:val="24"/>
          <w:szCs w:val="24"/>
        </w:rPr>
        <w:t xml:space="preserve"> </w:t>
      </w:r>
      <w:proofErr w:type="spellStart"/>
      <w:r w:rsidR="002B49FD" w:rsidRPr="002B49FD">
        <w:rPr>
          <w:rFonts w:asciiTheme="majorBidi" w:hAnsiTheme="majorBidi" w:cstheme="majorBidi"/>
          <w:i/>
          <w:iCs/>
          <w:sz w:val="24"/>
          <w:szCs w:val="24"/>
        </w:rPr>
        <w:t>palustris</w:t>
      </w:r>
      <w:proofErr w:type="spellEnd"/>
      <w:r w:rsidR="002B49FD" w:rsidRPr="002B49FD">
        <w:rPr>
          <w:rFonts w:asciiTheme="majorBidi" w:hAnsiTheme="majorBidi" w:cstheme="majorBidi"/>
          <w:sz w:val="24"/>
          <w:szCs w:val="24"/>
        </w:rPr>
        <w:t>,</w:t>
      </w:r>
      <w:r w:rsidR="002B49FD" w:rsidRPr="002B49FD">
        <w:rPr>
          <w:rFonts w:asciiTheme="majorBidi" w:hAnsiTheme="majorBidi" w:cstheme="majorBidi"/>
          <w:i/>
          <w:iCs/>
          <w:sz w:val="24"/>
          <w:szCs w:val="24"/>
        </w:rPr>
        <w:t xml:space="preserve"> </w:t>
      </w:r>
      <w:proofErr w:type="spellStart"/>
      <w:r w:rsidR="002B49FD" w:rsidRPr="002B49FD">
        <w:rPr>
          <w:rFonts w:asciiTheme="majorBidi" w:hAnsiTheme="majorBidi" w:cstheme="majorBidi"/>
          <w:i/>
          <w:iCs/>
          <w:sz w:val="24"/>
          <w:szCs w:val="24"/>
        </w:rPr>
        <w:t>Osmunda</w:t>
      </w:r>
      <w:proofErr w:type="spellEnd"/>
      <w:r w:rsidR="002B49FD" w:rsidRPr="002B49FD">
        <w:rPr>
          <w:rFonts w:asciiTheme="majorBidi" w:hAnsiTheme="majorBidi" w:cstheme="majorBidi"/>
          <w:i/>
          <w:iCs/>
          <w:sz w:val="24"/>
          <w:szCs w:val="24"/>
        </w:rPr>
        <w:t xml:space="preserve"> </w:t>
      </w:r>
      <w:proofErr w:type="spellStart"/>
      <w:r w:rsidR="002B49FD" w:rsidRPr="002B49FD">
        <w:rPr>
          <w:rFonts w:asciiTheme="majorBidi" w:hAnsiTheme="majorBidi" w:cstheme="majorBidi"/>
          <w:i/>
          <w:iCs/>
          <w:sz w:val="24"/>
          <w:szCs w:val="24"/>
        </w:rPr>
        <w:t>regalis</w:t>
      </w:r>
      <w:proofErr w:type="spellEnd"/>
      <w:r w:rsidR="002B49FD" w:rsidRPr="002B49FD">
        <w:rPr>
          <w:rFonts w:asciiTheme="majorBidi" w:hAnsiTheme="majorBidi" w:cstheme="majorBidi"/>
          <w:sz w:val="24"/>
          <w:szCs w:val="24"/>
        </w:rPr>
        <w:t>)</w:t>
      </w:r>
      <w:r w:rsidRPr="002B49FD">
        <w:rPr>
          <w:rFonts w:asciiTheme="majorBidi" w:hAnsiTheme="majorBidi" w:cstheme="majorBidi"/>
          <w:sz w:val="24"/>
          <w:szCs w:val="24"/>
        </w:rPr>
        <w:t>.</w:t>
      </w:r>
      <w:r w:rsidRPr="00810AD3">
        <w:rPr>
          <w:rFonts w:asciiTheme="majorBidi" w:hAnsiTheme="majorBidi" w:cstheme="majorBidi"/>
          <w:sz w:val="24"/>
          <w:szCs w:val="24"/>
        </w:rPr>
        <w:t xml:space="preserve"> Pour cette raison, elles pourraient être encore plus sensibles au réchauffement climatique global qui s’amorce. Ces espèces se localisent essentiellement au niveau des forêts denses </w:t>
      </w:r>
      <w:r>
        <w:rPr>
          <w:rFonts w:asciiTheme="majorBidi" w:hAnsiTheme="majorBidi" w:cstheme="majorBidi"/>
          <w:sz w:val="24"/>
          <w:szCs w:val="24"/>
        </w:rPr>
        <w:t>des milieux humides (lac et aulnaie)</w:t>
      </w:r>
      <w:r w:rsidRPr="00810AD3">
        <w:rPr>
          <w:rFonts w:asciiTheme="majorBidi" w:hAnsiTheme="majorBidi" w:cstheme="majorBidi"/>
          <w:sz w:val="24"/>
          <w:szCs w:val="24"/>
        </w:rPr>
        <w:t xml:space="preserve">, d’où la nécessite de leur protection et de la préservation de leur habitat. La plupart de ces taxons sont rares ou très rares et méritent une protection sans laquelle ils disparaîtront un jour. </w:t>
      </w:r>
      <w:r w:rsidR="00891055">
        <w:rPr>
          <w:rFonts w:asciiTheme="majorBidi" w:hAnsiTheme="majorBidi" w:cstheme="majorBidi"/>
          <w:sz w:val="24"/>
          <w:szCs w:val="24"/>
        </w:rPr>
        <w:t>La répartition de c</w:t>
      </w:r>
      <w:r w:rsidRPr="00810AD3">
        <w:rPr>
          <w:rFonts w:asciiTheme="majorBidi" w:hAnsiTheme="majorBidi" w:cstheme="majorBidi"/>
          <w:sz w:val="24"/>
          <w:szCs w:val="24"/>
        </w:rPr>
        <w:t>ertaines espèces (</w:t>
      </w:r>
      <w:proofErr w:type="spellStart"/>
      <w:r w:rsidRPr="006F3608">
        <w:rPr>
          <w:rFonts w:asciiTheme="majorBidi" w:hAnsiTheme="majorBidi" w:cstheme="majorBidi"/>
          <w:i/>
          <w:iCs/>
          <w:sz w:val="24"/>
          <w:szCs w:val="24"/>
        </w:rPr>
        <w:t>Marsilea</w:t>
      </w:r>
      <w:proofErr w:type="spellEnd"/>
      <w:r w:rsidRPr="006F3608">
        <w:rPr>
          <w:rFonts w:asciiTheme="majorBidi" w:hAnsiTheme="majorBidi" w:cstheme="majorBidi"/>
          <w:i/>
          <w:iCs/>
          <w:sz w:val="24"/>
          <w:szCs w:val="24"/>
        </w:rPr>
        <w:t xml:space="preserve"> minuta</w:t>
      </w:r>
      <w:r w:rsidRPr="00810AD3">
        <w:rPr>
          <w:rFonts w:asciiTheme="majorBidi" w:hAnsiTheme="majorBidi" w:cstheme="majorBidi"/>
          <w:sz w:val="24"/>
          <w:szCs w:val="24"/>
        </w:rPr>
        <w:t xml:space="preserve">, </w:t>
      </w:r>
      <w:proofErr w:type="spellStart"/>
      <w:r w:rsidRPr="0007425D">
        <w:rPr>
          <w:rFonts w:asciiTheme="majorBidi" w:hAnsiTheme="majorBidi" w:cstheme="majorBidi"/>
          <w:i/>
          <w:iCs/>
          <w:sz w:val="24"/>
          <w:szCs w:val="24"/>
        </w:rPr>
        <w:t>Thelypteris</w:t>
      </w:r>
      <w:proofErr w:type="spellEnd"/>
      <w:r w:rsidRPr="0007425D">
        <w:rPr>
          <w:rFonts w:asciiTheme="majorBidi" w:hAnsiTheme="majorBidi" w:cstheme="majorBidi"/>
          <w:i/>
          <w:iCs/>
          <w:sz w:val="24"/>
          <w:szCs w:val="24"/>
        </w:rPr>
        <w:t xml:space="preserve"> </w:t>
      </w:r>
      <w:proofErr w:type="spellStart"/>
      <w:r w:rsidRPr="0007425D">
        <w:rPr>
          <w:rFonts w:asciiTheme="majorBidi" w:hAnsiTheme="majorBidi" w:cstheme="majorBidi"/>
          <w:i/>
          <w:iCs/>
          <w:sz w:val="24"/>
          <w:szCs w:val="24"/>
        </w:rPr>
        <w:t>palustris</w:t>
      </w:r>
      <w:proofErr w:type="spellEnd"/>
      <w:r w:rsidRPr="00810AD3">
        <w:rPr>
          <w:rFonts w:asciiTheme="majorBidi" w:hAnsiTheme="majorBidi" w:cstheme="majorBidi"/>
          <w:sz w:val="24"/>
          <w:szCs w:val="24"/>
        </w:rPr>
        <w:t>) en Algérie</w:t>
      </w:r>
      <w:r w:rsidR="00891055">
        <w:rPr>
          <w:rFonts w:asciiTheme="majorBidi" w:hAnsiTheme="majorBidi" w:cstheme="majorBidi"/>
          <w:sz w:val="24"/>
          <w:szCs w:val="24"/>
        </w:rPr>
        <w:t xml:space="preserve"> est limitée au Parc National d’El </w:t>
      </w:r>
      <w:proofErr w:type="spellStart"/>
      <w:r w:rsidR="00891055">
        <w:rPr>
          <w:rFonts w:asciiTheme="majorBidi" w:hAnsiTheme="majorBidi" w:cstheme="majorBidi"/>
          <w:sz w:val="24"/>
          <w:szCs w:val="24"/>
        </w:rPr>
        <w:t>Kala</w:t>
      </w:r>
      <w:proofErr w:type="spellEnd"/>
      <w:r w:rsidRPr="00810AD3">
        <w:rPr>
          <w:rFonts w:asciiTheme="majorBidi" w:hAnsiTheme="majorBidi" w:cstheme="majorBidi"/>
          <w:sz w:val="24"/>
          <w:szCs w:val="24"/>
        </w:rPr>
        <w:t>, ce qui plaide pour l’attribution d’un statut particulier pour tout le secteur.</w:t>
      </w:r>
    </w:p>
    <w:p w:rsidR="00211E57" w:rsidRPr="00A41317" w:rsidRDefault="00211E57" w:rsidP="00535829">
      <w:pPr>
        <w:autoSpaceDE w:val="0"/>
        <w:autoSpaceDN w:val="0"/>
        <w:adjustRightInd w:val="0"/>
        <w:spacing w:after="0" w:line="360" w:lineRule="auto"/>
        <w:jc w:val="both"/>
        <w:rPr>
          <w:rFonts w:asciiTheme="majorBidi" w:hAnsiTheme="majorBidi" w:cstheme="majorBidi"/>
          <w:i/>
          <w:iCs/>
          <w:sz w:val="24"/>
          <w:szCs w:val="24"/>
        </w:rPr>
      </w:pPr>
      <w:r w:rsidRPr="00A41317">
        <w:rPr>
          <w:rFonts w:asciiTheme="majorBidi" w:hAnsiTheme="majorBidi" w:cstheme="majorBidi"/>
          <w:sz w:val="24"/>
          <w:szCs w:val="24"/>
        </w:rPr>
        <w:t xml:space="preserve">Durant la période d’échantillonnage, </w:t>
      </w:r>
      <w:proofErr w:type="spellStart"/>
      <w:r w:rsidR="00535829" w:rsidRPr="00A41317">
        <w:rPr>
          <w:rFonts w:asciiTheme="majorBidi" w:hAnsiTheme="majorBidi" w:cstheme="majorBidi"/>
          <w:i/>
          <w:iCs/>
          <w:sz w:val="24"/>
          <w:szCs w:val="24"/>
        </w:rPr>
        <w:t>Asplenium</w:t>
      </w:r>
      <w:proofErr w:type="spellEnd"/>
      <w:r w:rsidR="00535829" w:rsidRPr="00A41317">
        <w:rPr>
          <w:rFonts w:asciiTheme="majorBidi" w:hAnsiTheme="majorBidi" w:cstheme="majorBidi"/>
          <w:i/>
          <w:iCs/>
          <w:sz w:val="24"/>
          <w:szCs w:val="24"/>
        </w:rPr>
        <w:t xml:space="preserve"> </w:t>
      </w:r>
      <w:proofErr w:type="spellStart"/>
      <w:r w:rsidR="00535829" w:rsidRPr="00A41317">
        <w:rPr>
          <w:rFonts w:asciiTheme="majorBidi" w:hAnsiTheme="majorBidi" w:cstheme="majorBidi"/>
          <w:i/>
          <w:iCs/>
          <w:sz w:val="24"/>
          <w:szCs w:val="24"/>
        </w:rPr>
        <w:t>marinum</w:t>
      </w:r>
      <w:proofErr w:type="spellEnd"/>
      <w:r w:rsidR="00535829" w:rsidRPr="00A41317">
        <w:rPr>
          <w:rFonts w:asciiTheme="majorBidi" w:hAnsiTheme="majorBidi" w:cstheme="majorBidi"/>
          <w:sz w:val="24"/>
          <w:szCs w:val="24"/>
        </w:rPr>
        <w:t xml:space="preserve"> L.</w:t>
      </w:r>
      <w:r w:rsidR="00535829">
        <w:rPr>
          <w:rFonts w:asciiTheme="majorBidi" w:hAnsiTheme="majorBidi" w:cstheme="majorBidi"/>
          <w:sz w:val="24"/>
          <w:szCs w:val="24"/>
        </w:rPr>
        <w:t xml:space="preserve"> </w:t>
      </w:r>
      <w:r w:rsidRPr="00A41317">
        <w:rPr>
          <w:rFonts w:asciiTheme="majorBidi" w:hAnsiTheme="majorBidi" w:cstheme="majorBidi"/>
          <w:sz w:val="24"/>
          <w:szCs w:val="24"/>
        </w:rPr>
        <w:t>signalée pour la région n’a pas été observée</w:t>
      </w:r>
      <w:r w:rsidRPr="00A41317">
        <w:rPr>
          <w:rFonts w:asciiTheme="majorBidi" w:hAnsiTheme="majorBidi" w:cstheme="majorBidi"/>
          <w:i/>
          <w:iCs/>
          <w:sz w:val="24"/>
          <w:szCs w:val="24"/>
        </w:rPr>
        <w:t xml:space="preserve">. </w:t>
      </w:r>
      <w:r w:rsidRPr="00A41317">
        <w:rPr>
          <w:rFonts w:asciiTheme="majorBidi" w:hAnsiTheme="majorBidi" w:cstheme="majorBidi"/>
          <w:sz w:val="24"/>
          <w:szCs w:val="24"/>
        </w:rPr>
        <w:t>La recherche continue pour cette espèce.</w:t>
      </w:r>
    </w:p>
    <w:p w:rsidR="00211E57" w:rsidRPr="00A41317" w:rsidRDefault="00211E57" w:rsidP="00211E57">
      <w:pPr>
        <w:autoSpaceDE w:val="0"/>
        <w:autoSpaceDN w:val="0"/>
        <w:adjustRightInd w:val="0"/>
        <w:spacing w:after="0" w:line="360" w:lineRule="auto"/>
        <w:jc w:val="both"/>
        <w:rPr>
          <w:rFonts w:asciiTheme="majorBidi" w:hAnsiTheme="majorBidi" w:cstheme="majorBidi"/>
          <w:b/>
          <w:bCs/>
          <w:sz w:val="24"/>
          <w:szCs w:val="24"/>
        </w:rPr>
      </w:pPr>
      <w:r w:rsidRPr="00A41317">
        <w:rPr>
          <w:rFonts w:asciiTheme="majorBidi" w:hAnsiTheme="majorBidi" w:cstheme="majorBidi"/>
          <w:b/>
          <w:bCs/>
          <w:sz w:val="24"/>
          <w:szCs w:val="24"/>
        </w:rPr>
        <w:t>Références bibliographiques</w:t>
      </w:r>
    </w:p>
    <w:p w:rsidR="00211E57" w:rsidRPr="005D0CD6" w:rsidRDefault="00211E57" w:rsidP="006749EA">
      <w:pPr>
        <w:autoSpaceDE w:val="0"/>
        <w:autoSpaceDN w:val="0"/>
        <w:adjustRightInd w:val="0"/>
        <w:spacing w:after="0" w:line="360" w:lineRule="auto"/>
        <w:jc w:val="both"/>
        <w:rPr>
          <w:rFonts w:asciiTheme="majorBidi" w:hAnsiTheme="majorBidi" w:cstheme="majorBidi"/>
          <w:sz w:val="24"/>
          <w:szCs w:val="24"/>
        </w:rPr>
      </w:pPr>
      <w:r w:rsidRPr="005D0CD6">
        <w:rPr>
          <w:rFonts w:asciiTheme="majorBidi" w:hAnsiTheme="majorBidi" w:cstheme="majorBidi"/>
          <w:sz w:val="24"/>
          <w:szCs w:val="24"/>
        </w:rPr>
        <w:t>Barbéro, M., Loisel, R., Médail</w:t>
      </w:r>
      <w:r w:rsidR="0033601C" w:rsidRPr="005D0CD6">
        <w:rPr>
          <w:rFonts w:asciiTheme="majorBidi" w:hAnsiTheme="majorBidi" w:cstheme="majorBidi"/>
          <w:sz w:val="24"/>
          <w:szCs w:val="24"/>
        </w:rPr>
        <w:t>,</w:t>
      </w:r>
      <w:r w:rsidRPr="005D0CD6">
        <w:rPr>
          <w:rFonts w:asciiTheme="majorBidi" w:hAnsiTheme="majorBidi" w:cstheme="majorBidi"/>
          <w:sz w:val="24"/>
          <w:szCs w:val="24"/>
        </w:rPr>
        <w:t xml:space="preserve"> </w:t>
      </w:r>
      <w:r w:rsidR="006749EA" w:rsidRPr="005D0CD6">
        <w:rPr>
          <w:rFonts w:asciiTheme="majorBidi" w:hAnsiTheme="majorBidi" w:cstheme="majorBidi"/>
          <w:sz w:val="24"/>
          <w:szCs w:val="24"/>
        </w:rPr>
        <w:t>F. &amp;</w:t>
      </w:r>
      <w:r w:rsidRPr="005D0CD6">
        <w:rPr>
          <w:rFonts w:asciiTheme="majorBidi" w:hAnsiTheme="majorBidi" w:cstheme="majorBidi"/>
          <w:sz w:val="24"/>
          <w:szCs w:val="24"/>
        </w:rPr>
        <w:t xml:space="preserve"> Quézel, </w:t>
      </w:r>
      <w:r w:rsidR="006749EA" w:rsidRPr="005D0CD6">
        <w:rPr>
          <w:rFonts w:asciiTheme="majorBidi" w:hAnsiTheme="majorBidi" w:cstheme="majorBidi"/>
          <w:sz w:val="24"/>
          <w:szCs w:val="24"/>
        </w:rPr>
        <w:t xml:space="preserve">P. </w:t>
      </w:r>
      <w:r w:rsidRPr="005D0CD6">
        <w:rPr>
          <w:rFonts w:asciiTheme="majorBidi" w:hAnsiTheme="majorBidi" w:cstheme="majorBidi"/>
          <w:sz w:val="24"/>
          <w:szCs w:val="24"/>
        </w:rPr>
        <w:t>2001</w:t>
      </w:r>
      <w:r w:rsidR="006749EA" w:rsidRPr="005D0CD6">
        <w:rPr>
          <w:rFonts w:asciiTheme="majorBidi" w:hAnsiTheme="majorBidi" w:cstheme="majorBidi"/>
          <w:sz w:val="24"/>
          <w:szCs w:val="24"/>
        </w:rPr>
        <w:t xml:space="preserve">. </w:t>
      </w:r>
      <w:r w:rsidRPr="005D0CD6">
        <w:rPr>
          <w:rFonts w:asciiTheme="majorBidi" w:hAnsiTheme="majorBidi" w:cstheme="majorBidi"/>
          <w:sz w:val="24"/>
          <w:szCs w:val="24"/>
        </w:rPr>
        <w:t>Signification biogéographique et biodiversité des</w:t>
      </w:r>
      <w:r w:rsidR="006749EA" w:rsidRPr="005D0CD6">
        <w:rPr>
          <w:rFonts w:asciiTheme="majorBidi" w:hAnsiTheme="majorBidi" w:cstheme="majorBidi"/>
          <w:sz w:val="24"/>
          <w:szCs w:val="24"/>
        </w:rPr>
        <w:t xml:space="preserve"> forêts du bassin méditerranéen.</w:t>
      </w:r>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Bocconea</w:t>
      </w:r>
      <w:proofErr w:type="spellEnd"/>
      <w:r w:rsidRPr="005D0CD6">
        <w:rPr>
          <w:rFonts w:asciiTheme="majorBidi" w:hAnsiTheme="majorBidi" w:cstheme="majorBidi"/>
          <w:i/>
          <w:iCs/>
          <w:sz w:val="24"/>
          <w:szCs w:val="24"/>
        </w:rPr>
        <w:t xml:space="preserve"> </w:t>
      </w:r>
      <w:r w:rsidRPr="005D0CD6">
        <w:rPr>
          <w:rFonts w:asciiTheme="majorBidi" w:hAnsiTheme="majorBidi" w:cstheme="majorBidi"/>
          <w:sz w:val="24"/>
          <w:szCs w:val="24"/>
        </w:rPr>
        <w:t>13</w:t>
      </w:r>
      <w:r w:rsidR="006749EA" w:rsidRPr="005D0CD6">
        <w:rPr>
          <w:rFonts w:asciiTheme="majorBidi" w:hAnsiTheme="majorBidi" w:cstheme="majorBidi"/>
          <w:sz w:val="24"/>
          <w:szCs w:val="24"/>
        </w:rPr>
        <w:t>:</w:t>
      </w:r>
      <w:r w:rsidRPr="005D0CD6">
        <w:rPr>
          <w:rFonts w:asciiTheme="majorBidi" w:hAnsiTheme="majorBidi" w:cstheme="majorBidi"/>
          <w:sz w:val="24"/>
          <w:szCs w:val="24"/>
        </w:rPr>
        <w:t xml:space="preserve"> 11-25.</w:t>
      </w:r>
    </w:p>
    <w:p w:rsidR="00211E57" w:rsidRPr="00746D7E" w:rsidRDefault="00211E57" w:rsidP="006749EA">
      <w:pPr>
        <w:autoSpaceDE w:val="0"/>
        <w:autoSpaceDN w:val="0"/>
        <w:adjustRightInd w:val="0"/>
        <w:spacing w:after="0" w:line="360" w:lineRule="auto"/>
        <w:jc w:val="both"/>
        <w:rPr>
          <w:rFonts w:asciiTheme="majorBidi" w:hAnsiTheme="majorBidi" w:cstheme="majorBidi"/>
          <w:i/>
          <w:iCs/>
          <w:sz w:val="24"/>
          <w:szCs w:val="24"/>
          <w:lang w:val="en-US"/>
        </w:rPr>
      </w:pPr>
      <w:r w:rsidRPr="005D0CD6">
        <w:rPr>
          <w:rFonts w:asciiTheme="majorBidi" w:hAnsiTheme="majorBidi" w:cstheme="majorBidi"/>
          <w:sz w:val="24"/>
          <w:szCs w:val="24"/>
        </w:rPr>
        <w:t xml:space="preserve">Blanca, G., </w:t>
      </w:r>
      <w:proofErr w:type="spellStart"/>
      <w:r w:rsidRPr="005D0CD6">
        <w:rPr>
          <w:rFonts w:asciiTheme="majorBidi" w:hAnsiTheme="majorBidi" w:cstheme="majorBidi"/>
          <w:sz w:val="24"/>
          <w:szCs w:val="24"/>
        </w:rPr>
        <w:t>Cabezudo</w:t>
      </w:r>
      <w:proofErr w:type="spellEnd"/>
      <w:r w:rsidRPr="005D0CD6">
        <w:rPr>
          <w:rFonts w:asciiTheme="majorBidi" w:hAnsiTheme="majorBidi" w:cstheme="majorBidi"/>
          <w:sz w:val="24"/>
          <w:szCs w:val="24"/>
        </w:rPr>
        <w:t xml:space="preserve">, B., </w:t>
      </w:r>
      <w:proofErr w:type="spellStart"/>
      <w:r w:rsidRPr="005D0CD6">
        <w:rPr>
          <w:rFonts w:asciiTheme="majorBidi" w:hAnsiTheme="majorBidi" w:cstheme="majorBidi"/>
          <w:sz w:val="24"/>
          <w:szCs w:val="24"/>
        </w:rPr>
        <w:t>Cueto</w:t>
      </w:r>
      <w:proofErr w:type="spellEnd"/>
      <w:r w:rsidRPr="005D0CD6">
        <w:rPr>
          <w:rFonts w:asciiTheme="majorBidi" w:hAnsiTheme="majorBidi" w:cstheme="majorBidi"/>
          <w:sz w:val="24"/>
          <w:szCs w:val="24"/>
        </w:rPr>
        <w:t>, M., Lopez</w:t>
      </w:r>
      <w:r w:rsidR="0033601C" w:rsidRPr="005D0CD6">
        <w:rPr>
          <w:rFonts w:asciiTheme="majorBidi" w:hAnsiTheme="majorBidi" w:cstheme="majorBidi"/>
          <w:sz w:val="24"/>
          <w:szCs w:val="24"/>
        </w:rPr>
        <w:t>,</w:t>
      </w:r>
      <w:r w:rsidRPr="005D0CD6">
        <w:rPr>
          <w:rFonts w:asciiTheme="majorBidi" w:hAnsiTheme="majorBidi" w:cstheme="majorBidi"/>
          <w:sz w:val="24"/>
          <w:szCs w:val="24"/>
        </w:rPr>
        <w:t xml:space="preserve"> </w:t>
      </w:r>
      <w:r w:rsidR="006749EA" w:rsidRPr="005D0CD6">
        <w:rPr>
          <w:rFonts w:asciiTheme="majorBidi" w:hAnsiTheme="majorBidi" w:cstheme="majorBidi"/>
          <w:sz w:val="24"/>
          <w:szCs w:val="24"/>
        </w:rPr>
        <w:t>CF. &amp;</w:t>
      </w:r>
      <w:r w:rsidRPr="005D0CD6">
        <w:rPr>
          <w:rFonts w:asciiTheme="majorBidi" w:hAnsiTheme="majorBidi" w:cstheme="majorBidi"/>
          <w:sz w:val="24"/>
          <w:szCs w:val="24"/>
        </w:rPr>
        <w:t xml:space="preserve"> Torres, </w:t>
      </w:r>
      <w:r w:rsidR="006749EA" w:rsidRPr="005D0CD6">
        <w:rPr>
          <w:rFonts w:asciiTheme="majorBidi" w:hAnsiTheme="majorBidi" w:cstheme="majorBidi"/>
          <w:sz w:val="24"/>
          <w:szCs w:val="24"/>
        </w:rPr>
        <w:t xml:space="preserve">CM. </w:t>
      </w:r>
      <w:r w:rsidRPr="005D0CD6">
        <w:rPr>
          <w:rFonts w:asciiTheme="majorBidi" w:hAnsiTheme="majorBidi" w:cstheme="majorBidi"/>
          <w:sz w:val="24"/>
          <w:szCs w:val="24"/>
        </w:rPr>
        <w:t>2009</w:t>
      </w:r>
      <w:r w:rsidR="006749EA" w:rsidRPr="005D0CD6">
        <w:rPr>
          <w:rFonts w:asciiTheme="majorBidi" w:hAnsiTheme="majorBidi" w:cstheme="majorBidi"/>
          <w:sz w:val="24"/>
          <w:szCs w:val="24"/>
        </w:rPr>
        <w:t>.</w:t>
      </w:r>
      <w:r w:rsidRPr="005D0CD6">
        <w:rPr>
          <w:rFonts w:asciiTheme="majorBidi" w:hAnsiTheme="majorBidi" w:cstheme="majorBidi"/>
          <w:sz w:val="24"/>
          <w:szCs w:val="24"/>
        </w:rPr>
        <w:t xml:space="preserve"> Flora </w:t>
      </w:r>
      <w:proofErr w:type="spellStart"/>
      <w:r w:rsidRPr="005D0CD6">
        <w:rPr>
          <w:rFonts w:asciiTheme="majorBidi" w:hAnsiTheme="majorBidi" w:cstheme="majorBidi"/>
          <w:sz w:val="24"/>
          <w:szCs w:val="24"/>
        </w:rPr>
        <w:t>Vasculair</w:t>
      </w:r>
      <w:proofErr w:type="spellEnd"/>
      <w:r w:rsidRPr="005D0CD6">
        <w:rPr>
          <w:rFonts w:asciiTheme="majorBidi" w:hAnsiTheme="majorBidi" w:cstheme="majorBidi"/>
          <w:sz w:val="24"/>
          <w:szCs w:val="24"/>
        </w:rPr>
        <w:t xml:space="preserve"> </w:t>
      </w:r>
      <w:proofErr w:type="gramStart"/>
      <w:r w:rsidRPr="005D0CD6">
        <w:rPr>
          <w:rFonts w:asciiTheme="majorBidi" w:hAnsiTheme="majorBidi" w:cstheme="majorBidi"/>
          <w:sz w:val="24"/>
          <w:szCs w:val="24"/>
        </w:rPr>
        <w:t xml:space="preserve">de </w:t>
      </w:r>
      <w:proofErr w:type="spellStart"/>
      <w:r w:rsidRPr="005D0CD6">
        <w:rPr>
          <w:rFonts w:asciiTheme="majorBidi" w:hAnsiTheme="majorBidi" w:cstheme="majorBidi"/>
          <w:sz w:val="24"/>
          <w:szCs w:val="24"/>
        </w:rPr>
        <w:t>Andalucía</w:t>
      </w:r>
      <w:proofErr w:type="spellEnd"/>
      <w:proofErr w:type="gramEnd"/>
      <w:r w:rsidRPr="005D0CD6">
        <w:rPr>
          <w:rFonts w:asciiTheme="majorBidi" w:hAnsiTheme="majorBidi" w:cstheme="majorBidi"/>
          <w:sz w:val="24"/>
          <w:szCs w:val="24"/>
        </w:rPr>
        <w:t xml:space="preserve"> Oriental. Tome 1. </w:t>
      </w:r>
      <w:proofErr w:type="spellStart"/>
      <w:r w:rsidRPr="005D0CD6">
        <w:rPr>
          <w:rFonts w:asciiTheme="majorBidi" w:hAnsiTheme="majorBidi" w:cstheme="majorBidi"/>
          <w:sz w:val="24"/>
          <w:szCs w:val="24"/>
        </w:rPr>
        <w:t>Consejería</w:t>
      </w:r>
      <w:proofErr w:type="spellEnd"/>
      <w:r w:rsidRPr="005D0CD6">
        <w:rPr>
          <w:rFonts w:asciiTheme="majorBidi" w:hAnsiTheme="majorBidi" w:cstheme="majorBidi"/>
          <w:sz w:val="24"/>
          <w:szCs w:val="24"/>
        </w:rPr>
        <w:t xml:space="preserve"> de Medio </w:t>
      </w:r>
      <w:proofErr w:type="spellStart"/>
      <w:r w:rsidRPr="005D0CD6">
        <w:rPr>
          <w:rFonts w:asciiTheme="majorBidi" w:hAnsiTheme="majorBidi" w:cstheme="majorBidi"/>
          <w:sz w:val="24"/>
          <w:szCs w:val="24"/>
        </w:rPr>
        <w:t>Ambiente</w:t>
      </w:r>
      <w:proofErr w:type="spellEnd"/>
      <w:r w:rsidRPr="005D0CD6">
        <w:rPr>
          <w:rFonts w:asciiTheme="majorBidi" w:hAnsiTheme="majorBidi" w:cstheme="majorBidi"/>
          <w:sz w:val="24"/>
          <w:szCs w:val="24"/>
        </w:rPr>
        <w:t xml:space="preserve">. </w:t>
      </w:r>
      <w:proofErr w:type="gramStart"/>
      <w:r w:rsidRPr="00746D7E">
        <w:rPr>
          <w:rFonts w:asciiTheme="majorBidi" w:hAnsiTheme="majorBidi" w:cstheme="majorBidi"/>
          <w:sz w:val="24"/>
          <w:szCs w:val="24"/>
          <w:lang w:val="en-US"/>
        </w:rPr>
        <w:t>Junta de Andalucía.</w:t>
      </w:r>
      <w:proofErr w:type="gramEnd"/>
      <w:r w:rsidRPr="00746D7E">
        <w:rPr>
          <w:rFonts w:asciiTheme="majorBidi" w:hAnsiTheme="majorBidi" w:cstheme="majorBidi"/>
          <w:sz w:val="24"/>
          <w:szCs w:val="24"/>
          <w:lang w:val="en-US"/>
        </w:rPr>
        <w:t xml:space="preserve"> 436p.</w:t>
      </w:r>
    </w:p>
    <w:p w:rsidR="00211E57" w:rsidRPr="005D0CD6" w:rsidRDefault="00211E57" w:rsidP="006749EA">
      <w:pPr>
        <w:autoSpaceDE w:val="0"/>
        <w:autoSpaceDN w:val="0"/>
        <w:adjustRightInd w:val="0"/>
        <w:spacing w:after="0" w:line="360" w:lineRule="auto"/>
        <w:jc w:val="both"/>
        <w:rPr>
          <w:rFonts w:asciiTheme="majorBidi" w:hAnsiTheme="majorBidi" w:cstheme="majorBidi"/>
          <w:sz w:val="24"/>
          <w:szCs w:val="24"/>
        </w:rPr>
      </w:pPr>
      <w:proofErr w:type="spellStart"/>
      <w:r w:rsidRPr="00746D7E">
        <w:rPr>
          <w:rFonts w:asciiTheme="majorBidi" w:hAnsiTheme="majorBidi" w:cstheme="majorBidi"/>
          <w:sz w:val="24"/>
          <w:szCs w:val="24"/>
          <w:lang w:val="en-US"/>
        </w:rPr>
        <w:t>Brahmia</w:t>
      </w:r>
      <w:proofErr w:type="spellEnd"/>
      <w:r w:rsidRPr="00746D7E">
        <w:rPr>
          <w:rFonts w:asciiTheme="majorBidi" w:hAnsiTheme="majorBidi" w:cstheme="majorBidi"/>
          <w:sz w:val="24"/>
          <w:szCs w:val="24"/>
          <w:lang w:val="en-US"/>
        </w:rPr>
        <w:t xml:space="preserve">, Z., </w:t>
      </w:r>
      <w:proofErr w:type="spellStart"/>
      <w:r w:rsidRPr="00746D7E">
        <w:rPr>
          <w:rFonts w:asciiTheme="majorBidi" w:hAnsiTheme="majorBidi" w:cstheme="majorBidi"/>
          <w:sz w:val="24"/>
          <w:szCs w:val="24"/>
          <w:lang w:val="en-US"/>
        </w:rPr>
        <w:t>Dziri</w:t>
      </w:r>
      <w:proofErr w:type="spellEnd"/>
      <w:r w:rsidRPr="00746D7E">
        <w:rPr>
          <w:rFonts w:asciiTheme="majorBidi" w:hAnsiTheme="majorBidi" w:cstheme="majorBidi"/>
          <w:sz w:val="24"/>
          <w:szCs w:val="24"/>
          <w:lang w:val="en-US"/>
        </w:rPr>
        <w:t xml:space="preserve"> H., </w:t>
      </w:r>
      <w:proofErr w:type="spellStart"/>
      <w:r w:rsidRPr="00746D7E">
        <w:rPr>
          <w:rFonts w:asciiTheme="majorBidi" w:hAnsiTheme="majorBidi" w:cstheme="majorBidi"/>
          <w:sz w:val="24"/>
          <w:szCs w:val="24"/>
          <w:lang w:val="en-US"/>
        </w:rPr>
        <w:t>Benyacoub</w:t>
      </w:r>
      <w:proofErr w:type="spellEnd"/>
      <w:r w:rsidRPr="00746D7E">
        <w:rPr>
          <w:rFonts w:asciiTheme="majorBidi" w:hAnsiTheme="majorBidi" w:cstheme="majorBidi"/>
          <w:sz w:val="24"/>
          <w:szCs w:val="24"/>
          <w:lang w:val="en-US"/>
        </w:rPr>
        <w:t xml:space="preserve"> </w:t>
      </w:r>
      <w:r w:rsidR="006749EA" w:rsidRPr="00746D7E">
        <w:rPr>
          <w:rFonts w:asciiTheme="majorBidi" w:hAnsiTheme="majorBidi" w:cstheme="majorBidi"/>
          <w:sz w:val="24"/>
          <w:szCs w:val="24"/>
          <w:lang w:val="en-US"/>
        </w:rPr>
        <w:t>S. &amp;</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Chabi</w:t>
      </w:r>
      <w:proofErr w:type="spellEnd"/>
      <w:r w:rsidRPr="00746D7E">
        <w:rPr>
          <w:rFonts w:asciiTheme="majorBidi" w:hAnsiTheme="majorBidi" w:cstheme="majorBidi"/>
          <w:sz w:val="24"/>
          <w:szCs w:val="24"/>
          <w:lang w:val="en-US"/>
        </w:rPr>
        <w:t xml:space="preserve">, </w:t>
      </w:r>
      <w:r w:rsidR="006749EA" w:rsidRPr="00746D7E">
        <w:rPr>
          <w:rFonts w:asciiTheme="majorBidi" w:hAnsiTheme="majorBidi" w:cstheme="majorBidi"/>
          <w:sz w:val="24"/>
          <w:szCs w:val="24"/>
          <w:lang w:val="en-US"/>
        </w:rPr>
        <w:t xml:space="preserve">Y. </w:t>
      </w:r>
      <w:r w:rsidRPr="00746D7E">
        <w:rPr>
          <w:rFonts w:asciiTheme="majorBidi" w:hAnsiTheme="majorBidi" w:cstheme="majorBidi"/>
          <w:sz w:val="24"/>
          <w:szCs w:val="24"/>
          <w:lang w:val="en-US"/>
        </w:rPr>
        <w:t>2002</w:t>
      </w:r>
      <w:r w:rsidR="006749EA"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Biology of shrike (</w:t>
      </w:r>
      <w:r w:rsidRPr="00746D7E">
        <w:rPr>
          <w:rFonts w:asciiTheme="majorBidi" w:hAnsiTheme="majorBidi" w:cstheme="majorBidi"/>
          <w:i/>
          <w:iCs/>
          <w:sz w:val="24"/>
          <w:szCs w:val="24"/>
          <w:lang w:val="en-US"/>
        </w:rPr>
        <w:t>Lanus senator</w:t>
      </w:r>
      <w:r w:rsidRPr="00746D7E">
        <w:rPr>
          <w:rFonts w:asciiTheme="majorBidi" w:hAnsiTheme="majorBidi" w:cstheme="majorBidi"/>
          <w:sz w:val="24"/>
          <w:szCs w:val="24"/>
          <w:lang w:val="en-US"/>
        </w:rPr>
        <w:t>) in north east of Algeria.</w:t>
      </w:r>
      <w:proofErr w:type="gramEnd"/>
      <w:r w:rsidRPr="00746D7E">
        <w:rPr>
          <w:rFonts w:asciiTheme="majorBidi" w:hAnsiTheme="majorBidi" w:cstheme="majorBidi"/>
          <w:sz w:val="24"/>
          <w:szCs w:val="24"/>
          <w:lang w:val="en-US"/>
        </w:rPr>
        <w:t xml:space="preserve"> </w:t>
      </w:r>
      <w:proofErr w:type="spellStart"/>
      <w:r w:rsidRPr="005D0CD6">
        <w:rPr>
          <w:rFonts w:asciiTheme="majorBidi" w:hAnsiTheme="majorBidi" w:cstheme="majorBidi"/>
          <w:sz w:val="24"/>
          <w:szCs w:val="24"/>
        </w:rPr>
        <w:t>Rev</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Ecol</w:t>
      </w:r>
      <w:proofErr w:type="spellEnd"/>
      <w:r w:rsidRPr="005D0CD6">
        <w:rPr>
          <w:rFonts w:asciiTheme="majorBidi" w:hAnsiTheme="majorBidi" w:cstheme="majorBidi"/>
          <w:sz w:val="24"/>
          <w:szCs w:val="24"/>
        </w:rPr>
        <w:t>. (Terre &amp; Vie)</w:t>
      </w:r>
      <w:r w:rsidR="006749EA" w:rsidRPr="005D0CD6">
        <w:rPr>
          <w:rFonts w:asciiTheme="majorBidi" w:hAnsiTheme="majorBidi" w:cstheme="majorBidi"/>
          <w:sz w:val="24"/>
          <w:szCs w:val="24"/>
        </w:rPr>
        <w:t xml:space="preserve"> 62:</w:t>
      </w:r>
      <w:r w:rsidRPr="005D0CD6">
        <w:rPr>
          <w:rFonts w:asciiTheme="majorBidi" w:hAnsiTheme="majorBidi" w:cstheme="majorBidi"/>
          <w:sz w:val="24"/>
          <w:szCs w:val="24"/>
        </w:rPr>
        <w:t xml:space="preserve"> 128-134.</w:t>
      </w:r>
    </w:p>
    <w:p w:rsidR="00211E57" w:rsidRPr="005D0CD6" w:rsidRDefault="00211E57" w:rsidP="006749EA">
      <w:pPr>
        <w:autoSpaceDE w:val="0"/>
        <w:autoSpaceDN w:val="0"/>
        <w:adjustRightInd w:val="0"/>
        <w:spacing w:after="0" w:line="360" w:lineRule="auto"/>
        <w:jc w:val="both"/>
        <w:rPr>
          <w:rFonts w:asciiTheme="majorBidi" w:hAnsiTheme="majorBidi" w:cstheme="majorBidi"/>
          <w:color w:val="000000"/>
          <w:sz w:val="24"/>
          <w:szCs w:val="24"/>
        </w:rPr>
      </w:pPr>
      <w:r w:rsidRPr="005D0CD6">
        <w:rPr>
          <w:rFonts w:asciiTheme="majorBidi" w:hAnsiTheme="majorBidi" w:cstheme="majorBidi"/>
          <w:color w:val="000000"/>
          <w:sz w:val="24"/>
          <w:szCs w:val="24"/>
        </w:rPr>
        <w:t>Dobignard, A</w:t>
      </w:r>
      <w:r w:rsidR="0033601C" w:rsidRPr="005D0CD6">
        <w:rPr>
          <w:rFonts w:asciiTheme="majorBidi" w:hAnsiTheme="majorBidi" w:cstheme="majorBidi"/>
          <w:color w:val="000000"/>
          <w:sz w:val="24"/>
          <w:szCs w:val="24"/>
        </w:rPr>
        <w:t>.</w:t>
      </w:r>
      <w:r w:rsidRPr="005D0CD6">
        <w:rPr>
          <w:rFonts w:asciiTheme="majorBidi" w:hAnsiTheme="majorBidi" w:cstheme="majorBidi"/>
          <w:color w:val="000000"/>
          <w:sz w:val="24"/>
          <w:szCs w:val="24"/>
        </w:rPr>
        <w:t xml:space="preserve"> </w:t>
      </w:r>
      <w:r w:rsidR="006749EA" w:rsidRPr="005D0CD6">
        <w:rPr>
          <w:rFonts w:asciiTheme="majorBidi" w:hAnsiTheme="majorBidi" w:cstheme="majorBidi"/>
          <w:color w:val="000000"/>
          <w:sz w:val="24"/>
          <w:szCs w:val="24"/>
        </w:rPr>
        <w:t>&amp;</w:t>
      </w:r>
      <w:r w:rsidRPr="005D0CD6">
        <w:rPr>
          <w:rFonts w:asciiTheme="majorBidi" w:hAnsiTheme="majorBidi" w:cstheme="majorBidi"/>
          <w:color w:val="000000"/>
          <w:sz w:val="24"/>
          <w:szCs w:val="24"/>
        </w:rPr>
        <w:t xml:space="preserve"> Chatelain, </w:t>
      </w:r>
      <w:r w:rsidR="006749EA" w:rsidRPr="005D0CD6">
        <w:rPr>
          <w:rFonts w:asciiTheme="majorBidi" w:hAnsiTheme="majorBidi" w:cstheme="majorBidi"/>
          <w:color w:val="000000"/>
          <w:sz w:val="24"/>
          <w:szCs w:val="24"/>
        </w:rPr>
        <w:t xml:space="preserve">C. </w:t>
      </w:r>
      <w:r w:rsidRPr="005D0CD6">
        <w:rPr>
          <w:rFonts w:asciiTheme="majorBidi" w:hAnsiTheme="majorBidi" w:cstheme="majorBidi"/>
          <w:color w:val="000000"/>
          <w:sz w:val="24"/>
          <w:szCs w:val="24"/>
        </w:rPr>
        <w:t>2010</w:t>
      </w:r>
      <w:r w:rsidR="006749EA" w:rsidRPr="005D0CD6">
        <w:rPr>
          <w:rFonts w:asciiTheme="majorBidi" w:hAnsiTheme="majorBidi" w:cstheme="majorBidi"/>
          <w:color w:val="000000"/>
          <w:sz w:val="24"/>
          <w:szCs w:val="24"/>
        </w:rPr>
        <w:t>.</w:t>
      </w:r>
      <w:r w:rsidRPr="005D0CD6">
        <w:rPr>
          <w:rFonts w:asciiTheme="majorBidi" w:hAnsiTheme="majorBidi" w:cstheme="majorBidi"/>
          <w:color w:val="000000"/>
          <w:sz w:val="24"/>
          <w:szCs w:val="24"/>
        </w:rPr>
        <w:t xml:space="preserve"> Index synonymique de la flore d’Afrique du Nord (1 vol). C.J.B.G, Genève, 178p. </w:t>
      </w:r>
    </w:p>
    <w:p w:rsidR="00211E57" w:rsidRPr="00746D7E" w:rsidRDefault="00211E57" w:rsidP="006749EA">
      <w:pPr>
        <w:pStyle w:val="Titre3"/>
        <w:shd w:val="clear" w:color="auto" w:fill="FFFFFF"/>
        <w:spacing w:before="0" w:beforeAutospacing="0" w:after="0" w:afterAutospacing="0" w:line="360" w:lineRule="auto"/>
        <w:jc w:val="both"/>
        <w:rPr>
          <w:rFonts w:asciiTheme="majorBidi" w:hAnsiTheme="majorBidi" w:cstheme="majorBidi"/>
          <w:b w:val="0"/>
          <w:bCs w:val="0"/>
          <w:sz w:val="24"/>
          <w:szCs w:val="24"/>
          <w:lang w:val="en-US"/>
        </w:rPr>
      </w:pPr>
      <w:proofErr w:type="spellStart"/>
      <w:r w:rsidRPr="005D0CD6">
        <w:rPr>
          <w:rFonts w:asciiTheme="majorBidi" w:hAnsiTheme="majorBidi" w:cstheme="majorBidi"/>
          <w:b w:val="0"/>
          <w:bCs w:val="0"/>
          <w:sz w:val="24"/>
          <w:szCs w:val="24"/>
        </w:rPr>
        <w:t>Dubani</w:t>
      </w:r>
      <w:proofErr w:type="spellEnd"/>
      <w:r w:rsidRPr="005D0CD6">
        <w:rPr>
          <w:rFonts w:asciiTheme="majorBidi" w:hAnsiTheme="majorBidi" w:cstheme="majorBidi"/>
          <w:b w:val="0"/>
          <w:bCs w:val="0"/>
          <w:sz w:val="24"/>
          <w:szCs w:val="24"/>
        </w:rPr>
        <w:t xml:space="preserve">, S., </w:t>
      </w:r>
      <w:proofErr w:type="spellStart"/>
      <w:r w:rsidRPr="005D0CD6">
        <w:rPr>
          <w:rFonts w:asciiTheme="majorBidi" w:hAnsiTheme="majorBidi" w:cstheme="majorBidi"/>
          <w:b w:val="0"/>
          <w:bCs w:val="0"/>
          <w:sz w:val="24"/>
          <w:szCs w:val="24"/>
        </w:rPr>
        <w:t>Chandran</w:t>
      </w:r>
      <w:proofErr w:type="spellEnd"/>
      <w:r w:rsidRPr="005D0CD6">
        <w:rPr>
          <w:rFonts w:asciiTheme="majorBidi" w:hAnsiTheme="majorBidi" w:cstheme="majorBidi"/>
          <w:b w:val="0"/>
          <w:bCs w:val="0"/>
          <w:sz w:val="24"/>
          <w:szCs w:val="24"/>
        </w:rPr>
        <w:t xml:space="preserve">, MDS., </w:t>
      </w:r>
      <w:proofErr w:type="spellStart"/>
      <w:r w:rsidRPr="005D0CD6">
        <w:rPr>
          <w:rFonts w:asciiTheme="majorBidi" w:hAnsiTheme="majorBidi" w:cstheme="majorBidi"/>
          <w:b w:val="0"/>
          <w:bCs w:val="0"/>
          <w:sz w:val="24"/>
          <w:szCs w:val="24"/>
        </w:rPr>
        <w:t>Mahesh</w:t>
      </w:r>
      <w:proofErr w:type="spellEnd"/>
      <w:r w:rsidR="0033601C" w:rsidRPr="005D0CD6">
        <w:rPr>
          <w:rFonts w:asciiTheme="majorBidi" w:hAnsiTheme="majorBidi" w:cstheme="majorBidi"/>
          <w:b w:val="0"/>
          <w:bCs w:val="0"/>
          <w:sz w:val="24"/>
          <w:szCs w:val="24"/>
        </w:rPr>
        <w:t>,</w:t>
      </w:r>
      <w:r w:rsidR="006749EA" w:rsidRPr="005D0CD6">
        <w:rPr>
          <w:rFonts w:asciiTheme="majorBidi" w:hAnsiTheme="majorBidi" w:cstheme="majorBidi"/>
          <w:b w:val="0"/>
          <w:bCs w:val="0"/>
          <w:sz w:val="24"/>
          <w:szCs w:val="24"/>
        </w:rPr>
        <w:t xml:space="preserve"> </w:t>
      </w:r>
      <w:r w:rsidR="0033601C" w:rsidRPr="005D0CD6">
        <w:rPr>
          <w:rFonts w:asciiTheme="majorBidi" w:hAnsiTheme="majorBidi" w:cstheme="majorBidi"/>
          <w:b w:val="0"/>
          <w:bCs w:val="0"/>
          <w:sz w:val="24"/>
          <w:szCs w:val="24"/>
        </w:rPr>
        <w:t xml:space="preserve">MK. </w:t>
      </w:r>
      <w:r w:rsidR="006749EA" w:rsidRPr="00746D7E">
        <w:rPr>
          <w:rFonts w:asciiTheme="majorBidi" w:hAnsiTheme="majorBidi" w:cstheme="majorBidi"/>
          <w:b w:val="0"/>
          <w:bCs w:val="0"/>
          <w:sz w:val="24"/>
          <w:szCs w:val="24"/>
          <w:lang w:val="en-US"/>
        </w:rPr>
        <w:t>&amp;</w:t>
      </w:r>
      <w:r w:rsidRPr="00746D7E">
        <w:rPr>
          <w:rFonts w:asciiTheme="majorBidi" w:hAnsiTheme="majorBidi" w:cstheme="majorBidi"/>
          <w:b w:val="0"/>
          <w:bCs w:val="0"/>
          <w:sz w:val="24"/>
          <w:szCs w:val="24"/>
          <w:lang w:val="en-US"/>
        </w:rPr>
        <w:t xml:space="preserve"> </w:t>
      </w:r>
      <w:proofErr w:type="spellStart"/>
      <w:r w:rsidRPr="00746D7E">
        <w:rPr>
          <w:rFonts w:asciiTheme="majorBidi" w:hAnsiTheme="majorBidi" w:cstheme="majorBidi"/>
          <w:b w:val="0"/>
          <w:bCs w:val="0"/>
          <w:sz w:val="24"/>
          <w:szCs w:val="24"/>
          <w:lang w:val="en-US"/>
        </w:rPr>
        <w:t>Ramachandra</w:t>
      </w:r>
      <w:proofErr w:type="spellEnd"/>
      <w:r w:rsidRPr="00746D7E">
        <w:rPr>
          <w:rFonts w:asciiTheme="majorBidi" w:hAnsiTheme="majorBidi" w:cstheme="majorBidi"/>
          <w:b w:val="0"/>
          <w:bCs w:val="0"/>
          <w:sz w:val="24"/>
          <w:szCs w:val="24"/>
          <w:lang w:val="en-US"/>
        </w:rPr>
        <w:t xml:space="preserve">, </w:t>
      </w:r>
      <w:r w:rsidR="006749EA" w:rsidRPr="00746D7E">
        <w:rPr>
          <w:rFonts w:asciiTheme="majorBidi" w:hAnsiTheme="majorBidi" w:cstheme="majorBidi"/>
          <w:b w:val="0"/>
          <w:bCs w:val="0"/>
          <w:sz w:val="24"/>
          <w:szCs w:val="24"/>
          <w:lang w:val="en-US"/>
        </w:rPr>
        <w:t xml:space="preserve">TV. </w:t>
      </w:r>
      <w:r w:rsidRPr="00746D7E">
        <w:rPr>
          <w:rFonts w:asciiTheme="majorBidi" w:hAnsiTheme="majorBidi" w:cstheme="majorBidi"/>
          <w:b w:val="0"/>
          <w:bCs w:val="0"/>
          <w:sz w:val="24"/>
          <w:szCs w:val="24"/>
          <w:lang w:val="en-US"/>
        </w:rPr>
        <w:t>2011</w:t>
      </w:r>
      <w:r w:rsidR="006749EA" w:rsidRPr="00746D7E">
        <w:rPr>
          <w:rFonts w:asciiTheme="majorBidi" w:hAnsiTheme="majorBidi" w:cstheme="majorBidi"/>
          <w:b w:val="0"/>
          <w:bCs w:val="0"/>
          <w:sz w:val="24"/>
          <w:szCs w:val="24"/>
          <w:lang w:val="en-US"/>
        </w:rPr>
        <w:t>.</w:t>
      </w:r>
      <w:r w:rsidRPr="00746D7E">
        <w:rPr>
          <w:rFonts w:asciiTheme="majorBidi" w:hAnsiTheme="majorBidi" w:cstheme="majorBidi"/>
          <w:b w:val="0"/>
          <w:bCs w:val="0"/>
          <w:sz w:val="24"/>
          <w:szCs w:val="24"/>
          <w:lang w:val="en-US"/>
        </w:rPr>
        <w:t xml:space="preserve"> </w:t>
      </w:r>
      <w:proofErr w:type="spellStart"/>
      <w:r w:rsidRPr="00746D7E">
        <w:rPr>
          <w:rFonts w:asciiTheme="majorBidi" w:hAnsiTheme="majorBidi" w:cstheme="majorBidi"/>
          <w:b w:val="0"/>
          <w:bCs w:val="0"/>
          <w:sz w:val="24"/>
          <w:szCs w:val="24"/>
          <w:lang w:val="en-US"/>
        </w:rPr>
        <w:t>Pteridophytes</w:t>
      </w:r>
      <w:proofErr w:type="spellEnd"/>
      <w:r w:rsidRPr="00746D7E">
        <w:rPr>
          <w:rFonts w:asciiTheme="majorBidi" w:hAnsiTheme="majorBidi" w:cstheme="majorBidi"/>
          <w:b w:val="0"/>
          <w:bCs w:val="0"/>
          <w:sz w:val="24"/>
          <w:szCs w:val="24"/>
          <w:lang w:val="en-US"/>
        </w:rPr>
        <w:t xml:space="preserve"> diversity in wet evergreen forests of </w:t>
      </w:r>
      <w:proofErr w:type="spellStart"/>
      <w:r w:rsidRPr="00746D7E">
        <w:rPr>
          <w:rFonts w:asciiTheme="majorBidi" w:hAnsiTheme="majorBidi" w:cstheme="majorBidi"/>
          <w:b w:val="0"/>
          <w:bCs w:val="0"/>
          <w:sz w:val="24"/>
          <w:szCs w:val="24"/>
          <w:lang w:val="en-US"/>
        </w:rPr>
        <w:t>Saklrdhpur</w:t>
      </w:r>
      <w:proofErr w:type="spellEnd"/>
      <w:r w:rsidRPr="00746D7E">
        <w:rPr>
          <w:rFonts w:asciiTheme="majorBidi" w:hAnsiTheme="majorBidi" w:cstheme="majorBidi"/>
          <w:b w:val="0"/>
          <w:bCs w:val="0"/>
          <w:sz w:val="24"/>
          <w:szCs w:val="24"/>
          <w:lang w:val="en-US"/>
        </w:rPr>
        <w:t xml:space="preserve"> in Central Western Chats, </w:t>
      </w:r>
      <w:r w:rsidRPr="00746D7E">
        <w:rPr>
          <w:rStyle w:val="Accentuation"/>
          <w:rFonts w:asciiTheme="majorBidi" w:eastAsiaTheme="majorEastAsia" w:hAnsiTheme="majorBidi" w:cstheme="majorBidi"/>
          <w:b w:val="0"/>
          <w:bCs w:val="0"/>
          <w:i w:val="0"/>
          <w:iCs w:val="0"/>
          <w:color w:val="000000"/>
          <w:sz w:val="24"/>
          <w:szCs w:val="24"/>
          <w:lang w:val="en-US"/>
        </w:rPr>
        <w:t>Indian Journal of Plant Sciences 3</w:t>
      </w:r>
      <w:r w:rsidR="006749EA" w:rsidRPr="00746D7E">
        <w:rPr>
          <w:rFonts w:asciiTheme="majorBidi" w:hAnsiTheme="majorBidi" w:cstheme="majorBidi"/>
          <w:b w:val="0"/>
          <w:bCs w:val="0"/>
          <w:sz w:val="24"/>
          <w:szCs w:val="24"/>
          <w:lang w:val="en-US"/>
        </w:rPr>
        <w:t>(1):</w:t>
      </w:r>
      <w:r w:rsidR="006749EA" w:rsidRPr="00746D7E">
        <w:rPr>
          <w:rFonts w:asciiTheme="majorBidi" w:hAnsiTheme="majorBidi" w:cstheme="majorBidi"/>
          <w:sz w:val="24"/>
          <w:szCs w:val="24"/>
          <w:lang w:val="en-US"/>
        </w:rPr>
        <w:t xml:space="preserve"> </w:t>
      </w:r>
      <w:r w:rsidRPr="00746D7E">
        <w:rPr>
          <w:rStyle w:val="Accentuation"/>
          <w:rFonts w:asciiTheme="majorBidi" w:eastAsiaTheme="majorEastAsia" w:hAnsiTheme="majorBidi" w:cstheme="majorBidi"/>
          <w:b w:val="0"/>
          <w:bCs w:val="0"/>
          <w:i w:val="0"/>
          <w:iCs w:val="0"/>
          <w:color w:val="000000"/>
          <w:sz w:val="24"/>
          <w:szCs w:val="24"/>
          <w:lang w:val="en-US"/>
        </w:rPr>
        <w:t>28-39.</w:t>
      </w:r>
      <w:r w:rsidRPr="00746D7E">
        <w:rPr>
          <w:rStyle w:val="Accentuation"/>
          <w:rFonts w:asciiTheme="majorBidi" w:eastAsiaTheme="majorEastAsia" w:hAnsiTheme="majorBidi" w:cstheme="majorBidi"/>
          <w:b w:val="0"/>
          <w:bCs w:val="0"/>
          <w:color w:val="000000"/>
          <w:sz w:val="24"/>
          <w:szCs w:val="24"/>
          <w:lang w:val="en-US"/>
        </w:rPr>
        <w:t xml:space="preserve"> </w:t>
      </w:r>
    </w:p>
    <w:p w:rsidR="00211E57" w:rsidRPr="005D0CD6" w:rsidRDefault="00211E57" w:rsidP="0033601C">
      <w:pPr>
        <w:pStyle w:val="Titre3"/>
        <w:shd w:val="clear" w:color="auto" w:fill="FFFFFF"/>
        <w:spacing w:before="0" w:beforeAutospacing="0" w:after="0" w:afterAutospacing="0" w:line="360" w:lineRule="auto"/>
        <w:jc w:val="both"/>
        <w:rPr>
          <w:rFonts w:asciiTheme="majorBidi" w:hAnsiTheme="majorBidi" w:cstheme="majorBidi"/>
          <w:b w:val="0"/>
          <w:bCs w:val="0"/>
          <w:i/>
          <w:iCs/>
          <w:sz w:val="24"/>
          <w:szCs w:val="24"/>
        </w:rPr>
      </w:pPr>
      <w:proofErr w:type="spellStart"/>
      <w:r w:rsidRPr="005D0CD6">
        <w:rPr>
          <w:rFonts w:asciiTheme="majorBidi" w:hAnsiTheme="majorBidi" w:cstheme="majorBidi"/>
          <w:b w:val="0"/>
          <w:bCs w:val="0"/>
          <w:sz w:val="24"/>
          <w:szCs w:val="24"/>
        </w:rPr>
        <w:t>Emberger</w:t>
      </w:r>
      <w:proofErr w:type="spellEnd"/>
      <w:r w:rsidRPr="005D0CD6">
        <w:rPr>
          <w:rFonts w:asciiTheme="majorBidi" w:hAnsiTheme="majorBidi" w:cstheme="majorBidi"/>
          <w:b w:val="0"/>
          <w:bCs w:val="0"/>
          <w:sz w:val="24"/>
          <w:szCs w:val="24"/>
        </w:rPr>
        <w:t xml:space="preserve">, </w:t>
      </w:r>
      <w:r w:rsidRPr="005D0CD6">
        <w:rPr>
          <w:rFonts w:asciiTheme="majorBidi" w:hAnsiTheme="majorBidi" w:cstheme="majorBidi"/>
          <w:b w:val="0"/>
          <w:bCs w:val="0"/>
          <w:sz w:val="24"/>
          <w:szCs w:val="24"/>
          <w:shd w:val="clear" w:color="auto" w:fill="FFFFFF"/>
        </w:rPr>
        <w:t>L.,</w:t>
      </w:r>
      <w:r w:rsidRPr="005D0CD6">
        <w:rPr>
          <w:rFonts w:asciiTheme="majorBidi" w:hAnsiTheme="majorBidi" w:cstheme="majorBidi"/>
          <w:b w:val="0"/>
          <w:bCs w:val="0"/>
          <w:sz w:val="24"/>
          <w:szCs w:val="24"/>
        </w:rPr>
        <w:t xml:space="preserve"> 1955</w:t>
      </w:r>
      <w:r w:rsidR="006749EA" w:rsidRPr="005D0CD6">
        <w:rPr>
          <w:rFonts w:asciiTheme="majorBidi" w:hAnsiTheme="majorBidi" w:cstheme="majorBidi"/>
          <w:b w:val="0"/>
          <w:bCs w:val="0"/>
          <w:sz w:val="24"/>
          <w:szCs w:val="24"/>
        </w:rPr>
        <w:t>.</w:t>
      </w:r>
      <w:r w:rsidRPr="005D0CD6">
        <w:rPr>
          <w:rFonts w:asciiTheme="majorBidi" w:hAnsiTheme="majorBidi" w:cstheme="majorBidi"/>
          <w:b w:val="0"/>
          <w:bCs w:val="0"/>
          <w:sz w:val="24"/>
          <w:szCs w:val="24"/>
        </w:rPr>
        <w:t xml:space="preserve"> Une classification biogéographique des climats. </w:t>
      </w:r>
      <w:proofErr w:type="spellStart"/>
      <w:r w:rsidRPr="005D0CD6">
        <w:rPr>
          <w:rFonts w:asciiTheme="majorBidi" w:hAnsiTheme="majorBidi" w:cstheme="majorBidi"/>
          <w:b w:val="0"/>
          <w:bCs w:val="0"/>
          <w:sz w:val="24"/>
          <w:szCs w:val="24"/>
        </w:rPr>
        <w:t>Trav</w:t>
      </w:r>
      <w:proofErr w:type="spellEnd"/>
      <w:r w:rsidRPr="005D0CD6">
        <w:rPr>
          <w:rFonts w:asciiTheme="majorBidi" w:hAnsiTheme="majorBidi" w:cstheme="majorBidi"/>
          <w:b w:val="0"/>
          <w:bCs w:val="0"/>
          <w:sz w:val="24"/>
          <w:szCs w:val="24"/>
        </w:rPr>
        <w:t xml:space="preserve">. Lab. </w:t>
      </w:r>
      <w:proofErr w:type="spellStart"/>
      <w:r w:rsidRPr="005D0CD6">
        <w:rPr>
          <w:rFonts w:asciiTheme="majorBidi" w:hAnsiTheme="majorBidi" w:cstheme="majorBidi"/>
          <w:b w:val="0"/>
          <w:bCs w:val="0"/>
          <w:sz w:val="24"/>
          <w:szCs w:val="24"/>
        </w:rPr>
        <w:t>G‚ol</w:t>
      </w:r>
      <w:proofErr w:type="spellEnd"/>
      <w:r w:rsidRPr="005D0CD6">
        <w:rPr>
          <w:rFonts w:asciiTheme="majorBidi" w:hAnsiTheme="majorBidi" w:cstheme="majorBidi"/>
          <w:b w:val="0"/>
          <w:bCs w:val="0"/>
          <w:sz w:val="24"/>
          <w:szCs w:val="24"/>
        </w:rPr>
        <w:t xml:space="preserve">. Bot. et Zool., Fac. Sc. Montpellier, </w:t>
      </w:r>
      <w:r w:rsidR="0033601C" w:rsidRPr="005D0CD6">
        <w:rPr>
          <w:rFonts w:asciiTheme="majorBidi" w:hAnsiTheme="majorBidi" w:cstheme="majorBidi"/>
          <w:b w:val="0"/>
          <w:bCs w:val="0"/>
          <w:sz w:val="24"/>
          <w:szCs w:val="24"/>
        </w:rPr>
        <w:t xml:space="preserve">7: </w:t>
      </w:r>
      <w:r w:rsidRPr="005D0CD6">
        <w:rPr>
          <w:rFonts w:asciiTheme="majorBidi" w:hAnsiTheme="majorBidi" w:cstheme="majorBidi"/>
          <w:b w:val="0"/>
          <w:bCs w:val="0"/>
          <w:sz w:val="24"/>
          <w:szCs w:val="24"/>
        </w:rPr>
        <w:t>1-43.</w:t>
      </w:r>
    </w:p>
    <w:p w:rsidR="00211E57" w:rsidRPr="00746D7E" w:rsidRDefault="00211E57" w:rsidP="00211E57">
      <w:pPr>
        <w:autoSpaceDE w:val="0"/>
        <w:autoSpaceDN w:val="0"/>
        <w:adjustRightInd w:val="0"/>
        <w:spacing w:after="0" w:line="360" w:lineRule="auto"/>
        <w:jc w:val="both"/>
        <w:rPr>
          <w:rFonts w:asciiTheme="majorBidi" w:hAnsiTheme="majorBidi" w:cstheme="majorBidi"/>
          <w:sz w:val="24"/>
          <w:szCs w:val="24"/>
          <w:lang w:val="en-US"/>
        </w:rPr>
      </w:pPr>
      <w:r w:rsidRPr="005D0CD6">
        <w:rPr>
          <w:rFonts w:asciiTheme="majorBidi" w:hAnsiTheme="majorBidi" w:cstheme="majorBidi"/>
          <w:sz w:val="24"/>
          <w:szCs w:val="24"/>
        </w:rPr>
        <w:t xml:space="preserve">Grimes, </w:t>
      </w:r>
      <w:r w:rsidRPr="005D0CD6">
        <w:rPr>
          <w:rFonts w:asciiTheme="majorBidi" w:hAnsiTheme="majorBidi" w:cstheme="majorBidi"/>
          <w:sz w:val="24"/>
          <w:szCs w:val="24"/>
          <w:shd w:val="clear" w:color="auto" w:fill="FFFFFF"/>
        </w:rPr>
        <w:t>S</w:t>
      </w:r>
      <w:r w:rsidRPr="005D0CD6">
        <w:rPr>
          <w:rFonts w:asciiTheme="majorBidi" w:hAnsiTheme="majorBidi" w:cstheme="majorBidi"/>
          <w:sz w:val="24"/>
          <w:szCs w:val="24"/>
        </w:rPr>
        <w:t>., 2005</w:t>
      </w:r>
      <w:r w:rsidR="0033601C" w:rsidRPr="005D0CD6">
        <w:rPr>
          <w:rFonts w:asciiTheme="majorBidi" w:hAnsiTheme="majorBidi" w:cstheme="majorBidi"/>
          <w:sz w:val="24"/>
          <w:szCs w:val="24"/>
        </w:rPr>
        <w:t>.</w:t>
      </w:r>
      <w:r w:rsidRPr="005D0CD6">
        <w:rPr>
          <w:rFonts w:asciiTheme="majorBidi" w:hAnsiTheme="majorBidi" w:cstheme="majorBidi"/>
          <w:sz w:val="24"/>
          <w:szCs w:val="24"/>
        </w:rPr>
        <w:t xml:space="preserve"> Plan de gestion de l’aire marine du Parc National d’El </w:t>
      </w:r>
      <w:proofErr w:type="spellStart"/>
      <w:r w:rsidRPr="005D0CD6">
        <w:rPr>
          <w:rFonts w:asciiTheme="majorBidi" w:hAnsiTheme="majorBidi" w:cstheme="majorBidi"/>
          <w:sz w:val="24"/>
          <w:szCs w:val="24"/>
        </w:rPr>
        <w:t>Kala</w:t>
      </w:r>
      <w:proofErr w:type="spellEnd"/>
      <w:r w:rsidRPr="005D0CD6">
        <w:rPr>
          <w:rFonts w:asciiTheme="majorBidi" w:hAnsiTheme="majorBidi" w:cstheme="majorBidi"/>
          <w:sz w:val="24"/>
          <w:szCs w:val="24"/>
        </w:rPr>
        <w:t xml:space="preserve"> (Wilaya d’El </w:t>
      </w:r>
      <w:proofErr w:type="spellStart"/>
      <w:r w:rsidRPr="005D0CD6">
        <w:rPr>
          <w:rFonts w:asciiTheme="majorBidi" w:hAnsiTheme="majorBidi" w:cstheme="majorBidi"/>
          <w:sz w:val="24"/>
          <w:szCs w:val="24"/>
        </w:rPr>
        <w:t>Tarf</w:t>
      </w:r>
      <w:proofErr w:type="spellEnd"/>
      <w:r w:rsidRPr="005D0CD6">
        <w:rPr>
          <w:rFonts w:asciiTheme="majorBidi" w:hAnsiTheme="majorBidi" w:cstheme="majorBidi"/>
          <w:sz w:val="24"/>
          <w:szCs w:val="24"/>
        </w:rPr>
        <w:t>), Projet Régional pour le développement d’aires marines et côtières protégées dans la région d</w:t>
      </w:r>
      <w:r w:rsidR="0033601C" w:rsidRPr="005D0CD6">
        <w:rPr>
          <w:rFonts w:asciiTheme="majorBidi" w:hAnsiTheme="majorBidi" w:cstheme="majorBidi"/>
          <w:sz w:val="24"/>
          <w:szCs w:val="24"/>
        </w:rPr>
        <w:t>e la Méditerranée (UNEP-</w:t>
      </w:r>
      <w:proofErr w:type="spellStart"/>
      <w:r w:rsidR="0033601C" w:rsidRPr="005D0CD6">
        <w:rPr>
          <w:rFonts w:asciiTheme="majorBidi" w:hAnsiTheme="majorBidi" w:cstheme="majorBidi"/>
          <w:sz w:val="24"/>
          <w:szCs w:val="24"/>
        </w:rPr>
        <w:t>MedMPA</w:t>
      </w:r>
      <w:proofErr w:type="spellEnd"/>
      <w:r w:rsidR="0033601C" w:rsidRPr="005D0CD6">
        <w:rPr>
          <w:rFonts w:asciiTheme="majorBidi" w:hAnsiTheme="majorBidi" w:cstheme="majorBidi"/>
          <w:sz w:val="24"/>
          <w:szCs w:val="24"/>
        </w:rPr>
        <w:t>).</w:t>
      </w:r>
      <w:r w:rsidRPr="005D0CD6">
        <w:rPr>
          <w:rFonts w:asciiTheme="majorBidi" w:hAnsiTheme="majorBidi" w:cstheme="majorBidi"/>
          <w:sz w:val="24"/>
          <w:szCs w:val="24"/>
        </w:rPr>
        <w:t xml:space="preserve"> </w:t>
      </w:r>
      <w:proofErr w:type="gramStart"/>
      <w:r w:rsidRPr="00746D7E">
        <w:rPr>
          <w:rFonts w:asciiTheme="majorBidi" w:hAnsiTheme="majorBidi" w:cstheme="majorBidi"/>
          <w:sz w:val="24"/>
          <w:szCs w:val="24"/>
          <w:lang w:val="en-US"/>
        </w:rPr>
        <w:t>126 p.</w:t>
      </w:r>
      <w:proofErr w:type="gramEnd"/>
    </w:p>
    <w:p w:rsidR="00211E57" w:rsidRPr="00746D7E" w:rsidRDefault="00211E57" w:rsidP="0033601C">
      <w:pPr>
        <w:autoSpaceDE w:val="0"/>
        <w:autoSpaceDN w:val="0"/>
        <w:adjustRightInd w:val="0"/>
        <w:spacing w:after="0" w:line="360" w:lineRule="auto"/>
        <w:jc w:val="both"/>
        <w:rPr>
          <w:rFonts w:asciiTheme="majorBidi" w:hAnsiTheme="majorBidi" w:cstheme="majorBidi"/>
          <w:i/>
          <w:iCs/>
          <w:sz w:val="24"/>
          <w:szCs w:val="24"/>
          <w:lang w:val="en-US"/>
        </w:rPr>
      </w:pPr>
      <w:proofErr w:type="gramStart"/>
      <w:r w:rsidRPr="00746D7E">
        <w:rPr>
          <w:rFonts w:asciiTheme="majorBidi" w:hAnsiTheme="majorBidi" w:cstheme="majorBidi"/>
          <w:sz w:val="24"/>
          <w:szCs w:val="24"/>
          <w:lang w:val="en-US"/>
        </w:rPr>
        <w:t>Hamel</w:t>
      </w:r>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T</w:t>
      </w:r>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Boulemtafes</w:t>
      </w:r>
      <w:proofErr w:type="spellEnd"/>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A</w:t>
      </w:r>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w:t>
      </w:r>
      <w:r w:rsidRPr="00746D7E">
        <w:rPr>
          <w:rFonts w:asciiTheme="majorBidi" w:hAnsiTheme="majorBidi" w:cstheme="majorBidi"/>
          <w:i/>
          <w:iCs/>
          <w:sz w:val="24"/>
          <w:szCs w:val="24"/>
          <w:lang w:val="en-US"/>
        </w:rPr>
        <w:t xml:space="preserve"> </w:t>
      </w:r>
      <w:proofErr w:type="spellStart"/>
      <w:r w:rsidRPr="00746D7E">
        <w:rPr>
          <w:rFonts w:asciiTheme="majorBidi" w:hAnsiTheme="majorBidi" w:cstheme="majorBidi"/>
          <w:sz w:val="24"/>
          <w:szCs w:val="24"/>
          <w:lang w:val="en-US"/>
        </w:rPr>
        <w:t>Slimani</w:t>
      </w:r>
      <w:proofErr w:type="spellEnd"/>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AR</w:t>
      </w:r>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Madoui</w:t>
      </w:r>
      <w:proofErr w:type="spellEnd"/>
      <w:r w:rsidRPr="00746D7E">
        <w:rPr>
          <w:rFonts w:asciiTheme="majorBidi" w:hAnsiTheme="majorBidi" w:cstheme="majorBidi"/>
          <w:sz w:val="24"/>
          <w:szCs w:val="24"/>
          <w:lang w:val="en-US"/>
        </w:rPr>
        <w:t xml:space="preserve"> </w:t>
      </w:r>
      <w:r w:rsidR="0033601C" w:rsidRPr="00746D7E">
        <w:rPr>
          <w:rFonts w:asciiTheme="majorBidi" w:hAnsiTheme="majorBidi" w:cstheme="majorBidi"/>
          <w:sz w:val="24"/>
          <w:szCs w:val="24"/>
          <w:lang w:val="en-US"/>
        </w:rPr>
        <w:t>BEM.</w:t>
      </w:r>
      <w:proofErr w:type="gramEnd"/>
      <w:r w:rsidR="0033601C" w:rsidRPr="00746D7E">
        <w:rPr>
          <w:rFonts w:asciiTheme="majorBidi" w:hAnsiTheme="majorBidi" w:cstheme="majorBidi"/>
          <w:sz w:val="24"/>
          <w:szCs w:val="24"/>
          <w:lang w:val="en-US"/>
        </w:rPr>
        <w:t xml:space="preserve"> </w:t>
      </w:r>
      <w:proofErr w:type="gramStart"/>
      <w:r w:rsidR="0033601C" w:rsidRPr="00746D7E">
        <w:rPr>
          <w:rFonts w:asciiTheme="majorBidi" w:hAnsiTheme="majorBidi" w:cstheme="majorBidi"/>
          <w:sz w:val="24"/>
          <w:szCs w:val="24"/>
          <w:lang w:val="en-US"/>
        </w:rPr>
        <w:t>&amp;</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D</w:t>
      </w:r>
      <w:r w:rsidR="00862008" w:rsidRPr="00746D7E">
        <w:rPr>
          <w:rFonts w:asciiTheme="majorBidi" w:hAnsiTheme="majorBidi" w:cstheme="majorBidi"/>
          <w:sz w:val="24"/>
          <w:szCs w:val="24"/>
          <w:lang w:val="en-US"/>
        </w:rPr>
        <w:t>rid</w:t>
      </w:r>
      <w:proofErr w:type="spellEnd"/>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33601C" w:rsidRPr="00746D7E">
        <w:rPr>
          <w:rFonts w:asciiTheme="majorBidi" w:hAnsiTheme="majorBidi" w:cstheme="majorBidi"/>
          <w:sz w:val="24"/>
          <w:szCs w:val="24"/>
          <w:lang w:val="en-US"/>
        </w:rPr>
        <w:t>MD.</w:t>
      </w:r>
      <w:proofErr w:type="gramEnd"/>
      <w:r w:rsidR="0033601C"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2017</w:t>
      </w:r>
      <w:r w:rsidR="00535829" w:rsidRPr="00746D7E">
        <w:rPr>
          <w:rFonts w:asciiTheme="majorBidi" w:hAnsiTheme="majorBidi" w:cstheme="majorBidi"/>
          <w:sz w:val="24"/>
          <w:szCs w:val="24"/>
          <w:lang w:val="en-US"/>
        </w:rPr>
        <w:t>a</w:t>
      </w:r>
      <w:r w:rsidR="00862008" w:rsidRPr="00746D7E">
        <w:rPr>
          <w:rFonts w:asciiTheme="majorBidi" w:hAnsiTheme="majorBidi" w:cstheme="majorBidi"/>
          <w:sz w:val="24"/>
          <w:szCs w:val="24"/>
          <w:lang w:val="en-US"/>
        </w:rPr>
        <w:t>,</w:t>
      </w:r>
      <w:r w:rsidRPr="00746D7E">
        <w:rPr>
          <w:rFonts w:asciiTheme="majorBidi" w:hAnsiTheme="majorBidi" w:cstheme="majorBidi"/>
          <w:i/>
          <w:iCs/>
          <w:sz w:val="24"/>
          <w:szCs w:val="24"/>
          <w:lang w:val="en-US"/>
        </w:rPr>
        <w:t xml:space="preserve"> </w:t>
      </w:r>
      <w:r w:rsidRPr="00746D7E">
        <w:rPr>
          <w:rFonts w:asciiTheme="majorBidi" w:hAnsiTheme="majorBidi" w:cstheme="majorBidi"/>
          <w:sz w:val="24"/>
          <w:szCs w:val="24"/>
          <w:lang w:val="en-US"/>
        </w:rPr>
        <w:t xml:space="preserve">Diversity and ecology of </w:t>
      </w:r>
      <w:proofErr w:type="spellStart"/>
      <w:r w:rsidRPr="00746D7E">
        <w:rPr>
          <w:rFonts w:asciiTheme="majorBidi" w:hAnsiTheme="majorBidi" w:cstheme="majorBidi"/>
          <w:sz w:val="24"/>
          <w:szCs w:val="24"/>
          <w:lang w:val="en-US"/>
        </w:rPr>
        <w:t>Pteridophytes</w:t>
      </w:r>
      <w:proofErr w:type="spellEnd"/>
      <w:r w:rsidRPr="00746D7E">
        <w:rPr>
          <w:rFonts w:asciiTheme="majorBidi" w:hAnsiTheme="majorBidi" w:cstheme="majorBidi"/>
          <w:sz w:val="24"/>
          <w:szCs w:val="24"/>
          <w:lang w:val="en-US"/>
        </w:rPr>
        <w:t xml:space="preserve"> in the </w:t>
      </w:r>
      <w:proofErr w:type="spellStart"/>
      <w:r w:rsidRPr="00746D7E">
        <w:rPr>
          <w:rFonts w:asciiTheme="majorBidi" w:hAnsiTheme="majorBidi" w:cstheme="majorBidi"/>
          <w:sz w:val="24"/>
          <w:szCs w:val="24"/>
          <w:lang w:val="en-US"/>
        </w:rPr>
        <w:t>Skikda</w:t>
      </w:r>
      <w:proofErr w:type="spellEnd"/>
      <w:r w:rsidRPr="00746D7E">
        <w:rPr>
          <w:rFonts w:asciiTheme="majorBidi" w:hAnsiTheme="majorBidi" w:cstheme="majorBidi"/>
          <w:sz w:val="24"/>
          <w:szCs w:val="24"/>
          <w:lang w:val="en-US"/>
        </w:rPr>
        <w:t xml:space="preserve"> region</w:t>
      </w:r>
      <w:r w:rsidRPr="00746D7E">
        <w:rPr>
          <w:rFonts w:asciiTheme="majorBidi" w:hAnsiTheme="majorBidi" w:cstheme="majorBidi"/>
          <w:i/>
          <w:iCs/>
          <w:sz w:val="24"/>
          <w:szCs w:val="24"/>
          <w:lang w:val="en-US"/>
        </w:rPr>
        <w:t xml:space="preserve"> </w:t>
      </w:r>
      <w:r w:rsidRPr="00746D7E">
        <w:rPr>
          <w:rFonts w:asciiTheme="majorBidi" w:hAnsiTheme="majorBidi" w:cstheme="majorBidi"/>
          <w:sz w:val="24"/>
          <w:szCs w:val="24"/>
          <w:lang w:val="en-US"/>
        </w:rPr>
        <w:t>(North East Algeria)</w:t>
      </w:r>
      <w:r w:rsidR="0033601C" w:rsidRPr="00746D7E">
        <w:rPr>
          <w:rFonts w:asciiTheme="majorBidi" w:hAnsiTheme="majorBidi" w:cstheme="majorBidi"/>
          <w:sz w:val="24"/>
          <w:szCs w:val="24"/>
          <w:lang w:val="en-US"/>
        </w:rPr>
        <w:t>.</w:t>
      </w:r>
      <w:proofErr w:type="gramEnd"/>
      <w:r w:rsidRPr="00746D7E">
        <w:rPr>
          <w:rFonts w:asciiTheme="majorBidi" w:hAnsiTheme="majorBidi" w:cstheme="majorBidi"/>
          <w:i/>
          <w:iCs/>
          <w:sz w:val="24"/>
          <w:szCs w:val="24"/>
          <w:lang w:val="en-US"/>
        </w:rPr>
        <w:t xml:space="preserve"> </w:t>
      </w:r>
      <w:r w:rsidRPr="00746D7E">
        <w:rPr>
          <w:rFonts w:asciiTheme="majorBidi" w:hAnsiTheme="majorBidi" w:cstheme="majorBidi"/>
          <w:sz w:val="24"/>
          <w:szCs w:val="24"/>
          <w:lang w:val="en-US"/>
        </w:rPr>
        <w:t>International Research Journal of Biological Sciences</w:t>
      </w:r>
      <w:r w:rsidRPr="00746D7E">
        <w:rPr>
          <w:rFonts w:asciiTheme="majorBidi" w:hAnsiTheme="majorBidi" w:cstheme="majorBidi"/>
          <w:i/>
          <w:iCs/>
          <w:sz w:val="24"/>
          <w:szCs w:val="24"/>
          <w:lang w:val="en-US"/>
        </w:rPr>
        <w:t xml:space="preserve"> </w:t>
      </w:r>
      <w:r w:rsidR="0033601C" w:rsidRPr="00746D7E">
        <w:rPr>
          <w:rFonts w:asciiTheme="majorBidi" w:hAnsiTheme="majorBidi" w:cstheme="majorBidi"/>
          <w:sz w:val="24"/>
          <w:szCs w:val="24"/>
          <w:lang w:val="en-US"/>
        </w:rPr>
        <w:t>6</w:t>
      </w:r>
      <w:r w:rsidRPr="00746D7E">
        <w:rPr>
          <w:rFonts w:asciiTheme="majorBidi" w:hAnsiTheme="majorBidi" w:cstheme="majorBidi"/>
          <w:sz w:val="24"/>
          <w:szCs w:val="24"/>
          <w:lang w:val="en-US"/>
        </w:rPr>
        <w:t>(3)</w:t>
      </w:r>
      <w:r w:rsidR="0033601C"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42-47.</w:t>
      </w:r>
    </w:p>
    <w:p w:rsidR="00211E57" w:rsidRPr="005D64F0" w:rsidRDefault="00211E57" w:rsidP="00B00783">
      <w:pPr>
        <w:autoSpaceDE w:val="0"/>
        <w:autoSpaceDN w:val="0"/>
        <w:adjustRightInd w:val="0"/>
        <w:spacing w:after="0" w:line="360" w:lineRule="auto"/>
        <w:jc w:val="both"/>
        <w:rPr>
          <w:rFonts w:asciiTheme="majorBidi" w:hAnsiTheme="majorBidi" w:cstheme="majorBidi"/>
          <w:i/>
          <w:iCs/>
          <w:sz w:val="24"/>
          <w:szCs w:val="24"/>
        </w:rPr>
      </w:pPr>
      <w:r w:rsidRPr="005D64F0">
        <w:rPr>
          <w:rFonts w:asciiTheme="majorBidi" w:hAnsiTheme="majorBidi" w:cstheme="majorBidi"/>
          <w:sz w:val="24"/>
          <w:szCs w:val="24"/>
        </w:rPr>
        <w:lastRenderedPageBreak/>
        <w:t>Hamel</w:t>
      </w:r>
      <w:r w:rsidR="00862008" w:rsidRPr="005D64F0">
        <w:rPr>
          <w:rFonts w:asciiTheme="majorBidi" w:hAnsiTheme="majorBidi" w:cstheme="majorBidi"/>
          <w:sz w:val="24"/>
          <w:szCs w:val="24"/>
        </w:rPr>
        <w:t>,</w:t>
      </w:r>
      <w:r w:rsidRPr="005D64F0">
        <w:rPr>
          <w:rFonts w:asciiTheme="majorBidi" w:hAnsiTheme="majorBidi" w:cstheme="majorBidi"/>
          <w:sz w:val="24"/>
          <w:szCs w:val="24"/>
        </w:rPr>
        <w:t xml:space="preserve"> T</w:t>
      </w:r>
      <w:r w:rsidR="00862008" w:rsidRPr="005D64F0">
        <w:rPr>
          <w:rFonts w:asciiTheme="majorBidi" w:hAnsiTheme="majorBidi" w:cstheme="majorBidi"/>
          <w:sz w:val="24"/>
          <w:szCs w:val="24"/>
        </w:rPr>
        <w:t>.</w:t>
      </w:r>
      <w:r w:rsidRPr="005D64F0">
        <w:rPr>
          <w:rFonts w:asciiTheme="majorBidi" w:hAnsiTheme="majorBidi" w:cstheme="majorBidi"/>
          <w:sz w:val="24"/>
          <w:szCs w:val="24"/>
        </w:rPr>
        <w:t xml:space="preserve">, </w:t>
      </w:r>
      <w:proofErr w:type="spellStart"/>
      <w:r w:rsidRPr="005D64F0">
        <w:rPr>
          <w:rFonts w:asciiTheme="majorBidi" w:hAnsiTheme="majorBidi" w:cstheme="majorBidi"/>
          <w:sz w:val="24"/>
          <w:szCs w:val="24"/>
        </w:rPr>
        <w:t>Slimani</w:t>
      </w:r>
      <w:proofErr w:type="spellEnd"/>
      <w:r w:rsidR="00862008" w:rsidRPr="005D64F0">
        <w:rPr>
          <w:rFonts w:asciiTheme="majorBidi" w:hAnsiTheme="majorBidi" w:cstheme="majorBidi"/>
          <w:sz w:val="24"/>
          <w:szCs w:val="24"/>
        </w:rPr>
        <w:t>,</w:t>
      </w:r>
      <w:r w:rsidRPr="005D64F0">
        <w:rPr>
          <w:rFonts w:asciiTheme="majorBidi" w:hAnsiTheme="majorBidi" w:cstheme="majorBidi"/>
          <w:sz w:val="24"/>
          <w:szCs w:val="24"/>
        </w:rPr>
        <w:t xml:space="preserve"> AR</w:t>
      </w:r>
      <w:r w:rsidR="00862008" w:rsidRPr="005D64F0">
        <w:rPr>
          <w:rFonts w:asciiTheme="majorBidi" w:hAnsiTheme="majorBidi" w:cstheme="majorBidi"/>
          <w:sz w:val="24"/>
          <w:szCs w:val="24"/>
        </w:rPr>
        <w:t>.</w:t>
      </w:r>
      <w:r w:rsidRPr="005D64F0">
        <w:rPr>
          <w:rFonts w:asciiTheme="majorBidi" w:hAnsiTheme="majorBidi" w:cstheme="majorBidi"/>
          <w:sz w:val="24"/>
          <w:szCs w:val="24"/>
        </w:rPr>
        <w:t xml:space="preserve">, </w:t>
      </w:r>
      <w:proofErr w:type="spellStart"/>
      <w:r w:rsidRPr="005D64F0">
        <w:rPr>
          <w:rFonts w:asciiTheme="majorBidi" w:hAnsiTheme="majorBidi" w:cstheme="majorBidi"/>
          <w:sz w:val="24"/>
          <w:szCs w:val="24"/>
        </w:rPr>
        <w:t>Madoui</w:t>
      </w:r>
      <w:proofErr w:type="spellEnd"/>
      <w:r w:rsidRPr="005D64F0">
        <w:rPr>
          <w:rFonts w:asciiTheme="majorBidi" w:hAnsiTheme="majorBidi" w:cstheme="majorBidi"/>
          <w:sz w:val="24"/>
          <w:szCs w:val="24"/>
        </w:rPr>
        <w:t xml:space="preserve"> </w:t>
      </w:r>
      <w:r w:rsidR="00B00783" w:rsidRPr="005D64F0">
        <w:rPr>
          <w:rFonts w:asciiTheme="majorBidi" w:hAnsiTheme="majorBidi" w:cstheme="majorBidi"/>
          <w:sz w:val="24"/>
          <w:szCs w:val="24"/>
        </w:rPr>
        <w:t>BEM. &amp;</w:t>
      </w:r>
      <w:r w:rsidR="00862008" w:rsidRPr="005D64F0">
        <w:rPr>
          <w:rFonts w:asciiTheme="majorBidi" w:hAnsiTheme="majorBidi" w:cstheme="majorBidi"/>
          <w:sz w:val="24"/>
          <w:szCs w:val="24"/>
        </w:rPr>
        <w:t xml:space="preserve"> </w:t>
      </w:r>
      <w:proofErr w:type="spellStart"/>
      <w:r w:rsidRPr="005D64F0">
        <w:rPr>
          <w:rFonts w:asciiTheme="majorBidi" w:hAnsiTheme="majorBidi" w:cstheme="majorBidi"/>
          <w:sz w:val="24"/>
          <w:szCs w:val="24"/>
        </w:rPr>
        <w:t>B</w:t>
      </w:r>
      <w:r w:rsidR="00862008" w:rsidRPr="005D64F0">
        <w:rPr>
          <w:rFonts w:asciiTheme="majorBidi" w:hAnsiTheme="majorBidi" w:cstheme="majorBidi"/>
          <w:sz w:val="24"/>
          <w:szCs w:val="24"/>
        </w:rPr>
        <w:t>oulemtafes</w:t>
      </w:r>
      <w:proofErr w:type="spellEnd"/>
      <w:r w:rsidR="00862008" w:rsidRPr="005D64F0">
        <w:rPr>
          <w:rFonts w:asciiTheme="majorBidi" w:hAnsiTheme="majorBidi" w:cstheme="majorBidi"/>
          <w:sz w:val="24"/>
          <w:szCs w:val="24"/>
        </w:rPr>
        <w:t xml:space="preserve">, </w:t>
      </w:r>
      <w:r w:rsidR="00B00783" w:rsidRPr="005D64F0">
        <w:rPr>
          <w:rFonts w:asciiTheme="majorBidi" w:hAnsiTheme="majorBidi" w:cstheme="majorBidi"/>
          <w:sz w:val="24"/>
          <w:szCs w:val="24"/>
        </w:rPr>
        <w:t xml:space="preserve">A. </w:t>
      </w:r>
      <w:r w:rsidRPr="005D64F0">
        <w:rPr>
          <w:rFonts w:asciiTheme="majorBidi" w:hAnsiTheme="majorBidi" w:cstheme="majorBidi"/>
          <w:sz w:val="24"/>
          <w:szCs w:val="24"/>
        </w:rPr>
        <w:t>2017</w:t>
      </w:r>
      <w:r w:rsidR="00535829" w:rsidRPr="005D64F0">
        <w:rPr>
          <w:rFonts w:asciiTheme="majorBidi" w:hAnsiTheme="majorBidi" w:cstheme="majorBidi"/>
          <w:sz w:val="24"/>
          <w:szCs w:val="24"/>
        </w:rPr>
        <w:t>b</w:t>
      </w:r>
      <w:r w:rsidR="0033601C" w:rsidRPr="005D64F0">
        <w:rPr>
          <w:rFonts w:asciiTheme="majorBidi" w:hAnsiTheme="majorBidi" w:cstheme="majorBidi"/>
          <w:sz w:val="24"/>
          <w:szCs w:val="24"/>
        </w:rPr>
        <w:t>.</w:t>
      </w:r>
      <w:r w:rsidRPr="005D64F0">
        <w:rPr>
          <w:rFonts w:asciiTheme="majorBidi" w:hAnsiTheme="majorBidi" w:cstheme="majorBidi"/>
          <w:sz w:val="24"/>
          <w:szCs w:val="24"/>
        </w:rPr>
        <w:t xml:space="preserve"> </w:t>
      </w:r>
      <w:proofErr w:type="spellStart"/>
      <w:proofErr w:type="gramStart"/>
      <w:r w:rsidRPr="00746D7E">
        <w:rPr>
          <w:rFonts w:asciiTheme="majorBidi" w:hAnsiTheme="majorBidi" w:cstheme="majorBidi"/>
          <w:sz w:val="24"/>
          <w:szCs w:val="24"/>
          <w:lang w:val="en-US"/>
        </w:rPr>
        <w:t>Pteridophytes</w:t>
      </w:r>
      <w:proofErr w:type="spellEnd"/>
      <w:r w:rsidRPr="00746D7E">
        <w:rPr>
          <w:rFonts w:asciiTheme="majorBidi" w:hAnsiTheme="majorBidi" w:cstheme="majorBidi"/>
          <w:sz w:val="24"/>
          <w:szCs w:val="24"/>
          <w:lang w:val="en-US"/>
        </w:rPr>
        <w:t xml:space="preserve"> of Edough</w:t>
      </w:r>
      <w:r w:rsidR="0033601C" w:rsidRPr="00746D7E">
        <w:rPr>
          <w:rFonts w:asciiTheme="majorBidi" w:hAnsiTheme="majorBidi" w:cstheme="majorBidi"/>
          <w:sz w:val="24"/>
          <w:szCs w:val="24"/>
          <w:lang w:val="en-US"/>
        </w:rPr>
        <w:t xml:space="preserve"> peninsula (North East Algeria).</w:t>
      </w:r>
      <w:proofErr w:type="gramEnd"/>
      <w:r w:rsidRPr="00746D7E">
        <w:rPr>
          <w:rFonts w:asciiTheme="majorBidi" w:hAnsiTheme="majorBidi" w:cstheme="majorBidi"/>
          <w:sz w:val="24"/>
          <w:szCs w:val="24"/>
          <w:lang w:val="en-US"/>
        </w:rPr>
        <w:t xml:space="preserve"> </w:t>
      </w:r>
      <w:proofErr w:type="spellStart"/>
      <w:r w:rsidRPr="005D64F0">
        <w:rPr>
          <w:rFonts w:asciiTheme="majorBidi" w:hAnsiTheme="majorBidi" w:cstheme="majorBidi"/>
          <w:sz w:val="24"/>
          <w:szCs w:val="24"/>
        </w:rPr>
        <w:t>Interational</w:t>
      </w:r>
      <w:proofErr w:type="spellEnd"/>
      <w:r w:rsidRPr="005D64F0">
        <w:rPr>
          <w:rFonts w:asciiTheme="majorBidi" w:hAnsiTheme="majorBidi" w:cstheme="majorBidi"/>
          <w:sz w:val="24"/>
          <w:szCs w:val="24"/>
        </w:rPr>
        <w:t xml:space="preserve"> Journal of </w:t>
      </w:r>
      <w:proofErr w:type="spellStart"/>
      <w:r w:rsidRPr="005D64F0">
        <w:rPr>
          <w:rFonts w:asciiTheme="majorBidi" w:hAnsiTheme="majorBidi" w:cstheme="majorBidi"/>
          <w:sz w:val="24"/>
          <w:szCs w:val="24"/>
        </w:rPr>
        <w:t>research</w:t>
      </w:r>
      <w:proofErr w:type="spellEnd"/>
      <w:r w:rsidRPr="005D64F0">
        <w:rPr>
          <w:rFonts w:asciiTheme="majorBidi" w:hAnsiTheme="majorBidi" w:cstheme="majorBidi"/>
          <w:sz w:val="24"/>
          <w:szCs w:val="24"/>
        </w:rPr>
        <w:t xml:space="preserve"> in </w:t>
      </w:r>
      <w:proofErr w:type="spellStart"/>
      <w:r w:rsidRPr="005D64F0">
        <w:rPr>
          <w:rFonts w:asciiTheme="majorBidi" w:hAnsiTheme="majorBidi" w:cstheme="majorBidi"/>
          <w:sz w:val="24"/>
          <w:szCs w:val="24"/>
        </w:rPr>
        <w:t>Ayareda</w:t>
      </w:r>
      <w:proofErr w:type="spellEnd"/>
      <w:r w:rsidRPr="005D64F0">
        <w:rPr>
          <w:rFonts w:asciiTheme="majorBidi" w:hAnsiTheme="majorBidi" w:cstheme="majorBidi"/>
          <w:sz w:val="24"/>
          <w:szCs w:val="24"/>
        </w:rPr>
        <w:t xml:space="preserve"> and </w:t>
      </w:r>
      <w:proofErr w:type="spellStart"/>
      <w:r w:rsidRPr="005D64F0">
        <w:rPr>
          <w:rFonts w:asciiTheme="majorBidi" w:hAnsiTheme="majorBidi" w:cstheme="majorBidi"/>
          <w:sz w:val="24"/>
          <w:szCs w:val="24"/>
        </w:rPr>
        <w:t>Pharmacy</w:t>
      </w:r>
      <w:proofErr w:type="spellEnd"/>
      <w:r w:rsidRPr="005D64F0">
        <w:rPr>
          <w:rFonts w:asciiTheme="majorBidi" w:hAnsiTheme="majorBidi" w:cstheme="majorBidi"/>
          <w:sz w:val="24"/>
          <w:szCs w:val="24"/>
        </w:rPr>
        <w:t xml:space="preserve"> 8 (1)</w:t>
      </w:r>
      <w:r w:rsidR="0033601C" w:rsidRPr="005D64F0">
        <w:rPr>
          <w:rFonts w:asciiTheme="majorBidi" w:hAnsiTheme="majorBidi" w:cstheme="majorBidi"/>
          <w:sz w:val="24"/>
          <w:szCs w:val="24"/>
        </w:rPr>
        <w:t xml:space="preserve">: </w:t>
      </w:r>
      <w:r w:rsidRPr="005D64F0">
        <w:rPr>
          <w:rFonts w:asciiTheme="majorBidi" w:hAnsiTheme="majorBidi" w:cstheme="majorBidi"/>
          <w:sz w:val="24"/>
          <w:szCs w:val="24"/>
        </w:rPr>
        <w:t>92-96.</w:t>
      </w:r>
    </w:p>
    <w:p w:rsidR="00211E57" w:rsidRPr="005D0CD6" w:rsidRDefault="00211E57" w:rsidP="00211E57">
      <w:pPr>
        <w:autoSpaceDE w:val="0"/>
        <w:autoSpaceDN w:val="0"/>
        <w:adjustRightInd w:val="0"/>
        <w:spacing w:after="0" w:line="360" w:lineRule="auto"/>
        <w:jc w:val="both"/>
        <w:rPr>
          <w:rFonts w:asciiTheme="majorBidi" w:hAnsiTheme="majorBidi" w:cstheme="majorBidi"/>
          <w:sz w:val="24"/>
          <w:szCs w:val="24"/>
        </w:rPr>
      </w:pPr>
      <w:r w:rsidRPr="005D64F0">
        <w:rPr>
          <w:rFonts w:asciiTheme="majorBidi" w:hAnsiTheme="majorBidi" w:cstheme="majorBidi"/>
          <w:sz w:val="24"/>
          <w:szCs w:val="24"/>
        </w:rPr>
        <w:t>J.O.R.A.</w:t>
      </w:r>
      <w:r w:rsidR="00862008" w:rsidRPr="005D64F0">
        <w:rPr>
          <w:rFonts w:asciiTheme="majorBidi" w:hAnsiTheme="majorBidi" w:cstheme="majorBidi"/>
          <w:sz w:val="24"/>
          <w:szCs w:val="24"/>
        </w:rPr>
        <w:t>,</w:t>
      </w:r>
      <w:r w:rsidRPr="005D64F0">
        <w:rPr>
          <w:rFonts w:asciiTheme="majorBidi" w:hAnsiTheme="majorBidi" w:cstheme="majorBidi"/>
          <w:sz w:val="24"/>
          <w:szCs w:val="24"/>
        </w:rPr>
        <w:t xml:space="preserve"> 2012</w:t>
      </w:r>
      <w:r w:rsidR="0033601C" w:rsidRPr="005D64F0">
        <w:rPr>
          <w:rFonts w:asciiTheme="majorBidi" w:hAnsiTheme="majorBidi" w:cstheme="majorBidi"/>
          <w:sz w:val="24"/>
          <w:szCs w:val="24"/>
        </w:rPr>
        <w:t>.</w:t>
      </w:r>
      <w:r w:rsidRPr="005D64F0">
        <w:rPr>
          <w:rFonts w:asciiTheme="majorBidi" w:hAnsiTheme="majorBidi" w:cstheme="majorBidi"/>
          <w:sz w:val="24"/>
          <w:szCs w:val="24"/>
        </w:rPr>
        <w:t xml:space="preserve"> </w:t>
      </w:r>
      <w:r w:rsidRPr="005D0CD6">
        <w:rPr>
          <w:rFonts w:asciiTheme="majorBidi" w:hAnsiTheme="majorBidi" w:cstheme="majorBidi"/>
          <w:sz w:val="24"/>
          <w:szCs w:val="24"/>
        </w:rPr>
        <w:t>Déc</w:t>
      </w:r>
      <w:r w:rsidR="0033601C" w:rsidRPr="005D0CD6">
        <w:rPr>
          <w:rFonts w:asciiTheme="majorBidi" w:hAnsiTheme="majorBidi" w:cstheme="majorBidi"/>
          <w:sz w:val="24"/>
          <w:szCs w:val="24"/>
        </w:rPr>
        <w:t>ret exécutif du 18 janvier 2012,</w:t>
      </w:r>
      <w:r w:rsidRPr="005D0CD6">
        <w:rPr>
          <w:rFonts w:asciiTheme="majorBidi" w:hAnsiTheme="majorBidi" w:cstheme="majorBidi"/>
          <w:sz w:val="24"/>
          <w:szCs w:val="24"/>
        </w:rPr>
        <w:t xml:space="preserve"> complétant la liste des espèces végétales non cultivées et protégées. Journal officiel de la république algérienne, n° 3-12/12 du 18-01-2012.</w:t>
      </w:r>
    </w:p>
    <w:p w:rsidR="00211E57" w:rsidRPr="005D0CD6" w:rsidRDefault="00211E57" w:rsidP="0033601C">
      <w:pPr>
        <w:autoSpaceDE w:val="0"/>
        <w:autoSpaceDN w:val="0"/>
        <w:adjustRightInd w:val="0"/>
        <w:spacing w:after="0" w:line="360" w:lineRule="auto"/>
        <w:jc w:val="both"/>
        <w:rPr>
          <w:rFonts w:asciiTheme="majorBidi" w:hAnsiTheme="majorBidi" w:cstheme="majorBidi"/>
          <w:sz w:val="24"/>
          <w:szCs w:val="24"/>
        </w:rPr>
      </w:pPr>
      <w:proofErr w:type="spellStart"/>
      <w:r w:rsidRPr="005D0CD6">
        <w:rPr>
          <w:rFonts w:asciiTheme="majorBidi" w:hAnsiTheme="majorBidi" w:cstheme="majorBidi"/>
          <w:sz w:val="24"/>
          <w:szCs w:val="24"/>
        </w:rPr>
        <w:t>Kazi</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Tani</w:t>
      </w:r>
      <w:proofErr w:type="spellEnd"/>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C</w:t>
      </w:r>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Lebourgeois</w:t>
      </w:r>
      <w:proofErr w:type="spellEnd"/>
      <w:r w:rsidR="00862008" w:rsidRPr="005D0CD6">
        <w:rPr>
          <w:rFonts w:asciiTheme="majorBidi" w:hAnsiTheme="majorBidi" w:cstheme="majorBidi"/>
          <w:sz w:val="24"/>
          <w:szCs w:val="24"/>
        </w:rPr>
        <w:t xml:space="preserve"> </w:t>
      </w:r>
      <w:r w:rsidR="0033601C" w:rsidRPr="005D0CD6">
        <w:rPr>
          <w:rFonts w:asciiTheme="majorBidi" w:hAnsiTheme="majorBidi" w:cstheme="majorBidi"/>
          <w:sz w:val="24"/>
          <w:szCs w:val="24"/>
        </w:rPr>
        <w:t>T. &amp;</w:t>
      </w:r>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M</w:t>
      </w:r>
      <w:r w:rsidR="00862008" w:rsidRPr="005D0CD6">
        <w:rPr>
          <w:rFonts w:asciiTheme="majorBidi" w:hAnsiTheme="majorBidi" w:cstheme="majorBidi"/>
          <w:sz w:val="24"/>
          <w:szCs w:val="24"/>
        </w:rPr>
        <w:t>unoz</w:t>
      </w:r>
      <w:proofErr w:type="spellEnd"/>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w:t>
      </w:r>
      <w:r w:rsidR="0033601C" w:rsidRPr="005D0CD6">
        <w:rPr>
          <w:rFonts w:asciiTheme="majorBidi" w:hAnsiTheme="majorBidi" w:cstheme="majorBidi"/>
          <w:sz w:val="24"/>
          <w:szCs w:val="24"/>
        </w:rPr>
        <w:t xml:space="preserve">F. </w:t>
      </w:r>
      <w:r w:rsidRPr="005D0CD6">
        <w:rPr>
          <w:rFonts w:asciiTheme="majorBidi" w:hAnsiTheme="majorBidi" w:cstheme="majorBidi"/>
          <w:sz w:val="24"/>
          <w:szCs w:val="24"/>
        </w:rPr>
        <w:t>2010</w:t>
      </w:r>
      <w:r w:rsidR="0033601C" w:rsidRPr="005D0CD6">
        <w:rPr>
          <w:rFonts w:asciiTheme="majorBidi" w:hAnsiTheme="majorBidi" w:cstheme="majorBidi"/>
          <w:sz w:val="24"/>
          <w:szCs w:val="24"/>
        </w:rPr>
        <w:t>.</w:t>
      </w:r>
      <w:r w:rsidRPr="005D0CD6">
        <w:rPr>
          <w:rFonts w:asciiTheme="majorBidi" w:hAnsiTheme="majorBidi" w:cstheme="majorBidi"/>
          <w:sz w:val="24"/>
          <w:szCs w:val="24"/>
        </w:rPr>
        <w:t xml:space="preserve"> Aspects floristiques de la flore des champs du domaine phytogéographique oranais (Nord-Ouest algérien) et persistanc</w:t>
      </w:r>
      <w:r w:rsidR="0033601C" w:rsidRPr="005D0CD6">
        <w:rPr>
          <w:rFonts w:asciiTheme="majorBidi" w:hAnsiTheme="majorBidi" w:cstheme="majorBidi"/>
          <w:sz w:val="24"/>
          <w:szCs w:val="24"/>
        </w:rPr>
        <w:t>e d’espèces rares et endémiques.</w:t>
      </w:r>
      <w:r w:rsidRPr="005D0CD6">
        <w:rPr>
          <w:rFonts w:asciiTheme="majorBidi" w:hAnsiTheme="majorBidi" w:cstheme="majorBidi"/>
          <w:sz w:val="24"/>
          <w:szCs w:val="24"/>
        </w:rPr>
        <w:t xml:space="preserve"> Flora </w:t>
      </w:r>
      <w:proofErr w:type="spellStart"/>
      <w:r w:rsidRPr="005D0CD6">
        <w:rPr>
          <w:rFonts w:asciiTheme="majorBidi" w:hAnsiTheme="majorBidi" w:cstheme="majorBidi"/>
          <w:sz w:val="24"/>
          <w:szCs w:val="24"/>
        </w:rPr>
        <w:t>Mediterranea</w:t>
      </w:r>
      <w:proofErr w:type="spellEnd"/>
      <w:r w:rsidR="0033601C" w:rsidRPr="005D0CD6">
        <w:rPr>
          <w:rFonts w:asciiTheme="majorBidi" w:hAnsiTheme="majorBidi" w:cstheme="majorBidi"/>
          <w:sz w:val="24"/>
          <w:szCs w:val="24"/>
        </w:rPr>
        <w:t xml:space="preserve"> 20:</w:t>
      </w:r>
      <w:r w:rsidRPr="005D0CD6">
        <w:rPr>
          <w:rFonts w:asciiTheme="majorBidi" w:hAnsiTheme="majorBidi" w:cstheme="majorBidi"/>
          <w:sz w:val="24"/>
          <w:szCs w:val="24"/>
        </w:rPr>
        <w:t xml:space="preserve"> 5-22.</w:t>
      </w:r>
    </w:p>
    <w:p w:rsidR="00211E57" w:rsidRPr="005D0CD6" w:rsidRDefault="00211E57" w:rsidP="00211E57">
      <w:pPr>
        <w:autoSpaceDE w:val="0"/>
        <w:autoSpaceDN w:val="0"/>
        <w:adjustRightInd w:val="0"/>
        <w:spacing w:after="0" w:line="360" w:lineRule="auto"/>
        <w:jc w:val="both"/>
        <w:rPr>
          <w:rFonts w:asciiTheme="majorBidi" w:hAnsiTheme="majorBidi" w:cstheme="majorBidi"/>
          <w:sz w:val="24"/>
          <w:szCs w:val="24"/>
        </w:rPr>
      </w:pPr>
      <w:proofErr w:type="spellStart"/>
      <w:r w:rsidRPr="005D0CD6">
        <w:rPr>
          <w:rFonts w:asciiTheme="majorBidi" w:hAnsiTheme="majorBidi" w:cstheme="majorBidi"/>
          <w:sz w:val="24"/>
          <w:szCs w:val="24"/>
        </w:rPr>
        <w:t>Louhi</w:t>
      </w:r>
      <w:proofErr w:type="spellEnd"/>
      <w:r w:rsidRPr="005D0CD6">
        <w:rPr>
          <w:rFonts w:asciiTheme="majorBidi" w:hAnsiTheme="majorBidi" w:cstheme="majorBidi"/>
          <w:sz w:val="24"/>
          <w:szCs w:val="24"/>
        </w:rPr>
        <w:t>-</w:t>
      </w:r>
      <w:proofErr w:type="spellStart"/>
      <w:r w:rsidRPr="005D0CD6">
        <w:rPr>
          <w:rFonts w:asciiTheme="majorBidi" w:hAnsiTheme="majorBidi" w:cstheme="majorBidi"/>
          <w:sz w:val="24"/>
          <w:szCs w:val="24"/>
        </w:rPr>
        <w:t>Haou</w:t>
      </w:r>
      <w:proofErr w:type="spellEnd"/>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S</w:t>
      </w:r>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2014</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Ecologie des ptéridophytes en Numidie (Nord Est de l’Algérie)</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Thèse de Doctorat en Ecologie végétale, université Badji Mokhtar Annaba, Algérie, 189p.</w:t>
      </w:r>
    </w:p>
    <w:p w:rsidR="00211E57" w:rsidRPr="005D0CD6" w:rsidRDefault="00211E57" w:rsidP="00211E57">
      <w:pPr>
        <w:autoSpaceDE w:val="0"/>
        <w:autoSpaceDN w:val="0"/>
        <w:adjustRightInd w:val="0"/>
        <w:spacing w:after="0" w:line="360" w:lineRule="auto"/>
        <w:jc w:val="both"/>
        <w:rPr>
          <w:rFonts w:asciiTheme="majorBidi" w:hAnsiTheme="majorBidi" w:cstheme="majorBidi"/>
          <w:sz w:val="24"/>
          <w:szCs w:val="24"/>
        </w:rPr>
      </w:pPr>
      <w:r w:rsidRPr="005D0CD6">
        <w:rPr>
          <w:rFonts w:asciiTheme="majorBidi" w:hAnsiTheme="majorBidi" w:cstheme="majorBidi"/>
          <w:sz w:val="24"/>
          <w:szCs w:val="24"/>
        </w:rPr>
        <w:t>Maire</w:t>
      </w:r>
      <w:r w:rsidR="00862008" w:rsidRPr="005D0CD6">
        <w:rPr>
          <w:rFonts w:asciiTheme="majorBidi" w:hAnsiTheme="majorBidi" w:cstheme="majorBidi"/>
          <w:sz w:val="24"/>
          <w:szCs w:val="24"/>
        </w:rPr>
        <w:t>,</w:t>
      </w:r>
      <w:r w:rsidRPr="005D0CD6">
        <w:rPr>
          <w:rFonts w:asciiTheme="majorBidi" w:hAnsiTheme="majorBidi" w:cstheme="majorBidi"/>
          <w:sz w:val="24"/>
          <w:szCs w:val="24"/>
        </w:rPr>
        <w:t xml:space="preserve"> R</w:t>
      </w:r>
      <w:r w:rsidR="00862008" w:rsidRPr="005D0CD6">
        <w:rPr>
          <w:rFonts w:asciiTheme="majorBidi" w:hAnsiTheme="majorBidi" w:cstheme="majorBidi"/>
          <w:sz w:val="24"/>
          <w:szCs w:val="24"/>
        </w:rPr>
        <w:t>.,</w:t>
      </w:r>
      <w:r w:rsidR="00B00783" w:rsidRPr="005D0CD6">
        <w:rPr>
          <w:rFonts w:asciiTheme="majorBidi" w:hAnsiTheme="majorBidi" w:cstheme="majorBidi"/>
          <w:sz w:val="24"/>
          <w:szCs w:val="24"/>
        </w:rPr>
        <w:t xml:space="preserve"> </w:t>
      </w:r>
      <w:r w:rsidRPr="005D0CD6">
        <w:rPr>
          <w:rFonts w:asciiTheme="majorBidi" w:hAnsiTheme="majorBidi" w:cstheme="majorBidi"/>
          <w:sz w:val="24"/>
          <w:szCs w:val="24"/>
        </w:rPr>
        <w:t>1952</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Flore de l’Afrique du Nord (Maroc, Algérie, Tunisie, Tripolitaine, Cyrénaïque et Sahara). </w:t>
      </w:r>
      <w:proofErr w:type="spellStart"/>
      <w:r w:rsidRPr="005D0CD6">
        <w:rPr>
          <w:rFonts w:asciiTheme="majorBidi" w:hAnsiTheme="majorBidi" w:cstheme="majorBidi"/>
          <w:sz w:val="24"/>
          <w:szCs w:val="24"/>
        </w:rPr>
        <w:t>Lechevalier</w:t>
      </w:r>
      <w:proofErr w:type="spellEnd"/>
      <w:r w:rsidRPr="005D0CD6">
        <w:rPr>
          <w:rFonts w:asciiTheme="majorBidi" w:hAnsiTheme="majorBidi" w:cstheme="majorBidi"/>
          <w:sz w:val="24"/>
          <w:szCs w:val="24"/>
        </w:rPr>
        <w:t>, Paris, 371p.</w:t>
      </w:r>
    </w:p>
    <w:p w:rsidR="00211E57" w:rsidRPr="00746D7E" w:rsidRDefault="00211E57" w:rsidP="00B00783">
      <w:pPr>
        <w:pStyle w:val="Titre3"/>
        <w:shd w:val="clear" w:color="auto" w:fill="FFFFFF"/>
        <w:spacing w:before="0" w:beforeAutospacing="0" w:after="0" w:afterAutospacing="0" w:line="360" w:lineRule="auto"/>
        <w:jc w:val="both"/>
        <w:rPr>
          <w:rFonts w:asciiTheme="majorBidi" w:hAnsiTheme="majorBidi" w:cstheme="majorBidi"/>
          <w:b w:val="0"/>
          <w:bCs w:val="0"/>
          <w:color w:val="222222"/>
          <w:sz w:val="24"/>
          <w:szCs w:val="24"/>
          <w:lang w:val="en-US"/>
        </w:rPr>
      </w:pPr>
      <w:proofErr w:type="spellStart"/>
      <w:r w:rsidRPr="005D64F0">
        <w:rPr>
          <w:rFonts w:asciiTheme="majorBidi" w:hAnsiTheme="majorBidi" w:cstheme="majorBidi"/>
          <w:b w:val="0"/>
          <w:bCs w:val="0"/>
          <w:sz w:val="24"/>
          <w:szCs w:val="24"/>
          <w:lang w:val="en-US"/>
        </w:rPr>
        <w:t>Mittermeier</w:t>
      </w:r>
      <w:proofErr w:type="spellEnd"/>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xml:space="preserve"> RA</w:t>
      </w:r>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xml:space="preserve">, </w:t>
      </w:r>
      <w:proofErr w:type="spellStart"/>
      <w:r w:rsidRPr="005D64F0">
        <w:rPr>
          <w:rFonts w:asciiTheme="majorBidi" w:hAnsiTheme="majorBidi" w:cstheme="majorBidi"/>
          <w:b w:val="0"/>
          <w:bCs w:val="0"/>
          <w:sz w:val="24"/>
          <w:szCs w:val="24"/>
          <w:lang w:val="en-US"/>
        </w:rPr>
        <w:t>Tuerner</w:t>
      </w:r>
      <w:proofErr w:type="spellEnd"/>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xml:space="preserve"> </w:t>
      </w:r>
      <w:proofErr w:type="gramStart"/>
      <w:r w:rsidRPr="005D64F0">
        <w:rPr>
          <w:rFonts w:asciiTheme="majorBidi" w:hAnsiTheme="majorBidi" w:cstheme="majorBidi"/>
          <w:b w:val="0"/>
          <w:bCs w:val="0"/>
          <w:sz w:val="24"/>
          <w:szCs w:val="24"/>
          <w:lang w:val="en-US"/>
        </w:rPr>
        <w:t>WR</w:t>
      </w:r>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w:t>
      </w:r>
      <w:proofErr w:type="gramEnd"/>
      <w:r w:rsidRPr="005D64F0">
        <w:rPr>
          <w:rFonts w:asciiTheme="majorBidi" w:hAnsiTheme="majorBidi" w:cstheme="majorBidi"/>
          <w:b w:val="0"/>
          <w:bCs w:val="0"/>
          <w:sz w:val="24"/>
          <w:szCs w:val="24"/>
          <w:lang w:val="en-US"/>
        </w:rPr>
        <w:t xml:space="preserve"> Larsen</w:t>
      </w:r>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xml:space="preserve"> FW</w:t>
      </w:r>
      <w:r w:rsidR="00862008"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Brooks</w:t>
      </w:r>
      <w:r w:rsidR="00DD151F" w:rsidRPr="005D64F0">
        <w:rPr>
          <w:rFonts w:asciiTheme="majorBidi" w:hAnsiTheme="majorBidi" w:cstheme="majorBidi"/>
          <w:b w:val="0"/>
          <w:bCs w:val="0"/>
          <w:sz w:val="24"/>
          <w:szCs w:val="24"/>
          <w:lang w:val="en-US"/>
        </w:rPr>
        <w:t>,</w:t>
      </w:r>
      <w:r w:rsidRPr="005D64F0">
        <w:rPr>
          <w:rFonts w:asciiTheme="majorBidi" w:hAnsiTheme="majorBidi" w:cstheme="majorBidi"/>
          <w:b w:val="0"/>
          <w:bCs w:val="0"/>
          <w:sz w:val="24"/>
          <w:szCs w:val="24"/>
          <w:lang w:val="en-US"/>
        </w:rPr>
        <w:t xml:space="preserve"> </w:t>
      </w:r>
      <w:r w:rsidR="00B00783" w:rsidRPr="005D64F0">
        <w:rPr>
          <w:rFonts w:asciiTheme="majorBidi" w:hAnsiTheme="majorBidi" w:cstheme="majorBidi"/>
          <w:b w:val="0"/>
          <w:bCs w:val="0"/>
          <w:sz w:val="24"/>
          <w:szCs w:val="24"/>
          <w:lang w:val="en-US"/>
        </w:rPr>
        <w:t xml:space="preserve">JA. </w:t>
      </w:r>
      <w:r w:rsidR="00B00783" w:rsidRPr="00746D7E">
        <w:rPr>
          <w:rFonts w:asciiTheme="majorBidi" w:hAnsiTheme="majorBidi" w:cstheme="majorBidi"/>
          <w:b w:val="0"/>
          <w:bCs w:val="0"/>
          <w:sz w:val="24"/>
          <w:szCs w:val="24"/>
          <w:lang w:val="en-US"/>
        </w:rPr>
        <w:t>&amp;</w:t>
      </w:r>
      <w:r w:rsidR="00862008" w:rsidRPr="00746D7E">
        <w:rPr>
          <w:rFonts w:asciiTheme="majorBidi" w:hAnsiTheme="majorBidi" w:cstheme="majorBidi"/>
          <w:b w:val="0"/>
          <w:bCs w:val="0"/>
          <w:sz w:val="24"/>
          <w:szCs w:val="24"/>
          <w:lang w:val="en-US"/>
        </w:rPr>
        <w:t xml:space="preserve"> </w:t>
      </w:r>
      <w:proofErr w:type="spellStart"/>
      <w:r w:rsidRPr="00746D7E">
        <w:rPr>
          <w:rFonts w:asciiTheme="majorBidi" w:hAnsiTheme="majorBidi" w:cstheme="majorBidi"/>
          <w:b w:val="0"/>
          <w:bCs w:val="0"/>
          <w:sz w:val="24"/>
          <w:szCs w:val="24"/>
          <w:lang w:val="en-US"/>
        </w:rPr>
        <w:t>G</w:t>
      </w:r>
      <w:r w:rsidR="00862008" w:rsidRPr="00746D7E">
        <w:rPr>
          <w:rFonts w:asciiTheme="majorBidi" w:hAnsiTheme="majorBidi" w:cstheme="majorBidi"/>
          <w:b w:val="0"/>
          <w:bCs w:val="0"/>
          <w:sz w:val="24"/>
          <w:szCs w:val="24"/>
          <w:lang w:val="en-US"/>
        </w:rPr>
        <w:t>ascon</w:t>
      </w:r>
      <w:proofErr w:type="spellEnd"/>
      <w:r w:rsidR="00862008" w:rsidRPr="00746D7E">
        <w:rPr>
          <w:rFonts w:asciiTheme="majorBidi" w:hAnsiTheme="majorBidi" w:cstheme="majorBidi"/>
          <w:b w:val="0"/>
          <w:bCs w:val="0"/>
          <w:sz w:val="24"/>
          <w:szCs w:val="24"/>
          <w:lang w:val="en-US"/>
        </w:rPr>
        <w:t>,</w:t>
      </w:r>
      <w:r w:rsidRPr="00746D7E">
        <w:rPr>
          <w:rFonts w:asciiTheme="majorBidi" w:hAnsiTheme="majorBidi" w:cstheme="majorBidi"/>
          <w:b w:val="0"/>
          <w:bCs w:val="0"/>
          <w:sz w:val="24"/>
          <w:szCs w:val="24"/>
          <w:lang w:val="en-US"/>
        </w:rPr>
        <w:t xml:space="preserve"> </w:t>
      </w:r>
      <w:r w:rsidR="00B00783" w:rsidRPr="00746D7E">
        <w:rPr>
          <w:rFonts w:asciiTheme="majorBidi" w:hAnsiTheme="majorBidi" w:cstheme="majorBidi"/>
          <w:b w:val="0"/>
          <w:bCs w:val="0"/>
          <w:sz w:val="24"/>
          <w:szCs w:val="24"/>
          <w:lang w:val="en-US"/>
        </w:rPr>
        <w:t xml:space="preserve">C. </w:t>
      </w:r>
      <w:r w:rsidRPr="00746D7E">
        <w:rPr>
          <w:rFonts w:asciiTheme="majorBidi" w:hAnsiTheme="majorBidi" w:cstheme="majorBidi"/>
          <w:b w:val="0"/>
          <w:bCs w:val="0"/>
          <w:sz w:val="24"/>
          <w:szCs w:val="24"/>
          <w:lang w:val="en-US"/>
        </w:rPr>
        <w:t>2011</w:t>
      </w:r>
      <w:r w:rsidR="00B00783" w:rsidRPr="00746D7E">
        <w:rPr>
          <w:rFonts w:asciiTheme="majorBidi" w:hAnsiTheme="majorBidi" w:cstheme="majorBidi"/>
          <w:b w:val="0"/>
          <w:bCs w:val="0"/>
          <w:sz w:val="24"/>
          <w:szCs w:val="24"/>
          <w:lang w:val="en-US"/>
        </w:rPr>
        <w:t xml:space="preserve">. </w:t>
      </w:r>
      <w:r w:rsidRPr="00746D7E">
        <w:rPr>
          <w:rFonts w:asciiTheme="majorBidi" w:hAnsiTheme="majorBidi" w:cstheme="majorBidi"/>
          <w:b w:val="0"/>
          <w:bCs w:val="0"/>
          <w:sz w:val="24"/>
          <w:szCs w:val="24"/>
          <w:lang w:val="en-US"/>
        </w:rPr>
        <w:t xml:space="preserve">Global biodiversity </w:t>
      </w:r>
      <w:proofErr w:type="spellStart"/>
      <w:r w:rsidRPr="00746D7E">
        <w:rPr>
          <w:rFonts w:asciiTheme="majorBidi" w:hAnsiTheme="majorBidi" w:cstheme="majorBidi"/>
          <w:b w:val="0"/>
          <w:bCs w:val="0"/>
          <w:sz w:val="24"/>
          <w:szCs w:val="24"/>
          <w:lang w:val="en-US"/>
        </w:rPr>
        <w:t>conservaton</w:t>
      </w:r>
      <w:proofErr w:type="spellEnd"/>
      <w:r w:rsidRPr="00746D7E">
        <w:rPr>
          <w:rFonts w:asciiTheme="majorBidi" w:hAnsiTheme="majorBidi" w:cstheme="majorBidi"/>
          <w:b w:val="0"/>
          <w:bCs w:val="0"/>
          <w:sz w:val="24"/>
          <w:szCs w:val="24"/>
          <w:lang w:val="en-US"/>
        </w:rPr>
        <w:t xml:space="preserve">: the critical role of hotspots. In: </w:t>
      </w:r>
      <w:proofErr w:type="spellStart"/>
      <w:r w:rsidRPr="00746D7E">
        <w:rPr>
          <w:rFonts w:asciiTheme="majorBidi" w:hAnsiTheme="majorBidi" w:cstheme="majorBidi"/>
          <w:b w:val="0"/>
          <w:bCs w:val="0"/>
          <w:sz w:val="24"/>
          <w:szCs w:val="24"/>
          <w:lang w:val="en-US"/>
        </w:rPr>
        <w:t>Zachos</w:t>
      </w:r>
      <w:proofErr w:type="spellEnd"/>
      <w:r w:rsidRPr="00746D7E">
        <w:rPr>
          <w:rFonts w:asciiTheme="majorBidi" w:hAnsiTheme="majorBidi" w:cstheme="majorBidi"/>
          <w:b w:val="0"/>
          <w:bCs w:val="0"/>
          <w:sz w:val="24"/>
          <w:szCs w:val="24"/>
          <w:lang w:val="en-US"/>
        </w:rPr>
        <w:t xml:space="preserve"> E, </w:t>
      </w:r>
      <w:proofErr w:type="spellStart"/>
      <w:r w:rsidRPr="00746D7E">
        <w:rPr>
          <w:rFonts w:asciiTheme="majorBidi" w:hAnsiTheme="majorBidi" w:cstheme="majorBidi"/>
          <w:b w:val="0"/>
          <w:bCs w:val="0"/>
          <w:sz w:val="24"/>
          <w:szCs w:val="24"/>
          <w:lang w:val="en-US"/>
        </w:rPr>
        <w:t>Habel</w:t>
      </w:r>
      <w:proofErr w:type="spellEnd"/>
      <w:r w:rsidRPr="00746D7E">
        <w:rPr>
          <w:rFonts w:asciiTheme="majorBidi" w:hAnsiTheme="majorBidi" w:cstheme="majorBidi"/>
          <w:b w:val="0"/>
          <w:bCs w:val="0"/>
          <w:sz w:val="24"/>
          <w:szCs w:val="24"/>
          <w:lang w:val="en-US"/>
        </w:rPr>
        <w:t xml:space="preserve"> JC eds. Biodiversity hotspots: Distribution and protection of conservation priority areas. Berlin: Springer. </w:t>
      </w:r>
      <w:proofErr w:type="gramStart"/>
      <w:r w:rsidRPr="00746D7E">
        <w:rPr>
          <w:rFonts w:asciiTheme="majorBidi" w:hAnsiTheme="majorBidi" w:cstheme="majorBidi"/>
          <w:b w:val="0"/>
          <w:bCs w:val="0"/>
          <w:sz w:val="24"/>
          <w:szCs w:val="24"/>
          <w:lang w:val="en-US"/>
        </w:rPr>
        <w:t>3-22.</w:t>
      </w:r>
      <w:proofErr w:type="gramEnd"/>
    </w:p>
    <w:p w:rsidR="00211E57" w:rsidRPr="00746D7E" w:rsidRDefault="00211E57" w:rsidP="00211E57">
      <w:pPr>
        <w:autoSpaceDE w:val="0"/>
        <w:autoSpaceDN w:val="0"/>
        <w:adjustRightInd w:val="0"/>
        <w:spacing w:after="0" w:line="360" w:lineRule="auto"/>
        <w:jc w:val="both"/>
        <w:rPr>
          <w:rFonts w:asciiTheme="majorBidi" w:hAnsiTheme="majorBidi" w:cstheme="majorBidi"/>
          <w:sz w:val="24"/>
          <w:szCs w:val="24"/>
          <w:lang w:val="en-US"/>
        </w:rPr>
      </w:pPr>
      <w:r w:rsidRPr="00746D7E">
        <w:rPr>
          <w:rFonts w:asciiTheme="majorBidi" w:hAnsiTheme="majorBidi" w:cstheme="majorBidi"/>
          <w:sz w:val="24"/>
          <w:szCs w:val="24"/>
          <w:lang w:val="en-US"/>
        </w:rPr>
        <w:t>Moran</w:t>
      </w:r>
      <w:r w:rsidR="00862008"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RC</w:t>
      </w:r>
      <w:r w:rsidR="00862008" w:rsidRPr="00746D7E">
        <w:rPr>
          <w:rFonts w:asciiTheme="majorBidi" w:hAnsiTheme="majorBidi" w:cstheme="majorBidi"/>
          <w:sz w:val="24"/>
          <w:szCs w:val="24"/>
          <w:lang w:val="en-US"/>
        </w:rPr>
        <w:t>.,</w:t>
      </w:r>
      <w:proofErr w:type="gramEnd"/>
      <w:r w:rsidRPr="00746D7E">
        <w:rPr>
          <w:rFonts w:asciiTheme="majorBidi" w:hAnsiTheme="majorBidi" w:cstheme="majorBidi"/>
          <w:sz w:val="24"/>
          <w:szCs w:val="24"/>
          <w:lang w:val="en-US"/>
        </w:rPr>
        <w:t xml:space="preserve"> 2008</w:t>
      </w:r>
      <w:r w:rsidR="00DD151F"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 xml:space="preserve">Diversity, </w:t>
      </w:r>
      <w:proofErr w:type="spellStart"/>
      <w:r w:rsidRPr="00746D7E">
        <w:rPr>
          <w:rFonts w:asciiTheme="majorBidi" w:hAnsiTheme="majorBidi" w:cstheme="majorBidi"/>
          <w:sz w:val="24"/>
          <w:szCs w:val="24"/>
          <w:lang w:val="en-US"/>
        </w:rPr>
        <w:t>biogepgraphy</w:t>
      </w:r>
      <w:proofErr w:type="spellEnd"/>
      <w:r w:rsidRPr="00746D7E">
        <w:rPr>
          <w:rFonts w:asciiTheme="majorBidi" w:hAnsiTheme="majorBidi" w:cstheme="majorBidi"/>
          <w:sz w:val="24"/>
          <w:szCs w:val="24"/>
          <w:lang w:val="en-US"/>
        </w:rPr>
        <w:t xml:space="preserve"> and </w:t>
      </w:r>
      <w:proofErr w:type="spellStart"/>
      <w:r w:rsidRPr="00746D7E">
        <w:rPr>
          <w:rFonts w:asciiTheme="majorBidi" w:hAnsiTheme="majorBidi" w:cstheme="majorBidi"/>
          <w:sz w:val="24"/>
          <w:szCs w:val="24"/>
          <w:lang w:val="en-US"/>
        </w:rPr>
        <w:t>floristics</w:t>
      </w:r>
      <w:proofErr w:type="spellEnd"/>
      <w:r w:rsidRPr="00746D7E">
        <w:rPr>
          <w:rFonts w:asciiTheme="majorBidi" w:hAnsiTheme="majorBidi" w:cstheme="majorBidi"/>
          <w:sz w:val="24"/>
          <w:szCs w:val="24"/>
          <w:lang w:val="en-US"/>
        </w:rPr>
        <w:t>.</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 xml:space="preserve">In Ranker TA, </w:t>
      </w:r>
      <w:proofErr w:type="spellStart"/>
      <w:r w:rsidRPr="00746D7E">
        <w:rPr>
          <w:rFonts w:asciiTheme="majorBidi" w:hAnsiTheme="majorBidi" w:cstheme="majorBidi"/>
          <w:sz w:val="24"/>
          <w:szCs w:val="24"/>
          <w:lang w:val="en-US"/>
        </w:rPr>
        <w:t>Haufler</w:t>
      </w:r>
      <w:proofErr w:type="spellEnd"/>
      <w:r w:rsidRPr="00746D7E">
        <w:rPr>
          <w:rFonts w:asciiTheme="majorBidi" w:hAnsiTheme="majorBidi" w:cstheme="majorBidi"/>
          <w:sz w:val="24"/>
          <w:szCs w:val="24"/>
          <w:lang w:val="en-US"/>
        </w:rPr>
        <w:t xml:space="preserve"> Ch (</w:t>
      </w:r>
      <w:proofErr w:type="spellStart"/>
      <w:r w:rsidRPr="00746D7E">
        <w:rPr>
          <w:rFonts w:asciiTheme="majorBidi" w:hAnsiTheme="majorBidi" w:cstheme="majorBidi"/>
          <w:sz w:val="24"/>
          <w:szCs w:val="24"/>
          <w:lang w:val="en-US"/>
        </w:rPr>
        <w:t>Eds</w:t>
      </w:r>
      <w:proofErr w:type="spellEnd"/>
      <w:r w:rsidRPr="00746D7E">
        <w:rPr>
          <w:rFonts w:asciiTheme="majorBidi" w:hAnsiTheme="majorBidi" w:cstheme="majorBidi"/>
          <w:sz w:val="24"/>
          <w:szCs w:val="24"/>
          <w:lang w:val="en-US"/>
        </w:rPr>
        <w:t xml:space="preserve">) Biology and Evolution of </w:t>
      </w:r>
      <w:proofErr w:type="spellStart"/>
      <w:r w:rsidRPr="00746D7E">
        <w:rPr>
          <w:rFonts w:asciiTheme="majorBidi" w:hAnsiTheme="majorBidi" w:cstheme="majorBidi"/>
          <w:sz w:val="24"/>
          <w:szCs w:val="24"/>
          <w:lang w:val="en-US"/>
        </w:rPr>
        <w:t>Frens</w:t>
      </w:r>
      <w:proofErr w:type="spellEnd"/>
      <w:r w:rsidRPr="00746D7E">
        <w:rPr>
          <w:rFonts w:asciiTheme="majorBidi" w:hAnsiTheme="majorBidi" w:cstheme="majorBidi"/>
          <w:sz w:val="24"/>
          <w:szCs w:val="24"/>
          <w:lang w:val="en-US"/>
        </w:rPr>
        <w:t xml:space="preserve"> and </w:t>
      </w:r>
      <w:proofErr w:type="spellStart"/>
      <w:r w:rsidRPr="00746D7E">
        <w:rPr>
          <w:rFonts w:asciiTheme="majorBidi" w:hAnsiTheme="majorBidi" w:cstheme="majorBidi"/>
          <w:sz w:val="24"/>
          <w:szCs w:val="24"/>
          <w:lang w:val="en-US"/>
        </w:rPr>
        <w:t>Lycophytes</w:t>
      </w:r>
      <w:proofErr w:type="spellEnd"/>
      <w:r w:rsidRPr="00746D7E">
        <w:rPr>
          <w:rFonts w:asciiTheme="majorBidi" w:hAnsiTheme="majorBidi" w:cstheme="majorBidi"/>
          <w:sz w:val="24"/>
          <w:szCs w:val="24"/>
          <w:lang w:val="en-US"/>
        </w:rPr>
        <w:t>, Cambridge University Press, Cambridge, 367-394.</w:t>
      </w:r>
      <w:proofErr w:type="gramEnd"/>
    </w:p>
    <w:p w:rsidR="00211E57" w:rsidRPr="005D0CD6" w:rsidRDefault="00211E57" w:rsidP="00211E57">
      <w:pPr>
        <w:autoSpaceDE w:val="0"/>
        <w:autoSpaceDN w:val="0"/>
        <w:adjustRightInd w:val="0"/>
        <w:spacing w:after="0" w:line="360" w:lineRule="auto"/>
        <w:jc w:val="both"/>
        <w:rPr>
          <w:rFonts w:asciiTheme="majorBidi" w:hAnsiTheme="majorBidi" w:cstheme="majorBidi"/>
          <w:sz w:val="24"/>
          <w:szCs w:val="24"/>
        </w:rPr>
      </w:pPr>
      <w:proofErr w:type="spellStart"/>
      <w:r w:rsidRPr="005D0CD6">
        <w:rPr>
          <w:rFonts w:asciiTheme="majorBidi" w:hAnsiTheme="majorBidi" w:cstheme="majorBidi"/>
          <w:sz w:val="24"/>
          <w:szCs w:val="24"/>
        </w:rPr>
        <w:t>Pignatti</w:t>
      </w:r>
      <w:proofErr w:type="spellEnd"/>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S</w:t>
      </w:r>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1982</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w:t>
      </w:r>
      <w:proofErr w:type="gramStart"/>
      <w:r w:rsidRPr="005D0CD6">
        <w:rPr>
          <w:rFonts w:asciiTheme="majorBidi" w:hAnsiTheme="majorBidi" w:cstheme="majorBidi"/>
          <w:sz w:val="24"/>
          <w:szCs w:val="24"/>
        </w:rPr>
        <w:t>reprint</w:t>
      </w:r>
      <w:proofErr w:type="gramEnd"/>
      <w:r w:rsidRPr="005D0CD6">
        <w:rPr>
          <w:rFonts w:asciiTheme="majorBidi" w:hAnsiTheme="majorBidi" w:cstheme="majorBidi"/>
          <w:sz w:val="24"/>
          <w:szCs w:val="24"/>
        </w:rPr>
        <w:t xml:space="preserve"> 1997)</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Flora d’</w:t>
      </w:r>
      <w:proofErr w:type="spellStart"/>
      <w:r w:rsidRPr="005D0CD6">
        <w:rPr>
          <w:rFonts w:asciiTheme="majorBidi" w:hAnsiTheme="majorBidi" w:cstheme="majorBidi"/>
          <w:sz w:val="24"/>
          <w:szCs w:val="24"/>
        </w:rPr>
        <w:t>Italia</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Edagricole</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Bologna</w:t>
      </w:r>
      <w:proofErr w:type="spellEnd"/>
      <w:r w:rsidRPr="005D0CD6">
        <w:rPr>
          <w:rFonts w:asciiTheme="majorBidi" w:hAnsiTheme="majorBidi" w:cstheme="majorBidi"/>
          <w:sz w:val="24"/>
          <w:szCs w:val="24"/>
        </w:rPr>
        <w:t xml:space="preserve"> (IT), 3Vols. </w:t>
      </w:r>
    </w:p>
    <w:p w:rsidR="00211E57" w:rsidRPr="00746D7E" w:rsidRDefault="00211E57" w:rsidP="00211E57">
      <w:pPr>
        <w:autoSpaceDE w:val="0"/>
        <w:autoSpaceDN w:val="0"/>
        <w:adjustRightInd w:val="0"/>
        <w:spacing w:after="0" w:line="360" w:lineRule="auto"/>
        <w:jc w:val="both"/>
        <w:rPr>
          <w:rFonts w:asciiTheme="majorBidi" w:hAnsiTheme="majorBidi" w:cstheme="majorBidi"/>
          <w:sz w:val="24"/>
          <w:szCs w:val="24"/>
          <w:lang w:val="en-US"/>
        </w:rPr>
      </w:pPr>
      <w:proofErr w:type="spellStart"/>
      <w:r w:rsidRPr="005D0CD6">
        <w:rPr>
          <w:rFonts w:asciiTheme="majorBidi" w:hAnsiTheme="majorBidi" w:cstheme="majorBidi"/>
          <w:sz w:val="24"/>
          <w:szCs w:val="24"/>
        </w:rPr>
        <w:t>Prelli</w:t>
      </w:r>
      <w:proofErr w:type="spellEnd"/>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R</w:t>
      </w:r>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2001</w:t>
      </w:r>
      <w:r w:rsidR="00B00783" w:rsidRPr="005D0CD6">
        <w:rPr>
          <w:rFonts w:asciiTheme="majorBidi" w:hAnsiTheme="majorBidi" w:cstheme="majorBidi"/>
          <w:sz w:val="24"/>
          <w:szCs w:val="24"/>
        </w:rPr>
        <w:t>.</w:t>
      </w:r>
      <w:r w:rsidRPr="005D0CD6">
        <w:rPr>
          <w:rFonts w:asciiTheme="majorBidi" w:hAnsiTheme="majorBidi" w:cstheme="majorBidi"/>
          <w:sz w:val="24"/>
          <w:szCs w:val="24"/>
        </w:rPr>
        <w:t xml:space="preserve"> Les fougères et plantes alliées de France et d’Europe occidentale : Ed. </w:t>
      </w:r>
      <w:proofErr w:type="spellStart"/>
      <w:r w:rsidRPr="00746D7E">
        <w:rPr>
          <w:rFonts w:asciiTheme="majorBidi" w:hAnsiTheme="majorBidi" w:cstheme="majorBidi"/>
          <w:sz w:val="24"/>
          <w:szCs w:val="24"/>
          <w:lang w:val="en-US"/>
        </w:rPr>
        <w:t>Belin</w:t>
      </w:r>
      <w:proofErr w:type="spellEnd"/>
      <w:r w:rsidRPr="00746D7E">
        <w:rPr>
          <w:rFonts w:asciiTheme="majorBidi" w:hAnsiTheme="majorBidi" w:cstheme="majorBidi"/>
          <w:sz w:val="24"/>
          <w:szCs w:val="24"/>
          <w:lang w:val="en-US"/>
        </w:rPr>
        <w:t>, Paris. 432p.</w:t>
      </w:r>
    </w:p>
    <w:p w:rsidR="00211E57" w:rsidRPr="005D0CD6" w:rsidRDefault="00211E57" w:rsidP="00DD151F">
      <w:pPr>
        <w:autoSpaceDE w:val="0"/>
        <w:autoSpaceDN w:val="0"/>
        <w:adjustRightInd w:val="0"/>
        <w:spacing w:after="0" w:line="360" w:lineRule="auto"/>
        <w:jc w:val="both"/>
        <w:rPr>
          <w:rFonts w:asciiTheme="majorBidi" w:hAnsiTheme="majorBidi" w:cstheme="majorBidi"/>
          <w:sz w:val="24"/>
          <w:szCs w:val="24"/>
        </w:rPr>
      </w:pPr>
      <w:proofErr w:type="spellStart"/>
      <w:proofErr w:type="gramStart"/>
      <w:r w:rsidRPr="00746D7E">
        <w:rPr>
          <w:rFonts w:asciiTheme="majorBidi" w:hAnsiTheme="majorBidi" w:cstheme="majorBidi"/>
          <w:sz w:val="24"/>
          <w:szCs w:val="24"/>
          <w:lang w:val="en-US"/>
        </w:rPr>
        <w:t>Pryer</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K</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Schuettpelz</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E</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Wolf</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P</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Schneider</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H</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Smith</w:t>
      </w:r>
      <w:r w:rsidR="00DD151F"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DD151F" w:rsidRPr="00746D7E">
        <w:rPr>
          <w:rFonts w:asciiTheme="majorBidi" w:hAnsiTheme="majorBidi" w:cstheme="majorBidi"/>
          <w:sz w:val="24"/>
          <w:szCs w:val="24"/>
          <w:lang w:val="en-US"/>
        </w:rPr>
        <w:t>A. &amp;</w:t>
      </w:r>
      <w:r w:rsidR="00315CC0"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C</w:t>
      </w:r>
      <w:r w:rsidR="00315CC0" w:rsidRPr="00746D7E">
        <w:rPr>
          <w:rFonts w:asciiTheme="majorBidi" w:hAnsiTheme="majorBidi" w:cstheme="majorBidi"/>
          <w:sz w:val="24"/>
          <w:szCs w:val="24"/>
          <w:lang w:val="en-US"/>
        </w:rPr>
        <w:t>ranfill</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DD151F" w:rsidRPr="00746D7E">
        <w:rPr>
          <w:rFonts w:asciiTheme="majorBidi" w:hAnsiTheme="majorBidi" w:cstheme="majorBidi"/>
          <w:sz w:val="24"/>
          <w:szCs w:val="24"/>
          <w:lang w:val="en-US"/>
        </w:rPr>
        <w:t xml:space="preserve">R. </w:t>
      </w:r>
      <w:r w:rsidRPr="00746D7E">
        <w:rPr>
          <w:rFonts w:asciiTheme="majorBidi" w:hAnsiTheme="majorBidi" w:cstheme="majorBidi"/>
          <w:sz w:val="24"/>
          <w:szCs w:val="24"/>
          <w:lang w:val="en-US"/>
        </w:rPr>
        <w:t>2004</w:t>
      </w:r>
      <w:r w:rsidR="00DD151F" w:rsidRPr="00746D7E">
        <w:rPr>
          <w:rFonts w:asciiTheme="majorBidi" w:hAnsiTheme="majorBidi" w:cstheme="majorBidi"/>
          <w:sz w:val="24"/>
          <w:szCs w:val="24"/>
          <w:lang w:val="en-US"/>
        </w:rPr>
        <w:t>.</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Phylogeny and evolution of ferns (</w:t>
      </w:r>
      <w:proofErr w:type="spellStart"/>
      <w:r w:rsidRPr="00746D7E">
        <w:rPr>
          <w:rFonts w:asciiTheme="majorBidi" w:hAnsiTheme="majorBidi" w:cstheme="majorBidi"/>
          <w:sz w:val="24"/>
          <w:szCs w:val="24"/>
          <w:lang w:val="en-US"/>
        </w:rPr>
        <w:t>monilophytes</w:t>
      </w:r>
      <w:proofErr w:type="spellEnd"/>
      <w:r w:rsidRPr="00746D7E">
        <w:rPr>
          <w:rFonts w:asciiTheme="majorBidi" w:hAnsiTheme="majorBidi" w:cstheme="majorBidi"/>
          <w:sz w:val="24"/>
          <w:szCs w:val="24"/>
          <w:lang w:val="en-US"/>
        </w:rPr>
        <w:t xml:space="preserve">) with a focus on the early </w:t>
      </w:r>
      <w:proofErr w:type="spellStart"/>
      <w:r w:rsidRPr="00746D7E">
        <w:rPr>
          <w:rFonts w:asciiTheme="majorBidi" w:hAnsiTheme="majorBidi" w:cstheme="majorBidi"/>
          <w:sz w:val="24"/>
          <w:szCs w:val="24"/>
          <w:lang w:val="en-US"/>
        </w:rPr>
        <w:t>leptosporangiate</w:t>
      </w:r>
      <w:proofErr w:type="spellEnd"/>
      <w:r w:rsidRPr="00746D7E">
        <w:rPr>
          <w:rFonts w:asciiTheme="majorBidi" w:hAnsiTheme="majorBidi" w:cstheme="majorBidi"/>
          <w:sz w:val="24"/>
          <w:szCs w:val="24"/>
          <w:lang w:val="en-US"/>
        </w:rPr>
        <w:t xml:space="preserve"> divergences.</w:t>
      </w:r>
      <w:proofErr w:type="gramEnd"/>
      <w:r w:rsidRPr="00746D7E">
        <w:rPr>
          <w:rFonts w:asciiTheme="majorBidi" w:hAnsiTheme="majorBidi" w:cstheme="majorBidi"/>
          <w:sz w:val="24"/>
          <w:szCs w:val="24"/>
          <w:lang w:val="en-US"/>
        </w:rPr>
        <w:t xml:space="preserve"> </w:t>
      </w:r>
      <w:r w:rsidRPr="005D0CD6">
        <w:rPr>
          <w:rFonts w:asciiTheme="majorBidi" w:hAnsiTheme="majorBidi" w:cstheme="majorBidi"/>
          <w:sz w:val="24"/>
          <w:szCs w:val="24"/>
        </w:rPr>
        <w:t>A</w:t>
      </w:r>
      <w:r w:rsidR="003F6E41" w:rsidRPr="005D0CD6">
        <w:rPr>
          <w:rFonts w:asciiTheme="majorBidi" w:hAnsiTheme="majorBidi" w:cstheme="majorBidi"/>
          <w:sz w:val="24"/>
          <w:szCs w:val="24"/>
        </w:rPr>
        <w:t>m</w:t>
      </w:r>
      <w:r w:rsidRPr="005D0CD6">
        <w:rPr>
          <w:rFonts w:asciiTheme="majorBidi" w:hAnsiTheme="majorBidi" w:cstheme="majorBidi"/>
          <w:sz w:val="24"/>
          <w:szCs w:val="24"/>
        </w:rPr>
        <w:t>eric</w:t>
      </w:r>
      <w:r w:rsidR="003F6E41" w:rsidRPr="005D0CD6">
        <w:rPr>
          <w:rFonts w:asciiTheme="majorBidi" w:hAnsiTheme="majorBidi" w:cstheme="majorBidi"/>
          <w:sz w:val="24"/>
          <w:szCs w:val="24"/>
        </w:rPr>
        <w:t>a</w:t>
      </w:r>
      <w:r w:rsidRPr="005D0CD6">
        <w:rPr>
          <w:rFonts w:asciiTheme="majorBidi" w:hAnsiTheme="majorBidi" w:cstheme="majorBidi"/>
          <w:sz w:val="24"/>
          <w:szCs w:val="24"/>
        </w:rPr>
        <w:t xml:space="preserve">n Journal of </w:t>
      </w:r>
      <w:proofErr w:type="spellStart"/>
      <w:r w:rsidRPr="005D0CD6">
        <w:rPr>
          <w:rFonts w:asciiTheme="majorBidi" w:hAnsiTheme="majorBidi" w:cstheme="majorBidi"/>
          <w:sz w:val="24"/>
          <w:szCs w:val="24"/>
        </w:rPr>
        <w:t>Botany</w:t>
      </w:r>
      <w:proofErr w:type="spellEnd"/>
      <w:r w:rsidRPr="005D0CD6">
        <w:rPr>
          <w:rFonts w:asciiTheme="majorBidi" w:hAnsiTheme="majorBidi" w:cstheme="majorBidi"/>
          <w:sz w:val="24"/>
          <w:szCs w:val="24"/>
        </w:rPr>
        <w:t xml:space="preserve"> 91</w:t>
      </w:r>
      <w:r w:rsidR="00DD151F" w:rsidRPr="005D0CD6">
        <w:rPr>
          <w:rFonts w:asciiTheme="majorBidi" w:hAnsiTheme="majorBidi" w:cstheme="majorBidi"/>
          <w:sz w:val="24"/>
          <w:szCs w:val="24"/>
        </w:rPr>
        <w:t>:</w:t>
      </w:r>
      <w:r w:rsidR="005D0CD6" w:rsidRPr="005D0CD6">
        <w:rPr>
          <w:rFonts w:asciiTheme="majorBidi" w:hAnsiTheme="majorBidi" w:cstheme="majorBidi"/>
          <w:sz w:val="24"/>
          <w:szCs w:val="24"/>
        </w:rPr>
        <w:t xml:space="preserve"> </w:t>
      </w:r>
      <w:r w:rsidRPr="005D0CD6">
        <w:rPr>
          <w:rFonts w:asciiTheme="majorBidi" w:hAnsiTheme="majorBidi" w:cstheme="majorBidi"/>
          <w:sz w:val="24"/>
          <w:szCs w:val="24"/>
        </w:rPr>
        <w:t>1582-1598.</w:t>
      </w:r>
    </w:p>
    <w:p w:rsidR="00211E57" w:rsidRPr="00746D7E" w:rsidRDefault="00211E57" w:rsidP="005D0CD6">
      <w:pPr>
        <w:autoSpaceDE w:val="0"/>
        <w:autoSpaceDN w:val="0"/>
        <w:adjustRightInd w:val="0"/>
        <w:spacing w:after="0" w:line="360" w:lineRule="auto"/>
        <w:jc w:val="both"/>
        <w:rPr>
          <w:rFonts w:asciiTheme="majorBidi" w:hAnsiTheme="majorBidi" w:cstheme="majorBidi"/>
          <w:sz w:val="24"/>
          <w:szCs w:val="24"/>
          <w:lang w:val="en-US"/>
        </w:rPr>
      </w:pPr>
      <w:r w:rsidRPr="005D0CD6">
        <w:rPr>
          <w:rFonts w:asciiTheme="majorBidi" w:hAnsiTheme="majorBidi" w:cstheme="majorBidi"/>
          <w:sz w:val="24"/>
          <w:szCs w:val="24"/>
        </w:rPr>
        <w:t>Quézel</w:t>
      </w:r>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P</w:t>
      </w:r>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w:t>
      </w:r>
      <w:r w:rsidR="005D0CD6" w:rsidRPr="005D0CD6">
        <w:rPr>
          <w:rFonts w:asciiTheme="majorBidi" w:hAnsiTheme="majorBidi" w:cstheme="majorBidi"/>
          <w:sz w:val="24"/>
          <w:szCs w:val="24"/>
        </w:rPr>
        <w:t>&amp;</w:t>
      </w:r>
      <w:r w:rsidR="00315CC0" w:rsidRPr="005D0CD6">
        <w:rPr>
          <w:rFonts w:asciiTheme="majorBidi" w:hAnsiTheme="majorBidi" w:cstheme="majorBidi"/>
          <w:sz w:val="24"/>
          <w:szCs w:val="24"/>
        </w:rPr>
        <w:t xml:space="preserve"> </w:t>
      </w:r>
      <w:r w:rsidRPr="005D0CD6">
        <w:rPr>
          <w:rFonts w:asciiTheme="majorBidi" w:hAnsiTheme="majorBidi" w:cstheme="majorBidi"/>
          <w:sz w:val="24"/>
          <w:szCs w:val="24"/>
        </w:rPr>
        <w:t>Santa</w:t>
      </w:r>
      <w:r w:rsidR="00315CC0" w:rsidRPr="005D0CD6">
        <w:rPr>
          <w:rFonts w:asciiTheme="majorBidi" w:hAnsiTheme="majorBidi" w:cstheme="majorBidi"/>
          <w:sz w:val="24"/>
          <w:szCs w:val="24"/>
        </w:rPr>
        <w:t>,</w:t>
      </w:r>
      <w:r w:rsidRPr="005D0CD6">
        <w:rPr>
          <w:rFonts w:asciiTheme="majorBidi" w:hAnsiTheme="majorBidi" w:cstheme="majorBidi"/>
          <w:sz w:val="24"/>
          <w:szCs w:val="24"/>
        </w:rPr>
        <w:t xml:space="preserve"> </w:t>
      </w:r>
      <w:r w:rsidR="005D0CD6" w:rsidRPr="005D0CD6">
        <w:rPr>
          <w:rFonts w:asciiTheme="majorBidi" w:hAnsiTheme="majorBidi" w:cstheme="majorBidi"/>
          <w:sz w:val="24"/>
          <w:szCs w:val="24"/>
        </w:rPr>
        <w:t xml:space="preserve">S. </w:t>
      </w:r>
      <w:r w:rsidRPr="005D0CD6">
        <w:rPr>
          <w:rFonts w:asciiTheme="majorBidi" w:hAnsiTheme="majorBidi" w:cstheme="majorBidi"/>
          <w:sz w:val="24"/>
          <w:szCs w:val="24"/>
        </w:rPr>
        <w:t>1962</w:t>
      </w:r>
      <w:r w:rsidR="005D0CD6" w:rsidRPr="005D0CD6">
        <w:rPr>
          <w:rFonts w:asciiTheme="majorBidi" w:hAnsiTheme="majorBidi" w:cstheme="majorBidi"/>
          <w:sz w:val="24"/>
          <w:szCs w:val="24"/>
        </w:rPr>
        <w:t>.</w:t>
      </w:r>
      <w:r w:rsidRPr="005D0CD6">
        <w:rPr>
          <w:rFonts w:asciiTheme="majorBidi" w:hAnsiTheme="majorBidi" w:cstheme="majorBidi"/>
          <w:sz w:val="24"/>
          <w:szCs w:val="24"/>
        </w:rPr>
        <w:t xml:space="preserve"> Nouvelle flore de l’Algérie et des régions désertiques méridionales. </w:t>
      </w:r>
      <w:proofErr w:type="gramStart"/>
      <w:r w:rsidRPr="00746D7E">
        <w:rPr>
          <w:rFonts w:asciiTheme="majorBidi" w:hAnsiTheme="majorBidi" w:cstheme="majorBidi"/>
          <w:sz w:val="24"/>
          <w:szCs w:val="24"/>
          <w:lang w:val="en-US"/>
        </w:rPr>
        <w:t>Tome I, CNRS, Paris, 636 p.</w:t>
      </w:r>
      <w:proofErr w:type="gramEnd"/>
    </w:p>
    <w:p w:rsidR="00211E57" w:rsidRPr="00746D7E" w:rsidRDefault="00211E57" w:rsidP="00211E57">
      <w:pPr>
        <w:pStyle w:val="Titre3"/>
        <w:shd w:val="clear" w:color="auto" w:fill="FFFFFF"/>
        <w:spacing w:before="0" w:beforeAutospacing="0" w:after="0" w:afterAutospacing="0" w:line="360" w:lineRule="auto"/>
        <w:jc w:val="both"/>
        <w:rPr>
          <w:rFonts w:asciiTheme="majorBidi" w:hAnsiTheme="majorBidi" w:cstheme="majorBidi"/>
          <w:b w:val="0"/>
          <w:bCs w:val="0"/>
          <w:color w:val="222222"/>
          <w:sz w:val="24"/>
          <w:szCs w:val="24"/>
          <w:lang w:val="en-US"/>
        </w:rPr>
      </w:pPr>
      <w:proofErr w:type="spellStart"/>
      <w:r w:rsidRPr="00746D7E">
        <w:rPr>
          <w:rFonts w:asciiTheme="majorBidi" w:hAnsiTheme="majorBidi" w:cstheme="majorBidi"/>
          <w:b w:val="0"/>
          <w:bCs w:val="0"/>
          <w:sz w:val="24"/>
          <w:szCs w:val="24"/>
          <w:lang w:val="en-US"/>
        </w:rPr>
        <w:t>Raunkiaer</w:t>
      </w:r>
      <w:proofErr w:type="spellEnd"/>
      <w:r w:rsidR="00315CC0" w:rsidRPr="00746D7E">
        <w:rPr>
          <w:rFonts w:asciiTheme="majorBidi" w:hAnsiTheme="majorBidi" w:cstheme="majorBidi"/>
          <w:b w:val="0"/>
          <w:bCs w:val="0"/>
          <w:sz w:val="24"/>
          <w:szCs w:val="24"/>
          <w:lang w:val="en-US"/>
        </w:rPr>
        <w:t>,</w:t>
      </w:r>
      <w:r w:rsidRPr="00746D7E">
        <w:rPr>
          <w:rFonts w:asciiTheme="majorBidi" w:hAnsiTheme="majorBidi" w:cstheme="majorBidi"/>
          <w:b w:val="0"/>
          <w:bCs w:val="0"/>
          <w:sz w:val="24"/>
          <w:szCs w:val="24"/>
          <w:lang w:val="en-US"/>
        </w:rPr>
        <w:t xml:space="preserve"> C</w:t>
      </w:r>
      <w:r w:rsidR="00315CC0" w:rsidRPr="00746D7E">
        <w:rPr>
          <w:rFonts w:asciiTheme="majorBidi" w:hAnsiTheme="majorBidi" w:cstheme="majorBidi"/>
          <w:b w:val="0"/>
          <w:bCs w:val="0"/>
          <w:sz w:val="24"/>
          <w:szCs w:val="24"/>
          <w:lang w:val="en-US"/>
        </w:rPr>
        <w:t>.,</w:t>
      </w:r>
      <w:r w:rsidRPr="00746D7E">
        <w:rPr>
          <w:rFonts w:asciiTheme="majorBidi" w:hAnsiTheme="majorBidi" w:cstheme="majorBidi"/>
          <w:b w:val="0"/>
          <w:bCs w:val="0"/>
          <w:sz w:val="24"/>
          <w:szCs w:val="24"/>
          <w:lang w:val="en-US"/>
        </w:rPr>
        <w:t xml:space="preserve"> 1934</w:t>
      </w:r>
      <w:r w:rsidR="005D0CD6" w:rsidRPr="00746D7E">
        <w:rPr>
          <w:rFonts w:asciiTheme="majorBidi" w:hAnsiTheme="majorBidi" w:cstheme="majorBidi"/>
          <w:b w:val="0"/>
          <w:bCs w:val="0"/>
          <w:sz w:val="24"/>
          <w:szCs w:val="24"/>
          <w:lang w:val="en-US"/>
        </w:rPr>
        <w:t>.</w:t>
      </w:r>
      <w:r w:rsidRPr="00746D7E">
        <w:rPr>
          <w:rFonts w:asciiTheme="majorBidi" w:hAnsiTheme="majorBidi" w:cstheme="majorBidi"/>
          <w:b w:val="0"/>
          <w:bCs w:val="0"/>
          <w:i/>
          <w:iCs/>
          <w:sz w:val="24"/>
          <w:szCs w:val="24"/>
          <w:lang w:val="en-US"/>
        </w:rPr>
        <w:t xml:space="preserve"> </w:t>
      </w:r>
      <w:r w:rsidRPr="00746D7E">
        <w:rPr>
          <w:rFonts w:asciiTheme="majorBidi" w:hAnsiTheme="majorBidi" w:cstheme="majorBidi"/>
          <w:b w:val="0"/>
          <w:bCs w:val="0"/>
          <w:sz w:val="24"/>
          <w:szCs w:val="24"/>
          <w:lang w:val="en-US"/>
        </w:rPr>
        <w:t xml:space="preserve">The life forms of plants and statistical plant. </w:t>
      </w:r>
      <w:proofErr w:type="gramStart"/>
      <w:r w:rsidRPr="00746D7E">
        <w:rPr>
          <w:rFonts w:asciiTheme="majorBidi" w:hAnsiTheme="majorBidi" w:cstheme="majorBidi"/>
          <w:b w:val="0"/>
          <w:bCs w:val="0"/>
          <w:sz w:val="24"/>
          <w:szCs w:val="24"/>
          <w:lang w:val="en-US"/>
        </w:rPr>
        <w:t>Geography.</w:t>
      </w:r>
      <w:proofErr w:type="gramEnd"/>
      <w:r w:rsidRPr="00746D7E">
        <w:rPr>
          <w:rFonts w:asciiTheme="majorBidi" w:hAnsiTheme="majorBidi" w:cstheme="majorBidi"/>
          <w:b w:val="0"/>
          <w:bCs w:val="0"/>
          <w:sz w:val="24"/>
          <w:szCs w:val="24"/>
          <w:lang w:val="en-US"/>
        </w:rPr>
        <w:t xml:space="preserve"> </w:t>
      </w:r>
      <w:proofErr w:type="spellStart"/>
      <w:proofErr w:type="gramStart"/>
      <w:r w:rsidRPr="00746D7E">
        <w:rPr>
          <w:rFonts w:asciiTheme="majorBidi" w:hAnsiTheme="majorBidi" w:cstheme="majorBidi"/>
          <w:b w:val="0"/>
          <w:bCs w:val="0"/>
          <w:sz w:val="24"/>
          <w:szCs w:val="24"/>
          <w:lang w:val="en-US"/>
        </w:rPr>
        <w:t>Claredon</w:t>
      </w:r>
      <w:proofErr w:type="spellEnd"/>
      <w:r w:rsidRPr="00746D7E">
        <w:rPr>
          <w:rFonts w:asciiTheme="majorBidi" w:hAnsiTheme="majorBidi" w:cstheme="majorBidi"/>
          <w:b w:val="0"/>
          <w:bCs w:val="0"/>
          <w:sz w:val="24"/>
          <w:szCs w:val="24"/>
          <w:lang w:val="en-US"/>
        </w:rPr>
        <w:t xml:space="preserve"> press, Oxford.</w:t>
      </w:r>
      <w:proofErr w:type="gramEnd"/>
    </w:p>
    <w:p w:rsidR="00211E57" w:rsidRPr="00746D7E" w:rsidRDefault="00211E57" w:rsidP="005D0CD6">
      <w:pPr>
        <w:autoSpaceDE w:val="0"/>
        <w:autoSpaceDN w:val="0"/>
        <w:adjustRightInd w:val="0"/>
        <w:spacing w:after="0" w:line="360" w:lineRule="auto"/>
        <w:jc w:val="both"/>
        <w:rPr>
          <w:rFonts w:asciiTheme="majorBidi" w:hAnsiTheme="majorBidi" w:cstheme="majorBidi"/>
          <w:sz w:val="24"/>
          <w:szCs w:val="24"/>
          <w:lang w:val="en-US"/>
        </w:rPr>
      </w:pPr>
      <w:r w:rsidRPr="00746D7E">
        <w:rPr>
          <w:rFonts w:asciiTheme="majorBidi" w:hAnsiTheme="majorBidi" w:cstheme="majorBidi"/>
          <w:sz w:val="24"/>
          <w:szCs w:val="24"/>
          <w:lang w:val="en-US"/>
        </w:rPr>
        <w:t>Smith</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A</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Pryer</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K</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Schuettpelz</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E</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Korrall</w:t>
      </w:r>
      <w:proofErr w:type="spell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P</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315CC0" w:rsidRPr="00746D7E">
        <w:rPr>
          <w:rFonts w:asciiTheme="majorBidi" w:hAnsiTheme="majorBidi" w:cstheme="majorBidi"/>
          <w:sz w:val="24"/>
          <w:szCs w:val="24"/>
          <w:lang w:val="en-US"/>
        </w:rPr>
        <w:t xml:space="preserve">H. </w:t>
      </w:r>
      <w:proofErr w:type="gramStart"/>
      <w:r w:rsidRPr="00746D7E">
        <w:rPr>
          <w:rFonts w:asciiTheme="majorBidi" w:hAnsiTheme="majorBidi" w:cstheme="majorBidi"/>
          <w:sz w:val="24"/>
          <w:szCs w:val="24"/>
          <w:lang w:val="en-US"/>
        </w:rPr>
        <w:t xml:space="preserve">Schneider </w:t>
      </w:r>
      <w:r w:rsidR="00315CC0" w:rsidRPr="00746D7E">
        <w:rPr>
          <w:rFonts w:asciiTheme="majorBidi" w:hAnsiTheme="majorBidi" w:cstheme="majorBidi"/>
          <w:sz w:val="24"/>
          <w:szCs w:val="24"/>
          <w:lang w:val="en-US"/>
        </w:rPr>
        <w:t xml:space="preserve"> P</w:t>
      </w:r>
      <w:proofErr w:type="gramEnd"/>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5D0CD6" w:rsidRPr="00746D7E">
        <w:rPr>
          <w:rFonts w:asciiTheme="majorBidi" w:hAnsiTheme="majorBidi" w:cstheme="majorBidi"/>
          <w:sz w:val="24"/>
          <w:szCs w:val="24"/>
          <w:lang w:val="en-US"/>
        </w:rPr>
        <w:t xml:space="preserve">&amp; </w:t>
      </w:r>
      <w:r w:rsidRPr="00746D7E">
        <w:rPr>
          <w:rFonts w:asciiTheme="majorBidi" w:hAnsiTheme="majorBidi" w:cstheme="majorBidi"/>
          <w:sz w:val="24"/>
          <w:szCs w:val="24"/>
          <w:lang w:val="en-US"/>
        </w:rPr>
        <w:t>Wolf</w:t>
      </w:r>
      <w:r w:rsidR="00315CC0" w:rsidRPr="00746D7E">
        <w:rPr>
          <w:rFonts w:asciiTheme="majorBidi" w:hAnsiTheme="majorBidi" w:cstheme="majorBidi"/>
          <w:sz w:val="24"/>
          <w:szCs w:val="24"/>
          <w:lang w:val="en-US"/>
        </w:rPr>
        <w:t xml:space="preserve">, </w:t>
      </w:r>
      <w:r w:rsidRPr="00746D7E">
        <w:rPr>
          <w:rFonts w:asciiTheme="majorBidi" w:hAnsiTheme="majorBidi" w:cstheme="majorBidi"/>
          <w:sz w:val="24"/>
          <w:szCs w:val="24"/>
          <w:lang w:val="en-US"/>
        </w:rPr>
        <w:t>2006</w:t>
      </w:r>
      <w:r w:rsidR="005D0CD6"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A c</w:t>
      </w:r>
      <w:r w:rsidR="005D0CD6" w:rsidRPr="00746D7E">
        <w:rPr>
          <w:rFonts w:asciiTheme="majorBidi" w:hAnsiTheme="majorBidi" w:cstheme="majorBidi"/>
          <w:sz w:val="24"/>
          <w:szCs w:val="24"/>
          <w:lang w:val="en-US"/>
        </w:rPr>
        <w:t>lassification for extant ferns.</w:t>
      </w:r>
      <w:proofErr w:type="gramEnd"/>
      <w:r w:rsidR="005D0CD6"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Taxon</w:t>
      </w:r>
      <w:proofErr w:type="spellEnd"/>
      <w:r w:rsidRPr="00746D7E">
        <w:rPr>
          <w:rFonts w:asciiTheme="majorBidi" w:hAnsiTheme="majorBidi" w:cstheme="majorBidi"/>
          <w:sz w:val="24"/>
          <w:szCs w:val="24"/>
          <w:lang w:val="en-US"/>
        </w:rPr>
        <w:t xml:space="preserve"> 55</w:t>
      </w:r>
      <w:r w:rsidR="005D0CD6" w:rsidRPr="00746D7E">
        <w:rPr>
          <w:rFonts w:asciiTheme="majorBidi" w:hAnsiTheme="majorBidi" w:cstheme="majorBidi"/>
          <w:sz w:val="24"/>
          <w:szCs w:val="24"/>
          <w:lang w:val="en-US"/>
        </w:rPr>
        <w:t xml:space="preserve">: </w:t>
      </w:r>
      <w:r w:rsidRPr="00746D7E">
        <w:rPr>
          <w:rFonts w:asciiTheme="majorBidi" w:hAnsiTheme="majorBidi" w:cstheme="majorBidi"/>
          <w:sz w:val="24"/>
          <w:szCs w:val="24"/>
          <w:lang w:val="en-US"/>
        </w:rPr>
        <w:t>705-731.</w:t>
      </w:r>
    </w:p>
    <w:p w:rsidR="00211E57" w:rsidRPr="005D0CD6" w:rsidRDefault="00211E57" w:rsidP="005D0CD6">
      <w:pPr>
        <w:autoSpaceDE w:val="0"/>
        <w:autoSpaceDN w:val="0"/>
        <w:adjustRightInd w:val="0"/>
        <w:spacing w:after="0" w:line="360" w:lineRule="auto"/>
        <w:jc w:val="both"/>
        <w:rPr>
          <w:rFonts w:asciiTheme="majorBidi" w:hAnsiTheme="majorBidi" w:cstheme="majorBidi"/>
          <w:sz w:val="24"/>
          <w:szCs w:val="24"/>
        </w:rPr>
      </w:pPr>
      <w:r w:rsidRPr="00746D7E">
        <w:rPr>
          <w:rFonts w:asciiTheme="majorBidi" w:hAnsiTheme="majorBidi" w:cstheme="majorBidi"/>
          <w:sz w:val="24"/>
          <w:szCs w:val="24"/>
          <w:lang w:val="en-US"/>
        </w:rPr>
        <w:t>Stevenson</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A</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Skinner</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J</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Hollis</w:t>
      </w:r>
      <w:r w:rsidR="005D0CD6"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w:t>
      </w:r>
      <w:r w:rsidR="005D0CD6" w:rsidRPr="00746D7E">
        <w:rPr>
          <w:rFonts w:asciiTheme="majorBidi" w:hAnsiTheme="majorBidi" w:cstheme="majorBidi"/>
          <w:sz w:val="24"/>
          <w:szCs w:val="24"/>
          <w:lang w:val="en-US"/>
        </w:rPr>
        <w:t>G. &amp;</w:t>
      </w:r>
      <w:r w:rsidR="00315CC0" w:rsidRPr="00746D7E">
        <w:rPr>
          <w:rFonts w:asciiTheme="majorBidi" w:hAnsiTheme="majorBidi" w:cstheme="majorBidi"/>
          <w:sz w:val="24"/>
          <w:szCs w:val="24"/>
          <w:lang w:val="en-US"/>
        </w:rPr>
        <w:t xml:space="preserve"> </w:t>
      </w:r>
      <w:r w:rsidRPr="00746D7E">
        <w:rPr>
          <w:rFonts w:asciiTheme="majorBidi" w:hAnsiTheme="majorBidi" w:cstheme="majorBidi"/>
          <w:sz w:val="24"/>
          <w:szCs w:val="24"/>
          <w:lang w:val="en-US"/>
        </w:rPr>
        <w:t>S</w:t>
      </w:r>
      <w:r w:rsidR="00315CC0" w:rsidRPr="00746D7E">
        <w:rPr>
          <w:rFonts w:asciiTheme="majorBidi" w:hAnsiTheme="majorBidi" w:cstheme="majorBidi"/>
          <w:sz w:val="24"/>
          <w:szCs w:val="24"/>
          <w:lang w:val="en-US"/>
        </w:rPr>
        <w:t>mart,</w:t>
      </w:r>
      <w:r w:rsidRPr="00746D7E">
        <w:rPr>
          <w:rFonts w:asciiTheme="majorBidi" w:hAnsiTheme="majorBidi" w:cstheme="majorBidi"/>
          <w:sz w:val="24"/>
          <w:szCs w:val="24"/>
          <w:lang w:val="en-US"/>
        </w:rPr>
        <w:t xml:space="preserve"> </w:t>
      </w:r>
      <w:r w:rsidR="005D0CD6" w:rsidRPr="00746D7E">
        <w:rPr>
          <w:rFonts w:asciiTheme="majorBidi" w:hAnsiTheme="majorBidi" w:cstheme="majorBidi"/>
          <w:sz w:val="24"/>
          <w:szCs w:val="24"/>
          <w:lang w:val="en-US"/>
        </w:rPr>
        <w:t xml:space="preserve">M. </w:t>
      </w:r>
      <w:r w:rsidRPr="00746D7E">
        <w:rPr>
          <w:rFonts w:asciiTheme="majorBidi" w:hAnsiTheme="majorBidi" w:cstheme="majorBidi"/>
          <w:sz w:val="24"/>
          <w:szCs w:val="24"/>
          <w:lang w:val="en-US"/>
        </w:rPr>
        <w:t>1988</w:t>
      </w:r>
      <w:r w:rsidR="00315CC0" w:rsidRPr="00746D7E">
        <w:rPr>
          <w:rFonts w:asciiTheme="majorBidi" w:hAnsiTheme="majorBidi" w:cstheme="majorBidi"/>
          <w:sz w:val="24"/>
          <w:szCs w:val="24"/>
          <w:lang w:val="en-US"/>
        </w:rPr>
        <w:t>,</w:t>
      </w:r>
      <w:r w:rsidRPr="00746D7E">
        <w:rPr>
          <w:rFonts w:asciiTheme="majorBidi" w:hAnsiTheme="majorBidi" w:cstheme="majorBidi"/>
          <w:sz w:val="24"/>
          <w:szCs w:val="24"/>
          <w:lang w:val="en-US"/>
        </w:rPr>
        <w:t xml:space="preserve"> The El Kala Park and environs, Al</w:t>
      </w:r>
      <w:r w:rsidR="005D0CD6" w:rsidRPr="00746D7E">
        <w:rPr>
          <w:rFonts w:asciiTheme="majorBidi" w:hAnsiTheme="majorBidi" w:cstheme="majorBidi"/>
          <w:sz w:val="24"/>
          <w:szCs w:val="24"/>
          <w:lang w:val="en-US"/>
        </w:rPr>
        <w:t>geria: An ecological evaluation.</w:t>
      </w:r>
      <w:r w:rsidRPr="00746D7E">
        <w:rPr>
          <w:rFonts w:asciiTheme="majorBidi" w:hAnsiTheme="majorBidi" w:cstheme="majorBidi"/>
          <w:sz w:val="24"/>
          <w:szCs w:val="24"/>
          <w:lang w:val="en-US"/>
        </w:rPr>
        <w:t xml:space="preserve"> </w:t>
      </w:r>
      <w:proofErr w:type="spellStart"/>
      <w:r w:rsidRPr="005D0CD6">
        <w:rPr>
          <w:rFonts w:asciiTheme="majorBidi" w:hAnsiTheme="majorBidi" w:cstheme="majorBidi"/>
          <w:sz w:val="24"/>
          <w:szCs w:val="24"/>
        </w:rPr>
        <w:t>Environmental</w:t>
      </w:r>
      <w:proofErr w:type="spellEnd"/>
      <w:r w:rsidRPr="005D0CD6">
        <w:rPr>
          <w:rFonts w:asciiTheme="majorBidi" w:hAnsiTheme="majorBidi" w:cstheme="majorBidi"/>
          <w:sz w:val="24"/>
          <w:szCs w:val="24"/>
        </w:rPr>
        <w:t xml:space="preserve"> Conservation </w:t>
      </w:r>
      <w:r w:rsidR="005D0CD6" w:rsidRPr="005D0CD6">
        <w:rPr>
          <w:rFonts w:asciiTheme="majorBidi" w:hAnsiTheme="majorBidi" w:cstheme="majorBidi"/>
          <w:sz w:val="24"/>
          <w:szCs w:val="24"/>
        </w:rPr>
        <w:t xml:space="preserve">15 (4): </w:t>
      </w:r>
      <w:r w:rsidRPr="005D0CD6">
        <w:rPr>
          <w:rFonts w:asciiTheme="majorBidi" w:hAnsiTheme="majorBidi" w:cstheme="majorBidi"/>
          <w:sz w:val="24"/>
          <w:szCs w:val="24"/>
        </w:rPr>
        <w:t>335-348.</w:t>
      </w:r>
    </w:p>
    <w:p w:rsidR="008B0E87" w:rsidRPr="005D0CD6" w:rsidRDefault="008B0E87" w:rsidP="008B0E87">
      <w:pPr>
        <w:pStyle w:val="Default"/>
        <w:spacing w:line="360" w:lineRule="auto"/>
        <w:rPr>
          <w:rFonts w:asciiTheme="majorBidi" w:hAnsiTheme="majorBidi" w:cstheme="majorBidi"/>
        </w:rPr>
      </w:pPr>
      <w:proofErr w:type="spellStart"/>
      <w:r w:rsidRPr="005D0CD6">
        <w:rPr>
          <w:rFonts w:asciiTheme="majorBidi" w:hAnsiTheme="majorBidi" w:cstheme="majorBidi"/>
        </w:rPr>
        <w:lastRenderedPageBreak/>
        <w:t>Benabbas</w:t>
      </w:r>
      <w:proofErr w:type="spellEnd"/>
      <w:r w:rsidRPr="005D0CD6">
        <w:rPr>
          <w:rFonts w:asciiTheme="majorBidi" w:hAnsiTheme="majorBidi" w:cstheme="majorBidi"/>
        </w:rPr>
        <w:t xml:space="preserve">, F. &amp; </w:t>
      </w:r>
      <w:proofErr w:type="spellStart"/>
      <w:r w:rsidRPr="005D0CD6">
        <w:rPr>
          <w:rFonts w:asciiTheme="majorBidi" w:hAnsiTheme="majorBidi" w:cstheme="majorBidi"/>
        </w:rPr>
        <w:t>Kacmi</w:t>
      </w:r>
      <w:proofErr w:type="spellEnd"/>
      <w:r w:rsidRPr="005D0CD6">
        <w:rPr>
          <w:rFonts w:asciiTheme="majorBidi" w:hAnsiTheme="majorBidi" w:cstheme="majorBidi"/>
        </w:rPr>
        <w:t>, K. 2017. Inventaire préliminaire des fougères du Parc National de Taza (Jijel, Algérie). Thèse de Master en Science Naturelle de l’Environnement, Université Abderrahmane MIRA-Bejaia, Algérie, 71p.</w:t>
      </w:r>
    </w:p>
    <w:p w:rsidR="008B0E87" w:rsidRPr="00746D7E" w:rsidRDefault="008B0E87" w:rsidP="00D82672">
      <w:pPr>
        <w:autoSpaceDE w:val="0"/>
        <w:autoSpaceDN w:val="0"/>
        <w:adjustRightInd w:val="0"/>
        <w:spacing w:after="0" w:line="360" w:lineRule="auto"/>
        <w:rPr>
          <w:rFonts w:asciiTheme="majorBidi" w:hAnsiTheme="majorBidi" w:cstheme="majorBidi"/>
          <w:sz w:val="24"/>
          <w:szCs w:val="24"/>
          <w:lang w:val="en-US"/>
        </w:rPr>
      </w:pPr>
      <w:r w:rsidRPr="005D0CD6">
        <w:rPr>
          <w:rFonts w:asciiTheme="majorBidi" w:hAnsiTheme="majorBidi" w:cstheme="majorBidi"/>
          <w:sz w:val="24"/>
          <w:szCs w:val="24"/>
        </w:rPr>
        <w:t xml:space="preserve">Boudiaf, I., Le Roux, C., </w:t>
      </w:r>
      <w:proofErr w:type="spellStart"/>
      <w:r w:rsidRPr="005D0CD6">
        <w:rPr>
          <w:rFonts w:asciiTheme="majorBidi" w:hAnsiTheme="majorBidi" w:cstheme="majorBidi"/>
          <w:sz w:val="24"/>
          <w:szCs w:val="24"/>
        </w:rPr>
        <w:t>Baudoin</w:t>
      </w:r>
      <w:proofErr w:type="spellEnd"/>
      <w:r w:rsidRPr="005D0CD6">
        <w:rPr>
          <w:rFonts w:asciiTheme="majorBidi" w:hAnsiTheme="majorBidi" w:cstheme="majorBidi"/>
          <w:sz w:val="24"/>
          <w:szCs w:val="24"/>
        </w:rPr>
        <w:t xml:space="preserve">, E., </w:t>
      </w:r>
      <w:proofErr w:type="spellStart"/>
      <w:r w:rsidRPr="005D0CD6">
        <w:rPr>
          <w:rFonts w:asciiTheme="majorBidi" w:hAnsiTheme="majorBidi" w:cstheme="majorBidi"/>
          <w:sz w:val="24"/>
          <w:szCs w:val="24"/>
        </w:rPr>
        <w:t>Galiana</w:t>
      </w:r>
      <w:proofErr w:type="spellEnd"/>
      <w:r w:rsidRPr="005D0CD6">
        <w:rPr>
          <w:rFonts w:asciiTheme="majorBidi" w:hAnsiTheme="majorBidi" w:cstheme="majorBidi"/>
          <w:sz w:val="24"/>
          <w:szCs w:val="24"/>
        </w:rPr>
        <w:t xml:space="preserve">, A., </w:t>
      </w:r>
      <w:proofErr w:type="spellStart"/>
      <w:r w:rsidRPr="005D0CD6">
        <w:rPr>
          <w:rFonts w:asciiTheme="majorBidi" w:hAnsiTheme="majorBidi" w:cstheme="majorBidi"/>
          <w:sz w:val="24"/>
          <w:szCs w:val="24"/>
        </w:rPr>
        <w:t>Beddiar</w:t>
      </w:r>
      <w:proofErr w:type="spellEnd"/>
      <w:r w:rsidRPr="005D0CD6">
        <w:rPr>
          <w:rFonts w:asciiTheme="majorBidi" w:hAnsiTheme="majorBidi" w:cstheme="majorBidi"/>
          <w:sz w:val="24"/>
          <w:szCs w:val="24"/>
        </w:rPr>
        <w:t xml:space="preserve">, A., </w:t>
      </w:r>
      <w:proofErr w:type="spellStart"/>
      <w:r w:rsidRPr="005D0CD6">
        <w:rPr>
          <w:rFonts w:asciiTheme="majorBidi" w:hAnsiTheme="majorBidi" w:cstheme="majorBidi"/>
          <w:sz w:val="24"/>
          <w:szCs w:val="24"/>
        </w:rPr>
        <w:t>Prin</w:t>
      </w:r>
      <w:proofErr w:type="spellEnd"/>
      <w:r w:rsidRPr="005D0CD6">
        <w:rPr>
          <w:rFonts w:asciiTheme="majorBidi" w:hAnsiTheme="majorBidi" w:cstheme="majorBidi"/>
          <w:sz w:val="24"/>
          <w:szCs w:val="24"/>
        </w:rPr>
        <w:t xml:space="preserve">, Y. &amp; </w:t>
      </w:r>
      <w:proofErr w:type="spellStart"/>
      <w:r w:rsidRPr="005D0CD6">
        <w:rPr>
          <w:rFonts w:asciiTheme="majorBidi" w:hAnsiTheme="majorBidi" w:cstheme="majorBidi"/>
          <w:sz w:val="24"/>
          <w:szCs w:val="24"/>
        </w:rPr>
        <w:t>Duponnois</w:t>
      </w:r>
      <w:proofErr w:type="spellEnd"/>
      <w:r w:rsidRPr="005D0CD6">
        <w:rPr>
          <w:rFonts w:asciiTheme="majorBidi" w:hAnsiTheme="majorBidi" w:cstheme="majorBidi"/>
          <w:sz w:val="24"/>
          <w:szCs w:val="24"/>
        </w:rPr>
        <w:t xml:space="preserve"> R. 2014. </w:t>
      </w:r>
      <w:r w:rsidRPr="00746D7E">
        <w:rPr>
          <w:rFonts w:asciiTheme="majorBidi" w:hAnsiTheme="majorBidi" w:cstheme="majorBidi"/>
          <w:sz w:val="24"/>
          <w:szCs w:val="24"/>
          <w:lang w:val="en-US"/>
        </w:rPr>
        <w:t xml:space="preserve">Soil </w:t>
      </w:r>
      <w:proofErr w:type="spellStart"/>
      <w:r w:rsidRPr="00746D7E">
        <w:rPr>
          <w:rFonts w:asciiTheme="majorBidi" w:hAnsiTheme="majorBidi" w:cstheme="majorBidi"/>
          <w:sz w:val="24"/>
          <w:szCs w:val="24"/>
          <w:lang w:val="en-US"/>
        </w:rPr>
        <w:t>Bradyrhizobium</w:t>
      </w:r>
      <w:proofErr w:type="spellEnd"/>
      <w:r w:rsidRPr="00746D7E">
        <w:rPr>
          <w:rFonts w:asciiTheme="majorBidi" w:hAnsiTheme="majorBidi" w:cstheme="majorBidi"/>
          <w:sz w:val="24"/>
          <w:szCs w:val="24"/>
          <w:lang w:val="en-US"/>
        </w:rPr>
        <w:t xml:space="preserve"> population response to invasion of a natural </w:t>
      </w:r>
      <w:proofErr w:type="spellStart"/>
      <w:r w:rsidRPr="00746D7E">
        <w:rPr>
          <w:rFonts w:asciiTheme="majorBidi" w:hAnsiTheme="majorBidi" w:cstheme="majorBidi"/>
          <w:i/>
          <w:iCs/>
          <w:sz w:val="24"/>
          <w:szCs w:val="24"/>
          <w:lang w:val="en-US"/>
        </w:rPr>
        <w:t>Quercus</w:t>
      </w:r>
      <w:proofErr w:type="spellEnd"/>
      <w:r w:rsidRPr="00746D7E">
        <w:rPr>
          <w:rFonts w:asciiTheme="majorBidi" w:hAnsiTheme="majorBidi" w:cstheme="majorBidi"/>
          <w:i/>
          <w:iCs/>
          <w:sz w:val="24"/>
          <w:szCs w:val="24"/>
          <w:lang w:val="en-US"/>
        </w:rPr>
        <w:t xml:space="preserve"> </w:t>
      </w:r>
      <w:proofErr w:type="spellStart"/>
      <w:r w:rsidRPr="00746D7E">
        <w:rPr>
          <w:rFonts w:asciiTheme="majorBidi" w:hAnsiTheme="majorBidi" w:cstheme="majorBidi"/>
          <w:i/>
          <w:iCs/>
          <w:sz w:val="24"/>
          <w:szCs w:val="24"/>
          <w:lang w:val="en-US"/>
        </w:rPr>
        <w:t>suber</w:t>
      </w:r>
      <w:proofErr w:type="spellEnd"/>
      <w:r w:rsidRPr="00746D7E">
        <w:rPr>
          <w:rFonts w:asciiTheme="majorBidi" w:hAnsiTheme="majorBidi" w:cstheme="majorBidi"/>
          <w:sz w:val="24"/>
          <w:szCs w:val="24"/>
          <w:lang w:val="en-US"/>
        </w:rPr>
        <w:t xml:space="preserve"> forest by the introduced nitrogen-fixing tree </w:t>
      </w:r>
      <w:r w:rsidRPr="00746D7E">
        <w:rPr>
          <w:rFonts w:asciiTheme="majorBidi" w:hAnsiTheme="majorBidi" w:cstheme="majorBidi"/>
          <w:i/>
          <w:iCs/>
          <w:sz w:val="24"/>
          <w:szCs w:val="24"/>
          <w:lang w:val="en-US"/>
        </w:rPr>
        <w:t xml:space="preserve">Acacia </w:t>
      </w:r>
      <w:proofErr w:type="spellStart"/>
      <w:r w:rsidRPr="00746D7E">
        <w:rPr>
          <w:rFonts w:asciiTheme="majorBidi" w:hAnsiTheme="majorBidi" w:cstheme="majorBidi"/>
          <w:i/>
          <w:iCs/>
          <w:sz w:val="24"/>
          <w:szCs w:val="24"/>
          <w:lang w:val="en-US"/>
        </w:rPr>
        <w:t>mearnsii</w:t>
      </w:r>
      <w:proofErr w:type="spellEnd"/>
      <w:r w:rsidRPr="00746D7E">
        <w:rPr>
          <w:rFonts w:asciiTheme="majorBidi" w:hAnsiTheme="majorBidi" w:cstheme="majorBidi"/>
          <w:sz w:val="24"/>
          <w:szCs w:val="24"/>
          <w:lang w:val="en-US"/>
        </w:rPr>
        <w:t xml:space="preserve"> in El Kala National Park, Algeria. Soil Biology &amp; Biochemistry. 70: 162-165.</w:t>
      </w:r>
    </w:p>
    <w:p w:rsidR="008B0E87" w:rsidRPr="00746D7E" w:rsidRDefault="008B0E87" w:rsidP="008B0E87">
      <w:pPr>
        <w:pStyle w:val="Default"/>
        <w:spacing w:line="360" w:lineRule="auto"/>
        <w:rPr>
          <w:rFonts w:asciiTheme="majorBidi" w:hAnsiTheme="majorBidi" w:cstheme="majorBidi"/>
          <w:lang w:val="en-US"/>
        </w:rPr>
      </w:pPr>
      <w:proofErr w:type="spellStart"/>
      <w:r w:rsidRPr="005D64F0">
        <w:rPr>
          <w:rFonts w:asciiTheme="majorBidi" w:hAnsiTheme="majorBidi" w:cstheme="majorBidi"/>
        </w:rPr>
        <w:t>Haou</w:t>
      </w:r>
      <w:proofErr w:type="spellEnd"/>
      <w:r w:rsidRPr="005D64F0">
        <w:rPr>
          <w:rFonts w:asciiTheme="majorBidi" w:hAnsiTheme="majorBidi" w:cstheme="majorBidi"/>
        </w:rPr>
        <w:t xml:space="preserve">, H., de Bélair, G., Ronald, L. &amp; </w:t>
      </w:r>
      <w:proofErr w:type="spellStart"/>
      <w:r w:rsidRPr="005D64F0">
        <w:rPr>
          <w:rFonts w:asciiTheme="majorBidi" w:hAnsiTheme="majorBidi" w:cstheme="majorBidi"/>
        </w:rPr>
        <w:t>Viane</w:t>
      </w:r>
      <w:proofErr w:type="spellEnd"/>
      <w:r w:rsidRPr="005D64F0">
        <w:rPr>
          <w:rFonts w:asciiTheme="majorBidi" w:hAnsiTheme="majorBidi" w:cstheme="majorBidi"/>
        </w:rPr>
        <w:t xml:space="preserve">, L. 2011. </w:t>
      </w:r>
      <w:r w:rsidRPr="00746D7E">
        <w:rPr>
          <w:rFonts w:asciiTheme="majorBidi" w:hAnsiTheme="majorBidi" w:cstheme="majorBidi"/>
          <w:lang w:val="en-US"/>
        </w:rPr>
        <w:t>Inventory of the ferns (</w:t>
      </w:r>
      <w:proofErr w:type="spellStart"/>
      <w:r w:rsidRPr="00746D7E">
        <w:rPr>
          <w:rFonts w:asciiTheme="majorBidi" w:hAnsiTheme="majorBidi" w:cstheme="majorBidi"/>
          <w:lang w:val="en-US"/>
        </w:rPr>
        <w:t>filicopsida</w:t>
      </w:r>
      <w:proofErr w:type="spellEnd"/>
      <w:r w:rsidRPr="00746D7E">
        <w:rPr>
          <w:rFonts w:asciiTheme="majorBidi" w:hAnsiTheme="majorBidi" w:cstheme="majorBidi"/>
          <w:lang w:val="en-US"/>
        </w:rPr>
        <w:t>) of Numidia’s (North-Eastern Algeria), International Journal of Biodiversity and Conservation Vol. 3(6): 206-223.</w:t>
      </w:r>
    </w:p>
    <w:p w:rsidR="008B0E87" w:rsidRPr="005D0CD6" w:rsidRDefault="008B0E87" w:rsidP="00C35AF5">
      <w:pPr>
        <w:pStyle w:val="Default"/>
        <w:spacing w:line="360" w:lineRule="auto"/>
        <w:rPr>
          <w:rFonts w:asciiTheme="majorBidi" w:hAnsiTheme="majorBidi" w:cstheme="majorBidi"/>
        </w:rPr>
      </w:pPr>
      <w:r w:rsidRPr="005D0CD6">
        <w:rPr>
          <w:rFonts w:asciiTheme="majorBidi" w:hAnsiTheme="majorBidi" w:cstheme="majorBidi"/>
        </w:rPr>
        <w:t xml:space="preserve">Le </w:t>
      </w:r>
      <w:proofErr w:type="spellStart"/>
      <w:r w:rsidRPr="005D0CD6">
        <w:rPr>
          <w:rFonts w:asciiTheme="majorBidi" w:hAnsiTheme="majorBidi" w:cstheme="majorBidi"/>
        </w:rPr>
        <w:t>Houerou</w:t>
      </w:r>
      <w:proofErr w:type="spellEnd"/>
      <w:r w:rsidRPr="005D0CD6">
        <w:rPr>
          <w:rFonts w:asciiTheme="majorBidi" w:hAnsiTheme="majorBidi" w:cstheme="majorBidi"/>
        </w:rPr>
        <w:t xml:space="preserve">, H.N. (1995). Bioclimatologie et biogéographie des steppes arides du Nord de l’Afrique. Options </w:t>
      </w:r>
      <w:proofErr w:type="gramStart"/>
      <w:r w:rsidRPr="005D0CD6">
        <w:rPr>
          <w:rFonts w:asciiTheme="majorBidi" w:hAnsiTheme="majorBidi" w:cstheme="majorBidi"/>
        </w:rPr>
        <w:t>médit.,</w:t>
      </w:r>
      <w:proofErr w:type="gramEnd"/>
      <w:r w:rsidRPr="005D0CD6">
        <w:rPr>
          <w:rFonts w:asciiTheme="majorBidi" w:hAnsiTheme="majorBidi" w:cstheme="majorBidi"/>
        </w:rPr>
        <w:t xml:space="preserve"> série B : études et recherches. N° 10, 396 p.</w:t>
      </w:r>
    </w:p>
    <w:p w:rsidR="008B0E87" w:rsidRPr="005D0CD6" w:rsidRDefault="008B0E87" w:rsidP="008B0E87">
      <w:pPr>
        <w:pStyle w:val="Default"/>
        <w:spacing w:line="360" w:lineRule="auto"/>
        <w:rPr>
          <w:rFonts w:asciiTheme="majorBidi" w:hAnsiTheme="majorBidi" w:cstheme="majorBidi"/>
        </w:rPr>
      </w:pPr>
      <w:proofErr w:type="spellStart"/>
      <w:r w:rsidRPr="005D0CD6">
        <w:rPr>
          <w:rFonts w:asciiTheme="majorBidi" w:hAnsiTheme="majorBidi" w:cstheme="majorBidi"/>
        </w:rPr>
        <w:t>Mathez</w:t>
      </w:r>
      <w:proofErr w:type="spellEnd"/>
      <w:r w:rsidRPr="005D0CD6">
        <w:rPr>
          <w:rFonts w:asciiTheme="majorBidi" w:hAnsiTheme="majorBidi" w:cstheme="majorBidi"/>
        </w:rPr>
        <w:t xml:space="preserve">, J., Quézel, P. &amp; Raynaud, C., 1985. </w:t>
      </w:r>
      <w:proofErr w:type="gramStart"/>
      <w:r w:rsidRPr="00746D7E">
        <w:rPr>
          <w:rFonts w:asciiTheme="majorBidi" w:hAnsiTheme="majorBidi" w:cstheme="majorBidi"/>
          <w:lang w:val="en-US"/>
        </w:rPr>
        <w:t>The Maghreb countries.</w:t>
      </w:r>
      <w:proofErr w:type="gramEnd"/>
      <w:r w:rsidRPr="00746D7E">
        <w:rPr>
          <w:rFonts w:asciiTheme="majorBidi" w:hAnsiTheme="majorBidi" w:cstheme="majorBidi"/>
          <w:lang w:val="en-US"/>
        </w:rPr>
        <w:t xml:space="preserve"> </w:t>
      </w:r>
      <w:proofErr w:type="gramStart"/>
      <w:r w:rsidRPr="00746D7E">
        <w:rPr>
          <w:rFonts w:asciiTheme="majorBidi" w:hAnsiTheme="majorBidi" w:cstheme="majorBidi"/>
          <w:lang w:val="en-US"/>
        </w:rPr>
        <w:t>In :</w:t>
      </w:r>
      <w:proofErr w:type="gramEnd"/>
      <w:r w:rsidRPr="00746D7E">
        <w:rPr>
          <w:rFonts w:asciiTheme="majorBidi" w:hAnsiTheme="majorBidi" w:cstheme="majorBidi"/>
          <w:lang w:val="en-US"/>
        </w:rPr>
        <w:t xml:space="preserve"> Gomez-Campo V., ed., Plant conservation in the Mediterranean area, 141-157. </w:t>
      </w:r>
      <w:r w:rsidRPr="005D0CD6">
        <w:rPr>
          <w:rFonts w:asciiTheme="majorBidi" w:hAnsiTheme="majorBidi" w:cstheme="majorBidi"/>
        </w:rPr>
        <w:t xml:space="preserve">Junk </w:t>
      </w:r>
      <w:proofErr w:type="spellStart"/>
      <w:r w:rsidRPr="005D0CD6">
        <w:rPr>
          <w:rFonts w:asciiTheme="majorBidi" w:hAnsiTheme="majorBidi" w:cstheme="majorBidi"/>
        </w:rPr>
        <w:t>Publ</w:t>
      </w:r>
      <w:proofErr w:type="spellEnd"/>
      <w:r w:rsidRPr="005D0CD6">
        <w:rPr>
          <w:rFonts w:asciiTheme="majorBidi" w:hAnsiTheme="majorBidi" w:cstheme="majorBidi"/>
        </w:rPr>
        <w:t>., Dordrecht.</w:t>
      </w:r>
    </w:p>
    <w:p w:rsidR="008B0E87" w:rsidRPr="005D0CD6" w:rsidRDefault="008B0E87" w:rsidP="006A76B4">
      <w:pPr>
        <w:pStyle w:val="Default"/>
        <w:spacing w:line="360" w:lineRule="auto"/>
        <w:rPr>
          <w:rFonts w:asciiTheme="majorBidi" w:hAnsiTheme="majorBidi" w:cstheme="majorBidi"/>
        </w:rPr>
      </w:pPr>
      <w:r w:rsidRPr="005D0CD6">
        <w:rPr>
          <w:rFonts w:asciiTheme="majorBidi" w:hAnsiTheme="majorBidi" w:cstheme="majorBidi"/>
        </w:rPr>
        <w:t>Meddour, R. (2008). Taxinomie, chorologie et régression des ptéridophytes d’Algérie : Synthèse bibliographique.</w:t>
      </w:r>
    </w:p>
    <w:p w:rsidR="008B0E87" w:rsidRPr="00746D7E" w:rsidRDefault="008B0E87" w:rsidP="008B0E87">
      <w:pPr>
        <w:pStyle w:val="Default"/>
        <w:spacing w:line="360" w:lineRule="auto"/>
        <w:rPr>
          <w:rFonts w:asciiTheme="majorBidi" w:hAnsiTheme="majorBidi" w:cstheme="majorBidi"/>
          <w:lang w:val="en-US"/>
        </w:rPr>
      </w:pPr>
      <w:proofErr w:type="spellStart"/>
      <w:proofErr w:type="gramStart"/>
      <w:r w:rsidRPr="00746D7E">
        <w:rPr>
          <w:rFonts w:asciiTheme="majorBidi" w:hAnsiTheme="majorBidi" w:cstheme="majorBidi"/>
          <w:lang w:val="en-US"/>
        </w:rPr>
        <w:t>Medjahdi</w:t>
      </w:r>
      <w:proofErr w:type="spellEnd"/>
      <w:r w:rsidRPr="00746D7E">
        <w:rPr>
          <w:rFonts w:asciiTheme="majorBidi" w:hAnsiTheme="majorBidi" w:cstheme="majorBidi"/>
          <w:lang w:val="en-US"/>
        </w:rPr>
        <w:t xml:space="preserve">, B., </w:t>
      </w:r>
      <w:proofErr w:type="spellStart"/>
      <w:r w:rsidRPr="00746D7E">
        <w:rPr>
          <w:rFonts w:asciiTheme="majorBidi" w:hAnsiTheme="majorBidi" w:cstheme="majorBidi"/>
          <w:lang w:val="en-US"/>
        </w:rPr>
        <w:t>Letreuch-Belarouci</w:t>
      </w:r>
      <w:proofErr w:type="spellEnd"/>
      <w:r w:rsidRPr="00746D7E">
        <w:rPr>
          <w:rFonts w:asciiTheme="majorBidi" w:hAnsiTheme="majorBidi" w:cstheme="majorBidi"/>
          <w:lang w:val="en-US"/>
        </w:rPr>
        <w:t xml:space="preserve">, A. &amp; </w:t>
      </w:r>
      <w:proofErr w:type="spellStart"/>
      <w:r w:rsidRPr="00746D7E">
        <w:rPr>
          <w:rFonts w:asciiTheme="majorBidi" w:hAnsiTheme="majorBidi" w:cstheme="majorBidi"/>
          <w:lang w:val="en-US"/>
        </w:rPr>
        <w:t>Prelli</w:t>
      </w:r>
      <w:proofErr w:type="spellEnd"/>
      <w:r w:rsidRPr="00746D7E">
        <w:rPr>
          <w:rFonts w:asciiTheme="majorBidi" w:hAnsiTheme="majorBidi" w:cstheme="majorBidi"/>
          <w:lang w:val="en-US"/>
        </w:rPr>
        <w:t>, R. 2014.</w:t>
      </w:r>
      <w:proofErr w:type="gramEnd"/>
      <w:r w:rsidRPr="00746D7E">
        <w:rPr>
          <w:rFonts w:asciiTheme="majorBidi" w:hAnsiTheme="majorBidi" w:cstheme="majorBidi"/>
          <w:lang w:val="en-US"/>
        </w:rPr>
        <w:t xml:space="preserve"> </w:t>
      </w:r>
      <w:r w:rsidRPr="005D0CD6">
        <w:rPr>
          <w:rFonts w:asciiTheme="majorBidi" w:hAnsiTheme="majorBidi" w:cstheme="majorBidi"/>
        </w:rPr>
        <w:t xml:space="preserve">Actualisation du catalogue des ptéridophytes du nord ouest algérien (région de Tlemcen). </w:t>
      </w:r>
      <w:proofErr w:type="spellStart"/>
      <w:r w:rsidRPr="00746D7E">
        <w:rPr>
          <w:rFonts w:asciiTheme="majorBidi" w:hAnsiTheme="majorBidi" w:cstheme="majorBidi"/>
          <w:lang w:val="en-US"/>
        </w:rPr>
        <w:t>Acta</w:t>
      </w:r>
      <w:proofErr w:type="spellEnd"/>
      <w:r w:rsidRPr="00746D7E">
        <w:rPr>
          <w:rFonts w:asciiTheme="majorBidi" w:hAnsiTheme="majorBidi" w:cstheme="majorBidi"/>
          <w:lang w:val="en-US"/>
        </w:rPr>
        <w:t xml:space="preserve"> </w:t>
      </w:r>
      <w:proofErr w:type="spellStart"/>
      <w:r w:rsidRPr="00746D7E">
        <w:rPr>
          <w:rFonts w:asciiTheme="majorBidi" w:hAnsiTheme="majorBidi" w:cstheme="majorBidi"/>
          <w:lang w:val="en-US"/>
        </w:rPr>
        <w:t>Botanica</w:t>
      </w:r>
      <w:proofErr w:type="spellEnd"/>
      <w:r w:rsidRPr="00746D7E">
        <w:rPr>
          <w:rFonts w:asciiTheme="majorBidi" w:hAnsiTheme="majorBidi" w:cstheme="majorBidi"/>
          <w:lang w:val="en-US"/>
        </w:rPr>
        <w:t xml:space="preserve"> </w:t>
      </w:r>
      <w:proofErr w:type="spellStart"/>
      <w:r w:rsidRPr="00746D7E">
        <w:rPr>
          <w:rFonts w:asciiTheme="majorBidi" w:hAnsiTheme="majorBidi" w:cstheme="majorBidi"/>
          <w:lang w:val="en-US"/>
        </w:rPr>
        <w:t>Malacitana</w:t>
      </w:r>
      <w:proofErr w:type="spellEnd"/>
      <w:r w:rsidRPr="00746D7E">
        <w:rPr>
          <w:rFonts w:asciiTheme="majorBidi" w:hAnsiTheme="majorBidi" w:cstheme="majorBidi"/>
          <w:lang w:val="en-US"/>
        </w:rPr>
        <w:t>, 38: 33-39.</w:t>
      </w:r>
    </w:p>
    <w:p w:rsidR="008B0E87" w:rsidRPr="00746D7E" w:rsidRDefault="008B0E87" w:rsidP="008B0E87">
      <w:pPr>
        <w:autoSpaceDE w:val="0"/>
        <w:autoSpaceDN w:val="0"/>
        <w:adjustRightInd w:val="0"/>
        <w:spacing w:after="0" w:line="360" w:lineRule="auto"/>
        <w:rPr>
          <w:rFonts w:asciiTheme="majorBidi" w:hAnsiTheme="majorBidi" w:cstheme="majorBidi"/>
          <w:i/>
          <w:iCs/>
          <w:sz w:val="24"/>
          <w:szCs w:val="24"/>
          <w:lang w:val="en-US"/>
        </w:rPr>
      </w:pPr>
      <w:proofErr w:type="gramStart"/>
      <w:r w:rsidRPr="00746D7E">
        <w:rPr>
          <w:rFonts w:asciiTheme="majorBidi" w:hAnsiTheme="majorBidi" w:cstheme="majorBidi"/>
          <w:sz w:val="24"/>
          <w:szCs w:val="24"/>
          <w:lang w:val="en-US"/>
        </w:rPr>
        <w:t>R Core Team, 2013.</w:t>
      </w:r>
      <w:proofErr w:type="gramEnd"/>
      <w:r w:rsidRPr="00746D7E">
        <w:rPr>
          <w:rFonts w:asciiTheme="majorBidi" w:hAnsiTheme="majorBidi" w:cstheme="majorBidi"/>
          <w:sz w:val="24"/>
          <w:szCs w:val="24"/>
          <w:lang w:val="en-US"/>
        </w:rPr>
        <w:t xml:space="preserve"> R:</w:t>
      </w:r>
      <w:r w:rsidRPr="00746D7E">
        <w:rPr>
          <w:rFonts w:asciiTheme="majorBidi" w:hAnsiTheme="majorBidi" w:cstheme="majorBidi"/>
          <w:i/>
          <w:iCs/>
          <w:sz w:val="24"/>
          <w:szCs w:val="24"/>
          <w:lang w:val="en-US"/>
        </w:rPr>
        <w:t xml:space="preserve"> </w:t>
      </w:r>
      <w:r w:rsidRPr="00746D7E">
        <w:rPr>
          <w:rFonts w:asciiTheme="majorBidi" w:hAnsiTheme="majorBidi" w:cstheme="majorBidi"/>
          <w:sz w:val="24"/>
          <w:szCs w:val="24"/>
          <w:lang w:val="en-US"/>
        </w:rPr>
        <w:t xml:space="preserve">A language and environment for statistical computing. </w:t>
      </w:r>
      <w:proofErr w:type="gramStart"/>
      <w:r w:rsidRPr="00746D7E">
        <w:rPr>
          <w:rFonts w:asciiTheme="majorBidi" w:hAnsiTheme="majorBidi" w:cstheme="majorBidi"/>
          <w:sz w:val="24"/>
          <w:szCs w:val="24"/>
          <w:lang w:val="en-US"/>
        </w:rPr>
        <w:t>R Foundation for statistical computing, Vienna, Austria.</w:t>
      </w:r>
      <w:proofErr w:type="gramEnd"/>
      <w:r w:rsidRPr="00746D7E">
        <w:rPr>
          <w:rFonts w:asciiTheme="majorBidi" w:hAnsiTheme="majorBidi" w:cstheme="majorBidi"/>
          <w:color w:val="333333"/>
          <w:sz w:val="24"/>
          <w:szCs w:val="24"/>
          <w:shd w:val="clear" w:color="auto" w:fill="FFFFFF"/>
          <w:lang w:val="en-US"/>
        </w:rPr>
        <w:t xml:space="preserve"> </w:t>
      </w:r>
      <w:hyperlink r:id="rId9" w:history="1">
        <w:r w:rsidRPr="00746D7E">
          <w:rPr>
            <w:rStyle w:val="Lienhypertexte"/>
            <w:rFonts w:asciiTheme="majorBidi" w:hAnsiTheme="majorBidi" w:cstheme="majorBidi"/>
            <w:sz w:val="24"/>
            <w:szCs w:val="24"/>
            <w:shd w:val="clear" w:color="auto" w:fill="FFFFFF"/>
            <w:lang w:val="en-US"/>
          </w:rPr>
          <w:t>http://www.R-project.org</w:t>
        </w:r>
      </w:hyperlink>
    </w:p>
    <w:p w:rsidR="008B0E87" w:rsidRPr="005D0CD6" w:rsidRDefault="008B0E87" w:rsidP="008B0E87">
      <w:pPr>
        <w:pStyle w:val="Commentaire"/>
        <w:spacing w:after="0" w:line="360" w:lineRule="auto"/>
        <w:rPr>
          <w:rFonts w:asciiTheme="majorBidi" w:hAnsiTheme="majorBidi" w:cstheme="majorBidi"/>
          <w:sz w:val="24"/>
          <w:szCs w:val="24"/>
        </w:rPr>
      </w:pPr>
      <w:proofErr w:type="spellStart"/>
      <w:proofErr w:type="gramStart"/>
      <w:r w:rsidRPr="00746D7E">
        <w:rPr>
          <w:rFonts w:asciiTheme="majorBidi" w:hAnsiTheme="majorBidi" w:cstheme="majorBidi"/>
          <w:sz w:val="24"/>
          <w:szCs w:val="24"/>
          <w:lang w:val="en-US"/>
        </w:rPr>
        <w:t>Schoettpelz</w:t>
      </w:r>
      <w:proofErr w:type="spellEnd"/>
      <w:r w:rsidRPr="00746D7E">
        <w:rPr>
          <w:rFonts w:asciiTheme="majorBidi" w:hAnsiTheme="majorBidi" w:cstheme="majorBidi"/>
          <w:smallCaps/>
          <w:sz w:val="24"/>
          <w:szCs w:val="24"/>
          <w:lang w:val="en-US"/>
        </w:rPr>
        <w:t xml:space="preserve">  E</w:t>
      </w:r>
      <w:proofErr w:type="gramEnd"/>
      <w:r w:rsidRPr="00746D7E">
        <w:rPr>
          <w:rFonts w:asciiTheme="majorBidi" w:hAnsiTheme="majorBidi" w:cstheme="majorBidi"/>
          <w:smallCaps/>
          <w:sz w:val="24"/>
          <w:szCs w:val="24"/>
          <w:lang w:val="en-US"/>
        </w:rPr>
        <w:t xml:space="preserve">. </w:t>
      </w:r>
      <w:r w:rsidRPr="00746D7E">
        <w:rPr>
          <w:rFonts w:asciiTheme="majorBidi" w:hAnsiTheme="majorBidi" w:cstheme="majorBidi"/>
          <w:sz w:val="24"/>
          <w:szCs w:val="24"/>
          <w:lang w:val="en-US"/>
        </w:rPr>
        <w:t>&amp;</w:t>
      </w:r>
      <w:r w:rsidRPr="00746D7E">
        <w:rPr>
          <w:rFonts w:asciiTheme="majorBidi" w:hAnsiTheme="majorBidi" w:cstheme="majorBidi"/>
          <w:smallCaps/>
          <w:sz w:val="24"/>
          <w:szCs w:val="24"/>
          <w:lang w:val="en-US"/>
        </w:rPr>
        <w:t xml:space="preserve">  </w:t>
      </w:r>
      <w:r w:rsidRPr="00746D7E">
        <w:rPr>
          <w:rFonts w:asciiTheme="majorBidi" w:hAnsiTheme="majorBidi" w:cstheme="majorBidi"/>
          <w:sz w:val="24"/>
          <w:szCs w:val="24"/>
          <w:lang w:val="en-US"/>
        </w:rPr>
        <w:t xml:space="preserve">al. 2016. </w:t>
      </w:r>
      <w:proofErr w:type="gramStart"/>
      <w:r w:rsidRPr="00746D7E">
        <w:rPr>
          <w:rFonts w:asciiTheme="majorBidi" w:hAnsiTheme="majorBidi" w:cstheme="majorBidi"/>
          <w:sz w:val="24"/>
          <w:szCs w:val="24"/>
          <w:lang w:val="en-US"/>
        </w:rPr>
        <w:t xml:space="preserve">A community-derived classification for extant </w:t>
      </w:r>
      <w:proofErr w:type="spellStart"/>
      <w:r w:rsidRPr="00746D7E">
        <w:rPr>
          <w:rFonts w:asciiTheme="majorBidi" w:hAnsiTheme="majorBidi" w:cstheme="majorBidi"/>
          <w:sz w:val="24"/>
          <w:szCs w:val="24"/>
          <w:lang w:val="en-US"/>
        </w:rPr>
        <w:t>lycophytes</w:t>
      </w:r>
      <w:proofErr w:type="spellEnd"/>
      <w:r w:rsidRPr="00746D7E">
        <w:rPr>
          <w:rFonts w:asciiTheme="majorBidi" w:hAnsiTheme="majorBidi" w:cstheme="majorBidi"/>
          <w:sz w:val="24"/>
          <w:szCs w:val="24"/>
          <w:lang w:val="en-US"/>
        </w:rPr>
        <w:t xml:space="preserve"> and ferns.</w:t>
      </w:r>
      <w:proofErr w:type="gramEnd"/>
      <w:r w:rsidRPr="00746D7E">
        <w:rPr>
          <w:rFonts w:asciiTheme="majorBidi" w:hAnsiTheme="majorBidi" w:cstheme="majorBidi"/>
          <w:sz w:val="24"/>
          <w:szCs w:val="24"/>
          <w:lang w:val="en-US"/>
        </w:rPr>
        <w:t xml:space="preserve"> </w:t>
      </w:r>
      <w:r w:rsidRPr="005D0CD6">
        <w:rPr>
          <w:rFonts w:asciiTheme="majorBidi" w:hAnsiTheme="majorBidi" w:cstheme="majorBidi"/>
          <w:sz w:val="24"/>
          <w:szCs w:val="24"/>
        </w:rPr>
        <w:t xml:space="preserve">The </w:t>
      </w:r>
      <w:proofErr w:type="spellStart"/>
      <w:r w:rsidRPr="005D0CD6">
        <w:rPr>
          <w:rFonts w:asciiTheme="majorBidi" w:hAnsiTheme="majorBidi" w:cstheme="majorBidi"/>
          <w:sz w:val="24"/>
          <w:szCs w:val="24"/>
        </w:rPr>
        <w:t>Pteridoiphyte</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Phylogeny</w:t>
      </w:r>
      <w:proofErr w:type="spellEnd"/>
      <w:r w:rsidRPr="005D0CD6">
        <w:rPr>
          <w:rFonts w:asciiTheme="majorBidi" w:hAnsiTheme="majorBidi" w:cstheme="majorBidi"/>
          <w:sz w:val="24"/>
          <w:szCs w:val="24"/>
        </w:rPr>
        <w:t xml:space="preserve"> Group. J. </w:t>
      </w:r>
      <w:proofErr w:type="spellStart"/>
      <w:r w:rsidRPr="005D0CD6">
        <w:rPr>
          <w:rFonts w:asciiTheme="majorBidi" w:hAnsiTheme="majorBidi" w:cstheme="majorBidi"/>
          <w:sz w:val="24"/>
          <w:szCs w:val="24"/>
        </w:rPr>
        <w:t>Syst</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Evol</w:t>
      </w:r>
      <w:proofErr w:type="spellEnd"/>
      <w:r w:rsidRPr="005D0CD6">
        <w:rPr>
          <w:rFonts w:asciiTheme="majorBidi" w:hAnsiTheme="majorBidi" w:cstheme="majorBidi"/>
          <w:sz w:val="24"/>
          <w:szCs w:val="24"/>
        </w:rPr>
        <w:t>. 54</w:t>
      </w:r>
      <w:r w:rsidRPr="005D0CD6">
        <w:rPr>
          <w:rFonts w:asciiTheme="majorBidi" w:hAnsiTheme="majorBidi" w:cstheme="majorBidi"/>
          <w:b/>
          <w:bCs/>
          <w:sz w:val="24"/>
          <w:szCs w:val="24"/>
        </w:rPr>
        <w:t xml:space="preserve"> </w:t>
      </w:r>
      <w:r w:rsidRPr="005D0CD6">
        <w:rPr>
          <w:rFonts w:asciiTheme="majorBidi" w:hAnsiTheme="majorBidi" w:cstheme="majorBidi"/>
          <w:sz w:val="24"/>
          <w:szCs w:val="24"/>
        </w:rPr>
        <w:t>(6): 563-603.</w:t>
      </w:r>
    </w:p>
    <w:p w:rsidR="008B0E87" w:rsidRPr="00746D7E" w:rsidRDefault="008B0E87" w:rsidP="008B0E87">
      <w:pPr>
        <w:autoSpaceDE w:val="0"/>
        <w:autoSpaceDN w:val="0"/>
        <w:adjustRightInd w:val="0"/>
        <w:spacing w:after="0" w:line="360" w:lineRule="auto"/>
        <w:jc w:val="both"/>
        <w:rPr>
          <w:rFonts w:asciiTheme="majorBidi" w:hAnsiTheme="majorBidi" w:cstheme="majorBidi"/>
          <w:sz w:val="24"/>
          <w:szCs w:val="24"/>
          <w:lang w:val="en-US"/>
        </w:rPr>
      </w:pPr>
      <w:r w:rsidRPr="005D0CD6">
        <w:rPr>
          <w:rFonts w:asciiTheme="majorBidi" w:hAnsiTheme="majorBidi" w:cstheme="majorBidi"/>
          <w:sz w:val="24"/>
          <w:szCs w:val="24"/>
        </w:rPr>
        <w:t xml:space="preserve">Véla, E. &amp; Benhouhou, S. 2007, Évaluation d’un nouveau point chaud de biodiversité végétale dans le Bassin méditerranéen (Afrique du Nord). </w:t>
      </w:r>
      <w:proofErr w:type="spellStart"/>
      <w:r w:rsidRPr="00746D7E">
        <w:rPr>
          <w:rFonts w:asciiTheme="majorBidi" w:hAnsiTheme="majorBidi" w:cstheme="majorBidi"/>
          <w:sz w:val="24"/>
          <w:szCs w:val="24"/>
          <w:lang w:val="en-US"/>
        </w:rPr>
        <w:t>Comptes</w:t>
      </w:r>
      <w:proofErr w:type="spellEnd"/>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Rendus</w:t>
      </w:r>
      <w:proofErr w:type="spellEnd"/>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Biologies</w:t>
      </w:r>
      <w:proofErr w:type="spellEnd"/>
      <w:r w:rsidRPr="00746D7E">
        <w:rPr>
          <w:rFonts w:asciiTheme="majorBidi" w:hAnsiTheme="majorBidi" w:cstheme="majorBidi"/>
          <w:sz w:val="24"/>
          <w:szCs w:val="24"/>
          <w:lang w:val="en-US"/>
        </w:rPr>
        <w:t xml:space="preserve"> 330: 589-605.</w:t>
      </w:r>
    </w:p>
    <w:p w:rsidR="008B0E87" w:rsidRPr="00746D7E" w:rsidRDefault="008B0E87" w:rsidP="008B0E87">
      <w:pPr>
        <w:autoSpaceDE w:val="0"/>
        <w:autoSpaceDN w:val="0"/>
        <w:adjustRightInd w:val="0"/>
        <w:spacing w:after="0" w:line="360" w:lineRule="auto"/>
        <w:jc w:val="both"/>
        <w:rPr>
          <w:rFonts w:asciiTheme="majorBidi" w:hAnsiTheme="majorBidi" w:cstheme="majorBidi"/>
          <w:sz w:val="24"/>
          <w:szCs w:val="24"/>
          <w:lang w:val="en-US"/>
        </w:rPr>
      </w:pPr>
      <w:proofErr w:type="gramStart"/>
      <w:r w:rsidRPr="00746D7E">
        <w:rPr>
          <w:rFonts w:asciiTheme="majorBidi" w:hAnsiTheme="majorBidi" w:cstheme="majorBidi"/>
          <w:sz w:val="24"/>
          <w:szCs w:val="24"/>
          <w:lang w:val="en-US"/>
        </w:rPr>
        <w:t>Walter, K. &amp; Gillett, H. 1998.</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IUCN red list of threatened plants.</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Compiled by the World Conservation Monitoring Centre.</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IUCN – the World Conservation Union.</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Gland, Switzerland &amp; Cambridge, UK.</w:t>
      </w:r>
      <w:proofErr w:type="gramEnd"/>
    </w:p>
    <w:p w:rsidR="008B0E87" w:rsidRPr="00746D7E" w:rsidRDefault="008B0E87" w:rsidP="008B0E87">
      <w:pPr>
        <w:autoSpaceDE w:val="0"/>
        <w:autoSpaceDN w:val="0"/>
        <w:adjustRightInd w:val="0"/>
        <w:spacing w:after="0" w:line="360" w:lineRule="auto"/>
        <w:jc w:val="both"/>
        <w:rPr>
          <w:rFonts w:asciiTheme="majorBidi" w:hAnsiTheme="majorBidi" w:cstheme="majorBidi"/>
          <w:sz w:val="24"/>
          <w:szCs w:val="24"/>
          <w:lang w:val="en-US"/>
        </w:rPr>
      </w:pPr>
      <w:proofErr w:type="spellStart"/>
      <w:r w:rsidRPr="00746D7E">
        <w:rPr>
          <w:rFonts w:asciiTheme="majorBidi" w:hAnsiTheme="majorBidi" w:cstheme="majorBidi"/>
          <w:sz w:val="24"/>
          <w:szCs w:val="24"/>
          <w:lang w:val="en-US"/>
        </w:rPr>
        <w:t>Whigham</w:t>
      </w:r>
      <w:proofErr w:type="spell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DF.,</w:t>
      </w:r>
      <w:proofErr w:type="gramEnd"/>
      <w:r w:rsidRPr="00746D7E">
        <w:rPr>
          <w:rFonts w:asciiTheme="majorBidi" w:hAnsiTheme="majorBidi" w:cstheme="majorBidi"/>
          <w:sz w:val="24"/>
          <w:szCs w:val="24"/>
          <w:lang w:val="en-US"/>
        </w:rPr>
        <w:t xml:space="preserve"> 2004. </w:t>
      </w:r>
      <w:proofErr w:type="gramStart"/>
      <w:r w:rsidRPr="00746D7E">
        <w:rPr>
          <w:rFonts w:asciiTheme="majorBidi" w:hAnsiTheme="majorBidi" w:cstheme="majorBidi"/>
          <w:sz w:val="24"/>
          <w:szCs w:val="24"/>
          <w:lang w:val="en-US"/>
        </w:rPr>
        <w:t>Ecology of woodland herbs in temperate deciduous forests.</w:t>
      </w:r>
      <w:proofErr w:type="gramEnd"/>
      <w:r w:rsidRPr="00746D7E">
        <w:rPr>
          <w:rFonts w:asciiTheme="majorBidi" w:hAnsiTheme="majorBidi" w:cstheme="majorBidi"/>
          <w:sz w:val="24"/>
          <w:szCs w:val="24"/>
          <w:lang w:val="en-US"/>
        </w:rPr>
        <w:t xml:space="preserve"> Ann. Rev. Ecol. </w:t>
      </w:r>
      <w:proofErr w:type="spellStart"/>
      <w:r w:rsidRPr="00746D7E">
        <w:rPr>
          <w:rFonts w:asciiTheme="majorBidi" w:hAnsiTheme="majorBidi" w:cstheme="majorBidi"/>
          <w:sz w:val="24"/>
          <w:szCs w:val="24"/>
          <w:lang w:val="en-US"/>
        </w:rPr>
        <w:t>Evol</w:t>
      </w:r>
      <w:proofErr w:type="spellEnd"/>
      <w:r w:rsidRPr="00746D7E">
        <w:rPr>
          <w:rFonts w:asciiTheme="majorBidi" w:hAnsiTheme="majorBidi" w:cstheme="majorBidi"/>
          <w:sz w:val="24"/>
          <w:szCs w:val="24"/>
          <w:lang w:val="en-US"/>
        </w:rPr>
        <w:t>. Syst., 35: 583-617.</w:t>
      </w:r>
    </w:p>
    <w:p w:rsidR="008B0E87" w:rsidRPr="00746D7E" w:rsidRDefault="008B0E87" w:rsidP="008B0E87">
      <w:pPr>
        <w:autoSpaceDE w:val="0"/>
        <w:autoSpaceDN w:val="0"/>
        <w:adjustRightInd w:val="0"/>
        <w:spacing w:after="0" w:line="360" w:lineRule="auto"/>
        <w:jc w:val="both"/>
        <w:rPr>
          <w:rFonts w:asciiTheme="majorBidi" w:hAnsiTheme="majorBidi" w:cstheme="majorBidi"/>
          <w:sz w:val="24"/>
          <w:szCs w:val="24"/>
          <w:lang w:val="en-US"/>
        </w:rPr>
      </w:pPr>
      <w:proofErr w:type="spellStart"/>
      <w:r w:rsidRPr="005D64F0">
        <w:rPr>
          <w:rFonts w:asciiTheme="majorBidi" w:hAnsiTheme="majorBidi" w:cstheme="majorBidi"/>
          <w:sz w:val="24"/>
          <w:szCs w:val="24"/>
        </w:rPr>
        <w:t>Yahi</w:t>
      </w:r>
      <w:proofErr w:type="spellEnd"/>
      <w:r w:rsidRPr="005D64F0">
        <w:rPr>
          <w:rFonts w:asciiTheme="majorBidi" w:hAnsiTheme="majorBidi" w:cstheme="majorBidi"/>
          <w:sz w:val="24"/>
          <w:szCs w:val="24"/>
        </w:rPr>
        <w:t xml:space="preserve">, N., Véla, E., Benhouhou, S., De Bélair G. &amp; </w:t>
      </w:r>
      <w:proofErr w:type="spellStart"/>
      <w:r w:rsidRPr="005D64F0">
        <w:rPr>
          <w:rFonts w:asciiTheme="majorBidi" w:hAnsiTheme="majorBidi" w:cstheme="majorBidi"/>
          <w:sz w:val="24"/>
          <w:szCs w:val="24"/>
        </w:rPr>
        <w:t>Gharzouli</w:t>
      </w:r>
      <w:proofErr w:type="spellEnd"/>
      <w:r w:rsidRPr="005D64F0">
        <w:rPr>
          <w:rFonts w:asciiTheme="majorBidi" w:hAnsiTheme="majorBidi" w:cstheme="majorBidi"/>
          <w:sz w:val="24"/>
          <w:szCs w:val="24"/>
        </w:rPr>
        <w:t xml:space="preserve">, R. 2012. </w:t>
      </w:r>
      <w:proofErr w:type="gramStart"/>
      <w:r w:rsidRPr="00746D7E">
        <w:rPr>
          <w:rFonts w:asciiTheme="majorBidi" w:hAnsiTheme="majorBidi" w:cstheme="majorBidi"/>
          <w:sz w:val="24"/>
          <w:szCs w:val="24"/>
          <w:lang w:val="en-US"/>
        </w:rPr>
        <w:t>Identifying Important Plants Areas (Key Biodiversity Areas for Plants) in northern Algeria.</w:t>
      </w:r>
      <w:proofErr w:type="gramEnd"/>
      <w:r w:rsidRPr="00746D7E">
        <w:rPr>
          <w:rFonts w:asciiTheme="majorBidi" w:hAnsiTheme="majorBidi" w:cstheme="majorBidi"/>
          <w:sz w:val="24"/>
          <w:szCs w:val="24"/>
          <w:lang w:val="en-US"/>
        </w:rPr>
        <w:t xml:space="preserve"> Journal of threatened </w:t>
      </w:r>
      <w:proofErr w:type="spellStart"/>
      <w:r w:rsidRPr="00746D7E">
        <w:rPr>
          <w:rFonts w:asciiTheme="majorBidi" w:hAnsiTheme="majorBidi" w:cstheme="majorBidi"/>
          <w:sz w:val="24"/>
          <w:szCs w:val="24"/>
          <w:lang w:val="en-US"/>
        </w:rPr>
        <w:t>Taxa</w:t>
      </w:r>
      <w:proofErr w:type="spellEnd"/>
      <w:r w:rsidRPr="00746D7E">
        <w:rPr>
          <w:rFonts w:asciiTheme="majorBidi" w:hAnsiTheme="majorBidi" w:cstheme="majorBidi"/>
          <w:sz w:val="24"/>
          <w:szCs w:val="24"/>
          <w:lang w:val="en-US"/>
        </w:rPr>
        <w:t xml:space="preserve"> 4: 2453-2765. </w:t>
      </w:r>
    </w:p>
    <w:p w:rsidR="008B0E87" w:rsidRPr="00746D7E" w:rsidRDefault="008B0E87" w:rsidP="00CA7D2A">
      <w:pPr>
        <w:spacing w:after="0" w:line="360" w:lineRule="auto"/>
        <w:rPr>
          <w:rFonts w:asciiTheme="majorBidi" w:hAnsiTheme="majorBidi" w:cstheme="majorBidi"/>
          <w:sz w:val="24"/>
          <w:szCs w:val="24"/>
          <w:lang w:val="en-US"/>
        </w:rPr>
      </w:pPr>
      <w:proofErr w:type="spellStart"/>
      <w:r w:rsidRPr="005D64F0">
        <w:rPr>
          <w:rFonts w:asciiTheme="majorBidi" w:hAnsiTheme="majorBidi" w:cstheme="majorBidi"/>
          <w:sz w:val="24"/>
          <w:szCs w:val="24"/>
        </w:rPr>
        <w:lastRenderedPageBreak/>
        <w:t>Chessel</w:t>
      </w:r>
      <w:proofErr w:type="spellEnd"/>
      <w:r w:rsidRPr="005D64F0">
        <w:rPr>
          <w:rFonts w:asciiTheme="majorBidi" w:hAnsiTheme="majorBidi" w:cstheme="majorBidi"/>
          <w:sz w:val="24"/>
          <w:szCs w:val="24"/>
        </w:rPr>
        <w:t xml:space="preserve">, D., Dufour, A.B. &amp; </w:t>
      </w:r>
      <w:proofErr w:type="spellStart"/>
      <w:r w:rsidRPr="005D64F0">
        <w:rPr>
          <w:rFonts w:asciiTheme="majorBidi" w:hAnsiTheme="majorBidi" w:cstheme="majorBidi"/>
          <w:sz w:val="24"/>
          <w:szCs w:val="24"/>
        </w:rPr>
        <w:t>Thioulouse</w:t>
      </w:r>
      <w:proofErr w:type="spellEnd"/>
      <w:r w:rsidRPr="005D64F0">
        <w:rPr>
          <w:rFonts w:asciiTheme="majorBidi" w:hAnsiTheme="majorBidi" w:cstheme="majorBidi"/>
          <w:sz w:val="24"/>
          <w:szCs w:val="24"/>
        </w:rPr>
        <w:t xml:space="preserve">, J. 2004. </w:t>
      </w:r>
      <w:r w:rsidRPr="00746D7E">
        <w:rPr>
          <w:rFonts w:asciiTheme="majorBidi" w:hAnsiTheme="majorBidi" w:cstheme="majorBidi"/>
          <w:sz w:val="24"/>
          <w:szCs w:val="24"/>
          <w:lang w:val="en-US"/>
        </w:rPr>
        <w:t>The ade4 package-I-: One-table methods. R News 4: 5-10.</w:t>
      </w:r>
    </w:p>
    <w:p w:rsidR="008B0E87" w:rsidRPr="00746D7E" w:rsidRDefault="008B0E87" w:rsidP="004D56DA">
      <w:pPr>
        <w:spacing w:after="0" w:line="360" w:lineRule="auto"/>
        <w:rPr>
          <w:rFonts w:asciiTheme="majorBidi" w:hAnsiTheme="majorBidi" w:cstheme="majorBidi"/>
          <w:sz w:val="24"/>
          <w:szCs w:val="24"/>
          <w:lang w:val="en-US"/>
        </w:rPr>
      </w:pPr>
      <w:proofErr w:type="gramStart"/>
      <w:r w:rsidRPr="00746D7E">
        <w:rPr>
          <w:rFonts w:asciiTheme="majorBidi" w:hAnsiTheme="majorBidi" w:cstheme="majorBidi"/>
          <w:sz w:val="24"/>
          <w:szCs w:val="24"/>
          <w:lang w:val="en-US"/>
        </w:rPr>
        <w:t>Legendre, P. &amp; Legendre, L. 2012.</w:t>
      </w:r>
      <w:proofErr w:type="gramEnd"/>
      <w:r w:rsidRPr="00746D7E">
        <w:rPr>
          <w:rFonts w:asciiTheme="majorBidi" w:hAnsiTheme="majorBidi" w:cstheme="majorBidi"/>
          <w:sz w:val="24"/>
          <w:szCs w:val="24"/>
          <w:lang w:val="en-US"/>
        </w:rPr>
        <w:t xml:space="preserve"> </w:t>
      </w:r>
      <w:proofErr w:type="gramStart"/>
      <w:r w:rsidRPr="00746D7E">
        <w:rPr>
          <w:rFonts w:asciiTheme="majorBidi" w:hAnsiTheme="majorBidi" w:cstheme="majorBidi"/>
          <w:sz w:val="24"/>
          <w:szCs w:val="24"/>
          <w:lang w:val="en-US"/>
        </w:rPr>
        <w:t xml:space="preserve">Numerical ecology, 3ème </w:t>
      </w:r>
      <w:proofErr w:type="spellStart"/>
      <w:r w:rsidRPr="00746D7E">
        <w:rPr>
          <w:rFonts w:asciiTheme="majorBidi" w:hAnsiTheme="majorBidi" w:cstheme="majorBidi"/>
          <w:sz w:val="24"/>
          <w:szCs w:val="24"/>
          <w:lang w:val="en-US"/>
        </w:rPr>
        <w:t>édition</w:t>
      </w:r>
      <w:proofErr w:type="spellEnd"/>
      <w:r w:rsidRPr="00746D7E">
        <w:rPr>
          <w:rFonts w:asciiTheme="majorBidi" w:hAnsiTheme="majorBidi" w:cstheme="majorBidi"/>
          <w:sz w:val="24"/>
          <w:szCs w:val="24"/>
          <w:lang w:val="en-US"/>
        </w:rPr>
        <w:t>.</w:t>
      </w:r>
      <w:proofErr w:type="gramEnd"/>
      <w:r w:rsidRPr="00746D7E">
        <w:rPr>
          <w:rFonts w:asciiTheme="majorBidi" w:hAnsiTheme="majorBidi" w:cstheme="majorBidi"/>
          <w:sz w:val="24"/>
          <w:szCs w:val="24"/>
          <w:lang w:val="en-US"/>
        </w:rPr>
        <w:t xml:space="preserve"> Elsevier Science, Amsterdam. 1006p.</w:t>
      </w:r>
    </w:p>
    <w:p w:rsidR="008B0E87" w:rsidRPr="005D0CD6" w:rsidRDefault="008B0E87" w:rsidP="00962968">
      <w:pPr>
        <w:autoSpaceDE w:val="0"/>
        <w:autoSpaceDN w:val="0"/>
        <w:adjustRightInd w:val="0"/>
        <w:spacing w:after="0" w:line="360" w:lineRule="auto"/>
        <w:rPr>
          <w:rFonts w:asciiTheme="majorBidi" w:hAnsiTheme="majorBidi" w:cstheme="majorBidi"/>
          <w:sz w:val="24"/>
          <w:szCs w:val="24"/>
        </w:rPr>
      </w:pPr>
      <w:proofErr w:type="spellStart"/>
      <w:proofErr w:type="gramStart"/>
      <w:r w:rsidRPr="00746D7E">
        <w:rPr>
          <w:rFonts w:asciiTheme="majorBidi" w:hAnsiTheme="majorBidi" w:cstheme="majorBidi"/>
          <w:sz w:val="24"/>
          <w:szCs w:val="24"/>
          <w:lang w:val="en-US"/>
        </w:rPr>
        <w:t>Slimani</w:t>
      </w:r>
      <w:proofErr w:type="spellEnd"/>
      <w:r w:rsidRPr="00746D7E">
        <w:rPr>
          <w:rFonts w:asciiTheme="majorBidi" w:hAnsiTheme="majorBidi" w:cstheme="majorBidi"/>
          <w:sz w:val="24"/>
          <w:szCs w:val="24"/>
          <w:lang w:val="en-US"/>
        </w:rPr>
        <w:t xml:space="preserve">, AR., Ali Ahmed </w:t>
      </w:r>
      <w:proofErr w:type="spellStart"/>
      <w:r w:rsidRPr="00746D7E">
        <w:rPr>
          <w:rFonts w:asciiTheme="majorBidi" w:hAnsiTheme="majorBidi" w:cstheme="majorBidi"/>
          <w:sz w:val="24"/>
          <w:szCs w:val="24"/>
          <w:lang w:val="en-US"/>
        </w:rPr>
        <w:t>Serradj</w:t>
      </w:r>
      <w:proofErr w:type="spellEnd"/>
      <w:r w:rsidRPr="00746D7E">
        <w:rPr>
          <w:rFonts w:asciiTheme="majorBidi" w:hAnsiTheme="majorBidi" w:cstheme="majorBidi"/>
          <w:sz w:val="24"/>
          <w:szCs w:val="24"/>
          <w:lang w:val="en-US"/>
        </w:rPr>
        <w:t xml:space="preserve">, M., Hamel, T. &amp; </w:t>
      </w:r>
      <w:proofErr w:type="spellStart"/>
      <w:r w:rsidRPr="00746D7E">
        <w:rPr>
          <w:rFonts w:asciiTheme="majorBidi" w:hAnsiTheme="majorBidi" w:cstheme="majorBidi"/>
          <w:sz w:val="24"/>
          <w:szCs w:val="24"/>
          <w:lang w:val="en-US"/>
        </w:rPr>
        <w:t>Coste</w:t>
      </w:r>
      <w:proofErr w:type="spellEnd"/>
      <w:r w:rsidRPr="00746D7E">
        <w:rPr>
          <w:rFonts w:asciiTheme="majorBidi" w:hAnsiTheme="majorBidi" w:cstheme="majorBidi"/>
          <w:sz w:val="24"/>
          <w:szCs w:val="24"/>
          <w:lang w:val="en-US"/>
        </w:rPr>
        <w:t>, C. 2013.</w:t>
      </w:r>
      <w:proofErr w:type="gramEnd"/>
      <w:r w:rsidRPr="00746D7E">
        <w:rPr>
          <w:rFonts w:asciiTheme="majorBidi" w:hAnsiTheme="majorBidi" w:cstheme="majorBidi"/>
          <w:sz w:val="24"/>
          <w:szCs w:val="24"/>
          <w:lang w:val="en-US"/>
        </w:rPr>
        <w:t xml:space="preserve"> </w:t>
      </w:r>
      <w:r w:rsidRPr="005D0CD6">
        <w:rPr>
          <w:rFonts w:asciiTheme="majorBidi" w:hAnsiTheme="majorBidi" w:cstheme="majorBidi"/>
          <w:sz w:val="24"/>
          <w:szCs w:val="24"/>
        </w:rPr>
        <w:t xml:space="preserve">Contribution à l'étude de la flore </w:t>
      </w:r>
      <w:proofErr w:type="spellStart"/>
      <w:r w:rsidRPr="005D0CD6">
        <w:rPr>
          <w:rFonts w:asciiTheme="majorBidi" w:hAnsiTheme="majorBidi" w:cstheme="majorBidi"/>
          <w:sz w:val="24"/>
          <w:szCs w:val="24"/>
        </w:rPr>
        <w:t>lichénique</w:t>
      </w:r>
      <w:proofErr w:type="spellEnd"/>
      <w:r w:rsidRPr="005D0CD6">
        <w:rPr>
          <w:rFonts w:asciiTheme="majorBidi" w:hAnsiTheme="majorBidi" w:cstheme="majorBidi"/>
          <w:sz w:val="24"/>
          <w:szCs w:val="24"/>
        </w:rPr>
        <w:t xml:space="preserve"> dans la zénaie de </w:t>
      </w:r>
      <w:proofErr w:type="spellStart"/>
      <w:r w:rsidRPr="005D0CD6">
        <w:rPr>
          <w:rFonts w:asciiTheme="majorBidi" w:hAnsiTheme="majorBidi" w:cstheme="majorBidi"/>
          <w:sz w:val="24"/>
          <w:szCs w:val="24"/>
        </w:rPr>
        <w:t>Bougous</w:t>
      </w:r>
      <w:proofErr w:type="spellEnd"/>
      <w:r w:rsidRPr="005D0CD6">
        <w:rPr>
          <w:rFonts w:asciiTheme="majorBidi" w:hAnsiTheme="majorBidi" w:cstheme="majorBidi"/>
          <w:sz w:val="24"/>
          <w:szCs w:val="24"/>
        </w:rPr>
        <w:t xml:space="preserve"> (foret de Ramel Tonal) au niveau du Parc National d'El </w:t>
      </w:r>
      <w:proofErr w:type="spellStart"/>
      <w:r w:rsidRPr="005D0CD6">
        <w:rPr>
          <w:rFonts w:asciiTheme="majorBidi" w:hAnsiTheme="majorBidi" w:cstheme="majorBidi"/>
          <w:sz w:val="24"/>
          <w:szCs w:val="24"/>
        </w:rPr>
        <w:t>Kala</w:t>
      </w:r>
      <w:proofErr w:type="spellEnd"/>
      <w:r w:rsidRPr="005D0CD6">
        <w:rPr>
          <w:rFonts w:asciiTheme="majorBidi" w:hAnsiTheme="majorBidi" w:cstheme="majorBidi"/>
          <w:sz w:val="24"/>
          <w:szCs w:val="24"/>
        </w:rPr>
        <w:t xml:space="preserve"> Nord Est Algérien. </w:t>
      </w:r>
      <w:proofErr w:type="spellStart"/>
      <w:r w:rsidRPr="005D0CD6">
        <w:rPr>
          <w:rFonts w:asciiTheme="majorBidi" w:hAnsiTheme="majorBidi" w:cstheme="majorBidi"/>
          <w:sz w:val="24"/>
          <w:szCs w:val="24"/>
        </w:rPr>
        <w:t>Rev</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Sci</w:t>
      </w:r>
      <w:proofErr w:type="spellEnd"/>
      <w:r w:rsidRPr="005D0CD6">
        <w:rPr>
          <w:rFonts w:asciiTheme="majorBidi" w:hAnsiTheme="majorBidi" w:cstheme="majorBidi"/>
          <w:sz w:val="24"/>
          <w:szCs w:val="24"/>
        </w:rPr>
        <w:t xml:space="preserve">. </w:t>
      </w:r>
      <w:proofErr w:type="spellStart"/>
      <w:r w:rsidRPr="005D0CD6">
        <w:rPr>
          <w:rFonts w:asciiTheme="majorBidi" w:hAnsiTheme="majorBidi" w:cstheme="majorBidi"/>
          <w:sz w:val="24"/>
          <w:szCs w:val="24"/>
        </w:rPr>
        <w:t>Technol</w:t>
      </w:r>
      <w:proofErr w:type="spellEnd"/>
      <w:r w:rsidRPr="005D0CD6">
        <w:rPr>
          <w:rFonts w:asciiTheme="majorBidi" w:hAnsiTheme="majorBidi" w:cstheme="majorBidi"/>
          <w:sz w:val="24"/>
          <w:szCs w:val="24"/>
        </w:rPr>
        <w:t>., Synthèse 27: 22 - 29.</w:t>
      </w:r>
    </w:p>
    <w:p w:rsidR="008B0E87" w:rsidRPr="00746D7E" w:rsidRDefault="008B0E87" w:rsidP="004D56DA">
      <w:pPr>
        <w:autoSpaceDE w:val="0"/>
        <w:autoSpaceDN w:val="0"/>
        <w:adjustRightInd w:val="0"/>
        <w:spacing w:after="0" w:line="360" w:lineRule="auto"/>
        <w:rPr>
          <w:rFonts w:asciiTheme="majorBidi" w:eastAsia="TimesNewRomanPSMT" w:hAnsiTheme="majorBidi" w:cstheme="majorBidi"/>
          <w:sz w:val="24"/>
          <w:szCs w:val="24"/>
          <w:lang w:val="en-US"/>
        </w:rPr>
      </w:pPr>
      <w:proofErr w:type="spellStart"/>
      <w:r w:rsidRPr="00746D7E">
        <w:rPr>
          <w:rFonts w:asciiTheme="majorBidi" w:hAnsiTheme="majorBidi" w:cstheme="majorBidi"/>
          <w:sz w:val="24"/>
          <w:szCs w:val="24"/>
          <w:lang w:val="en-US"/>
        </w:rPr>
        <w:t>Ter</w:t>
      </w:r>
      <w:proofErr w:type="spellEnd"/>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Braak</w:t>
      </w:r>
      <w:proofErr w:type="spellEnd"/>
      <w:r w:rsidRPr="00746D7E">
        <w:rPr>
          <w:rFonts w:asciiTheme="majorBidi" w:hAnsiTheme="majorBidi" w:cstheme="majorBidi"/>
          <w:sz w:val="24"/>
          <w:szCs w:val="24"/>
          <w:lang w:val="en-US"/>
        </w:rPr>
        <w:t xml:space="preserve">, C.J.F. 1995. Ordination: Data analysis in community and landscape ecology. </w:t>
      </w:r>
      <w:proofErr w:type="gramStart"/>
      <w:r w:rsidRPr="00746D7E">
        <w:rPr>
          <w:rFonts w:asciiTheme="majorBidi" w:hAnsiTheme="majorBidi" w:cstheme="majorBidi"/>
          <w:i/>
          <w:iCs/>
          <w:sz w:val="24"/>
          <w:szCs w:val="24"/>
          <w:lang w:val="en-US"/>
        </w:rPr>
        <w:t>in</w:t>
      </w:r>
      <w:proofErr w:type="gramEnd"/>
      <w:r w:rsidRPr="00746D7E">
        <w:rPr>
          <w:rFonts w:asciiTheme="majorBidi" w:hAnsiTheme="majorBidi" w:cstheme="majorBidi"/>
          <w:sz w:val="24"/>
          <w:szCs w:val="24"/>
          <w:lang w:val="en-US"/>
        </w:rPr>
        <w:t xml:space="preserve">: R.H.G. </w:t>
      </w:r>
      <w:proofErr w:type="spellStart"/>
      <w:r w:rsidRPr="00746D7E">
        <w:rPr>
          <w:rFonts w:asciiTheme="majorBidi" w:hAnsiTheme="majorBidi" w:cstheme="majorBidi"/>
          <w:sz w:val="24"/>
          <w:szCs w:val="24"/>
          <w:lang w:val="en-US"/>
        </w:rPr>
        <w:t>Jongman</w:t>
      </w:r>
      <w:proofErr w:type="spellEnd"/>
      <w:r w:rsidRPr="00746D7E">
        <w:rPr>
          <w:rFonts w:asciiTheme="majorBidi" w:hAnsiTheme="majorBidi" w:cstheme="majorBidi"/>
          <w:sz w:val="24"/>
          <w:szCs w:val="24"/>
          <w:lang w:val="en-US"/>
        </w:rPr>
        <w:t xml:space="preserve">, C.J.F. </w:t>
      </w:r>
      <w:proofErr w:type="spellStart"/>
      <w:r w:rsidRPr="00746D7E">
        <w:rPr>
          <w:rFonts w:asciiTheme="majorBidi" w:hAnsiTheme="majorBidi" w:cstheme="majorBidi"/>
          <w:sz w:val="24"/>
          <w:szCs w:val="24"/>
          <w:lang w:val="en-US"/>
        </w:rPr>
        <w:t>Ter</w:t>
      </w:r>
      <w:proofErr w:type="spellEnd"/>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Braak</w:t>
      </w:r>
      <w:proofErr w:type="spellEnd"/>
      <w:r w:rsidRPr="00746D7E">
        <w:rPr>
          <w:rFonts w:asciiTheme="majorBidi" w:hAnsiTheme="majorBidi" w:cstheme="majorBidi"/>
          <w:sz w:val="24"/>
          <w:szCs w:val="24"/>
          <w:lang w:val="en-US"/>
        </w:rPr>
        <w:t xml:space="preserve"> &amp; O.F.R. Van </w:t>
      </w:r>
      <w:proofErr w:type="spellStart"/>
      <w:r w:rsidRPr="00746D7E">
        <w:rPr>
          <w:rFonts w:asciiTheme="majorBidi" w:hAnsiTheme="majorBidi" w:cstheme="majorBidi"/>
          <w:sz w:val="24"/>
          <w:szCs w:val="24"/>
          <w:lang w:val="en-US"/>
        </w:rPr>
        <w:t>Tongeren</w:t>
      </w:r>
      <w:proofErr w:type="spellEnd"/>
      <w:r w:rsidRPr="00746D7E">
        <w:rPr>
          <w:rFonts w:asciiTheme="majorBidi" w:hAnsiTheme="majorBidi" w:cstheme="majorBidi"/>
          <w:sz w:val="24"/>
          <w:szCs w:val="24"/>
          <w:lang w:val="en-US"/>
        </w:rPr>
        <w:t xml:space="preserve"> (</w:t>
      </w:r>
      <w:proofErr w:type="spellStart"/>
      <w:r w:rsidRPr="00746D7E">
        <w:rPr>
          <w:rFonts w:asciiTheme="majorBidi" w:hAnsiTheme="majorBidi" w:cstheme="majorBidi"/>
          <w:sz w:val="24"/>
          <w:szCs w:val="24"/>
          <w:lang w:val="en-US"/>
        </w:rPr>
        <w:t>eds</w:t>
      </w:r>
      <w:proofErr w:type="spellEnd"/>
      <w:r w:rsidRPr="00746D7E">
        <w:rPr>
          <w:rFonts w:asciiTheme="majorBidi" w:hAnsiTheme="majorBidi" w:cstheme="majorBidi"/>
          <w:sz w:val="24"/>
          <w:szCs w:val="24"/>
          <w:lang w:val="en-US"/>
        </w:rPr>
        <w:t xml:space="preserve">). </w:t>
      </w:r>
      <w:r w:rsidRPr="00746D7E">
        <w:rPr>
          <w:rFonts w:asciiTheme="majorBidi" w:hAnsiTheme="majorBidi" w:cstheme="majorBidi"/>
          <w:i/>
          <w:iCs/>
          <w:sz w:val="24"/>
          <w:szCs w:val="24"/>
          <w:lang w:val="en-US"/>
        </w:rPr>
        <w:t>Ordination: Data analysis in community and landscape ecology</w:t>
      </w:r>
      <w:r w:rsidRPr="00746D7E">
        <w:rPr>
          <w:rFonts w:asciiTheme="majorBidi" w:hAnsiTheme="majorBidi" w:cstheme="majorBidi"/>
          <w:sz w:val="24"/>
          <w:szCs w:val="24"/>
          <w:lang w:val="en-US"/>
        </w:rPr>
        <w:t>. Cambridge University Press, Cambridge.</w:t>
      </w:r>
    </w:p>
    <w:p w:rsidR="008B0E87" w:rsidRPr="005D0CD6" w:rsidRDefault="008B0E87" w:rsidP="009A735D">
      <w:pPr>
        <w:spacing w:after="0" w:line="360" w:lineRule="auto"/>
        <w:rPr>
          <w:rFonts w:asciiTheme="majorBidi" w:hAnsiTheme="majorBidi" w:cstheme="majorBidi"/>
          <w:sz w:val="24"/>
          <w:szCs w:val="24"/>
        </w:rPr>
      </w:pPr>
      <w:r w:rsidRPr="005D0CD6">
        <w:rPr>
          <w:rFonts w:asciiTheme="majorBidi" w:hAnsiTheme="majorBidi" w:cstheme="majorBidi"/>
          <w:sz w:val="24"/>
          <w:szCs w:val="24"/>
        </w:rPr>
        <w:t>Vila, J.M., 1980. La chaîne alpine d’Algérie orientale et des confins algéro-tunisienne. Thèse de Doctorat es science Naturelle, Université de Pierre et Marie curie. Paris VI. France. 296p.</w:t>
      </w:r>
    </w:p>
    <w:p w:rsidR="004D56DA" w:rsidRPr="004D56DA" w:rsidRDefault="004D56DA" w:rsidP="004D56DA">
      <w:pPr>
        <w:spacing w:after="0" w:line="360" w:lineRule="auto"/>
        <w:rPr>
          <w:rFonts w:asciiTheme="majorBidi" w:hAnsiTheme="majorBidi" w:cstheme="majorBidi"/>
          <w:sz w:val="24"/>
          <w:szCs w:val="24"/>
        </w:rPr>
      </w:pPr>
    </w:p>
    <w:p w:rsidR="004D56DA" w:rsidRPr="00D5141E" w:rsidRDefault="004D56DA" w:rsidP="004D56DA">
      <w:pPr>
        <w:autoSpaceDE w:val="0"/>
        <w:autoSpaceDN w:val="0"/>
        <w:adjustRightInd w:val="0"/>
        <w:spacing w:line="360" w:lineRule="auto"/>
        <w:rPr>
          <w:rFonts w:asciiTheme="majorBidi" w:hAnsiTheme="majorBidi" w:cstheme="majorBidi"/>
          <w:i/>
          <w:iCs/>
          <w:sz w:val="24"/>
          <w:szCs w:val="24"/>
        </w:rPr>
      </w:pPr>
    </w:p>
    <w:p w:rsidR="004D56DA" w:rsidRPr="00D5141E" w:rsidRDefault="004D56DA" w:rsidP="0091216D">
      <w:pPr>
        <w:pStyle w:val="Default"/>
        <w:spacing w:line="360" w:lineRule="auto"/>
        <w:rPr>
          <w:rFonts w:asciiTheme="majorBidi" w:hAnsiTheme="majorBidi" w:cstheme="majorBidi"/>
        </w:rPr>
      </w:pPr>
    </w:p>
    <w:p w:rsidR="004D56DA" w:rsidRPr="00D5141E" w:rsidRDefault="004D56DA" w:rsidP="0091216D">
      <w:pPr>
        <w:pStyle w:val="Default"/>
        <w:spacing w:line="360" w:lineRule="auto"/>
        <w:rPr>
          <w:rFonts w:asciiTheme="majorBidi" w:hAnsiTheme="majorBidi" w:cstheme="majorBidi"/>
        </w:rPr>
        <w:sectPr w:rsidR="004D56DA" w:rsidRPr="00D5141E" w:rsidSect="00AD1F22">
          <w:pgSz w:w="11906" w:h="16838"/>
          <w:pgMar w:top="1418" w:right="1418" w:bottom="1418" w:left="1418" w:header="708" w:footer="708" w:gutter="0"/>
          <w:cols w:space="708"/>
          <w:docGrid w:linePitch="360"/>
        </w:sectPr>
      </w:pPr>
    </w:p>
    <w:p w:rsidR="0056458C" w:rsidRPr="00012123" w:rsidRDefault="009B4E57" w:rsidP="0056458C">
      <w:pPr>
        <w:spacing w:after="0" w:line="240" w:lineRule="auto"/>
      </w:pPr>
      <w:r w:rsidRPr="009B4E57">
        <w:rPr>
          <w:rFonts w:asciiTheme="majorBidi" w:hAnsiTheme="majorBidi" w:cstheme="majorBidi"/>
          <w:b/>
          <w:bCs/>
          <w:noProof/>
          <w:sz w:val="24"/>
          <w:szCs w:val="24"/>
          <w:lang w:eastAsia="fr-FR"/>
        </w:rPr>
        <w:lastRenderedPageBreak/>
        <w:pict>
          <v:shapetype id="_x0000_t202" coordsize="21600,21600" o:spt="202" path="m,l,21600r21600,l21600,xe">
            <v:stroke joinstyle="miter"/>
            <v:path gradientshapeok="t" o:connecttype="rect"/>
          </v:shapetype>
          <v:shape id="_x0000_s1026" type="#_x0000_t202" style="position:absolute;margin-left:367.85pt;margin-top:119.65pt;width:20.25pt;height:18.3pt;z-index:251660288;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c</w:t>
                  </w:r>
                  <w:proofErr w:type="gramEnd"/>
                </w:p>
              </w:txbxContent>
            </v:textbox>
          </v:shape>
        </w:pict>
      </w:r>
      <w:r w:rsidRPr="009B4E57">
        <w:rPr>
          <w:rFonts w:asciiTheme="majorBidi" w:hAnsiTheme="majorBidi" w:cstheme="majorBidi"/>
          <w:b/>
          <w:bCs/>
          <w:noProof/>
          <w:sz w:val="24"/>
          <w:szCs w:val="24"/>
          <w:lang w:eastAsia="fr-FR"/>
        </w:rPr>
        <w:pict>
          <v:shape id="_x0000_s1027" type="#_x0000_t202" style="position:absolute;margin-left:241.1pt;margin-top:119.65pt;width:20.25pt;height:18.3pt;z-index:251661312;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b</w:t>
                  </w:r>
                  <w:proofErr w:type="gramEnd"/>
                </w:p>
              </w:txbxContent>
            </v:textbox>
          </v:shape>
        </w:pict>
      </w:r>
      <w:r w:rsidRPr="009B4E57">
        <w:rPr>
          <w:rFonts w:asciiTheme="majorBidi" w:hAnsiTheme="majorBidi" w:cstheme="majorBidi"/>
          <w:b/>
          <w:bCs/>
          <w:noProof/>
          <w:sz w:val="24"/>
          <w:szCs w:val="24"/>
          <w:lang w:val="en-US"/>
        </w:rPr>
        <w:pict>
          <v:shape id="_x0000_s1028" type="#_x0000_t202" style="position:absolute;margin-left:106.1pt;margin-top:119.65pt;width:20.25pt;height:18.3pt;z-index:251662336;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sidRPr="000463A0">
                    <w:rPr>
                      <w:rFonts w:asciiTheme="majorBidi" w:hAnsiTheme="majorBidi" w:cstheme="majorBidi"/>
                      <w:b/>
                      <w:bCs/>
                      <w:lang w:val="en-US"/>
                    </w:rPr>
                    <w:t>a</w:t>
                  </w:r>
                  <w:proofErr w:type="gramEnd"/>
                </w:p>
              </w:txbxContent>
            </v:textbox>
          </v:shape>
        </w:pict>
      </w:r>
      <w:r w:rsidR="0056458C">
        <w:rPr>
          <w:noProof/>
          <w:lang w:eastAsia="fr-FR"/>
        </w:rPr>
        <w:drawing>
          <wp:inline distT="0" distB="0" distL="0" distR="0">
            <wp:extent cx="1600200" cy="1752600"/>
            <wp:effectExtent l="19050" t="0" r="0" b="0"/>
            <wp:docPr id="12" name="Image 1" descr="E:\TAREK PHOTOS\Photos 2015\Guaraat_Ouaja_Makhlouf_Chichaia 03-07-15\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EK PHOTOS\Photos 2015\Guaraat_Ouaja_Makhlouf_Chichaia 03-07-15\DSC_0202.JPG"/>
                    <pic:cNvPicPr>
                      <a:picLocks noChangeAspect="1" noChangeArrowheads="1"/>
                    </pic:cNvPicPr>
                  </pic:nvPicPr>
                  <pic:blipFill>
                    <a:blip r:embed="rId10" cstate="print"/>
                    <a:srcRect/>
                    <a:stretch>
                      <a:fillRect/>
                    </a:stretch>
                  </pic:blipFill>
                  <pic:spPr bwMode="auto">
                    <a:xfrm>
                      <a:off x="0" y="0"/>
                      <a:ext cx="1600200" cy="1752600"/>
                    </a:xfrm>
                    <a:prstGeom prst="rect">
                      <a:avLst/>
                    </a:prstGeom>
                    <a:noFill/>
                    <a:ln w="9525">
                      <a:noFill/>
                      <a:miter lim="800000"/>
                      <a:headEnd/>
                      <a:tailEnd/>
                    </a:ln>
                  </pic:spPr>
                </pic:pic>
              </a:graphicData>
            </a:graphic>
          </wp:inline>
        </w:drawing>
      </w:r>
      <w:r w:rsidR="0056458C" w:rsidRPr="00012123">
        <w:t xml:space="preserve"> </w:t>
      </w:r>
      <w:r w:rsidR="0056458C">
        <w:rPr>
          <w:noProof/>
          <w:lang w:eastAsia="fr-FR"/>
        </w:rPr>
        <w:drawing>
          <wp:inline distT="0" distB="0" distL="0" distR="0">
            <wp:extent cx="1657350" cy="1752600"/>
            <wp:effectExtent l="19050" t="0" r="0" b="0"/>
            <wp:docPr id="13" name="Image 3" descr="E:\TAREK PHOTOS\Photos 2014\Lagune El Mellah 08-11-14\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REK PHOTOS\Photos 2014\Lagune El Mellah 08-11-14\DSC_0044.JPG"/>
                    <pic:cNvPicPr>
                      <a:picLocks noChangeAspect="1" noChangeArrowheads="1"/>
                    </pic:cNvPicPr>
                  </pic:nvPicPr>
                  <pic:blipFill>
                    <a:blip r:embed="rId11" cstate="print"/>
                    <a:srcRect/>
                    <a:stretch>
                      <a:fillRect/>
                    </a:stretch>
                  </pic:blipFill>
                  <pic:spPr bwMode="auto">
                    <a:xfrm>
                      <a:off x="0" y="0"/>
                      <a:ext cx="1657853" cy="1753132"/>
                    </a:xfrm>
                    <a:prstGeom prst="rect">
                      <a:avLst/>
                    </a:prstGeom>
                    <a:noFill/>
                    <a:ln w="9525">
                      <a:noFill/>
                      <a:miter lim="800000"/>
                      <a:headEnd/>
                      <a:tailEnd/>
                    </a:ln>
                  </pic:spPr>
                </pic:pic>
              </a:graphicData>
            </a:graphic>
          </wp:inline>
        </w:drawing>
      </w:r>
      <w:r w:rsidR="0056458C">
        <w:rPr>
          <w:noProof/>
          <w:lang w:eastAsia="fr-FR"/>
        </w:rPr>
        <w:drawing>
          <wp:inline distT="0" distB="0" distL="0" distR="0">
            <wp:extent cx="1600200" cy="1752599"/>
            <wp:effectExtent l="19050" t="0" r="0" b="0"/>
            <wp:docPr id="14" name="Image 6" descr="E:\TAREK PHOTOS\Photos 2014\Cap de Fer 11-04-14\Asplenium obovatum subsp obov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REK PHOTOS\Photos 2014\Cap de Fer 11-04-14\Asplenium obovatum subsp obovatum.JPG"/>
                    <pic:cNvPicPr>
                      <a:picLocks noChangeAspect="1" noChangeArrowheads="1"/>
                    </pic:cNvPicPr>
                  </pic:nvPicPr>
                  <pic:blipFill>
                    <a:blip r:embed="rId12" cstate="print"/>
                    <a:srcRect/>
                    <a:stretch>
                      <a:fillRect/>
                    </a:stretch>
                  </pic:blipFill>
                  <pic:spPr bwMode="auto">
                    <a:xfrm>
                      <a:off x="0" y="0"/>
                      <a:ext cx="1600099" cy="1752488"/>
                    </a:xfrm>
                    <a:prstGeom prst="rect">
                      <a:avLst/>
                    </a:prstGeom>
                    <a:noFill/>
                    <a:ln w="9525">
                      <a:noFill/>
                      <a:miter lim="800000"/>
                      <a:headEnd/>
                      <a:tailEnd/>
                    </a:ln>
                  </pic:spPr>
                </pic:pic>
              </a:graphicData>
            </a:graphic>
          </wp:inline>
        </w:drawing>
      </w:r>
    </w:p>
    <w:p w:rsidR="0056458C" w:rsidRPr="00012123" w:rsidRDefault="009B4E57" w:rsidP="0056458C">
      <w:pPr>
        <w:spacing w:after="0" w:line="240" w:lineRule="auto"/>
      </w:pPr>
      <w:r w:rsidRPr="009B4E57">
        <w:rPr>
          <w:rFonts w:asciiTheme="majorBidi" w:hAnsiTheme="majorBidi" w:cstheme="majorBidi"/>
          <w:noProof/>
          <w:sz w:val="24"/>
          <w:szCs w:val="24"/>
          <w:lang w:eastAsia="fr-FR"/>
        </w:rPr>
        <w:pict>
          <v:shape id="_x0000_s1029" type="#_x0000_t202" style="position:absolute;margin-left:367.85pt;margin-top:135.4pt;width:20.25pt;height:18.3pt;z-index:251663360;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f</w:t>
                  </w:r>
                  <w:proofErr w:type="gramEnd"/>
                </w:p>
              </w:txbxContent>
            </v:textbox>
          </v:shape>
        </w:pict>
      </w:r>
      <w:r w:rsidRPr="009B4E57">
        <w:rPr>
          <w:rFonts w:asciiTheme="majorBidi" w:hAnsiTheme="majorBidi" w:cstheme="majorBidi"/>
          <w:noProof/>
          <w:sz w:val="24"/>
          <w:szCs w:val="24"/>
          <w:lang w:eastAsia="fr-FR"/>
        </w:rPr>
        <w:pict>
          <v:shape id="_x0000_s1030" type="#_x0000_t202" style="position:absolute;margin-left:241.1pt;margin-top:135.4pt;width:20.25pt;height:18.3pt;z-index:251664384;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e</w:t>
                  </w:r>
                  <w:proofErr w:type="gramEnd"/>
                </w:p>
              </w:txbxContent>
            </v:textbox>
          </v:shape>
        </w:pict>
      </w:r>
      <w:r w:rsidRPr="009B4E57">
        <w:rPr>
          <w:rFonts w:asciiTheme="majorBidi" w:hAnsiTheme="majorBidi" w:cstheme="majorBidi"/>
          <w:b/>
          <w:bCs/>
          <w:noProof/>
          <w:sz w:val="24"/>
          <w:szCs w:val="24"/>
          <w:lang w:eastAsia="fr-FR"/>
        </w:rPr>
        <w:pict>
          <v:shape id="_x0000_s1031" type="#_x0000_t202" style="position:absolute;margin-left:106.1pt;margin-top:135.4pt;width:20.25pt;height:18.3pt;z-index:251665408;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d</w:t>
                  </w:r>
                  <w:proofErr w:type="gramEnd"/>
                </w:p>
              </w:txbxContent>
            </v:textbox>
          </v:shape>
        </w:pict>
      </w:r>
      <w:r w:rsidR="0056458C" w:rsidRPr="00DA0CAC">
        <w:rPr>
          <w:noProof/>
          <w:lang w:eastAsia="fr-FR"/>
        </w:rPr>
        <w:drawing>
          <wp:inline distT="0" distB="0" distL="0" distR="0">
            <wp:extent cx="1600200" cy="1962150"/>
            <wp:effectExtent l="19050" t="0" r="0" b="0"/>
            <wp:docPr id="15" name="Image 2" descr="E:\TAREK PHOTOS\Photos 2017\Bouhadjar 03-03-2017\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EK PHOTOS\Photos 2017\Bouhadjar 03-03-2017\DSC_0120.JPG"/>
                    <pic:cNvPicPr>
                      <a:picLocks noChangeAspect="1" noChangeArrowheads="1"/>
                    </pic:cNvPicPr>
                  </pic:nvPicPr>
                  <pic:blipFill>
                    <a:blip r:embed="rId13" cstate="print"/>
                    <a:srcRect/>
                    <a:stretch>
                      <a:fillRect/>
                    </a:stretch>
                  </pic:blipFill>
                  <pic:spPr bwMode="auto">
                    <a:xfrm>
                      <a:off x="0" y="0"/>
                      <a:ext cx="1600200" cy="1962150"/>
                    </a:xfrm>
                    <a:prstGeom prst="rect">
                      <a:avLst/>
                    </a:prstGeom>
                    <a:noFill/>
                    <a:ln w="9525">
                      <a:noFill/>
                      <a:miter lim="800000"/>
                      <a:headEnd/>
                      <a:tailEnd/>
                    </a:ln>
                  </pic:spPr>
                </pic:pic>
              </a:graphicData>
            </a:graphic>
          </wp:inline>
        </w:drawing>
      </w:r>
      <w:r w:rsidR="0056458C" w:rsidRPr="00012123">
        <w:t xml:space="preserve"> </w:t>
      </w:r>
      <w:r w:rsidR="0056458C">
        <w:rPr>
          <w:noProof/>
          <w:lang w:eastAsia="fr-FR"/>
        </w:rPr>
        <w:drawing>
          <wp:inline distT="0" distB="0" distL="0" distR="0">
            <wp:extent cx="1647825" cy="1962150"/>
            <wp:effectExtent l="19050" t="0" r="9525" b="0"/>
            <wp:docPr id="16" name="Image 5" descr="E:\TAREK PHOTOS\Photos 2015\Cap de Fer 23-01-15\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REK PHOTOS\Photos 2015\Cap de Fer 23-01-15\DSC_0067.JPG"/>
                    <pic:cNvPicPr>
                      <a:picLocks noChangeAspect="1" noChangeArrowheads="1"/>
                    </pic:cNvPicPr>
                  </pic:nvPicPr>
                  <pic:blipFill>
                    <a:blip r:embed="rId14" cstate="print"/>
                    <a:srcRect/>
                    <a:stretch>
                      <a:fillRect/>
                    </a:stretch>
                  </pic:blipFill>
                  <pic:spPr bwMode="auto">
                    <a:xfrm>
                      <a:off x="0" y="0"/>
                      <a:ext cx="1647721" cy="1962026"/>
                    </a:xfrm>
                    <a:prstGeom prst="rect">
                      <a:avLst/>
                    </a:prstGeom>
                    <a:noFill/>
                    <a:ln w="9525">
                      <a:noFill/>
                      <a:miter lim="800000"/>
                      <a:headEnd/>
                      <a:tailEnd/>
                    </a:ln>
                  </pic:spPr>
                </pic:pic>
              </a:graphicData>
            </a:graphic>
          </wp:inline>
        </w:drawing>
      </w:r>
      <w:r w:rsidR="0056458C" w:rsidRPr="000121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6458C">
        <w:rPr>
          <w:noProof/>
          <w:lang w:eastAsia="fr-FR"/>
        </w:rPr>
        <w:drawing>
          <wp:inline distT="0" distB="0" distL="0" distR="0">
            <wp:extent cx="1600200" cy="1970538"/>
            <wp:effectExtent l="19050" t="0" r="0" b="0"/>
            <wp:docPr id="17" name="Image 7" descr="E:\TAREK PHOTOS\Photos 2017\Cap Roux 28-03-2017\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REK PHOTOS\Photos 2017\Cap Roux 28-03-2017\DSC_0029.JPG"/>
                    <pic:cNvPicPr>
                      <a:picLocks noChangeAspect="1" noChangeArrowheads="1"/>
                    </pic:cNvPicPr>
                  </pic:nvPicPr>
                  <pic:blipFill>
                    <a:blip r:embed="rId15" cstate="print"/>
                    <a:srcRect/>
                    <a:stretch>
                      <a:fillRect/>
                    </a:stretch>
                  </pic:blipFill>
                  <pic:spPr bwMode="auto">
                    <a:xfrm>
                      <a:off x="0" y="0"/>
                      <a:ext cx="1599318" cy="1969452"/>
                    </a:xfrm>
                    <a:prstGeom prst="rect">
                      <a:avLst/>
                    </a:prstGeom>
                    <a:noFill/>
                    <a:ln w="9525">
                      <a:noFill/>
                      <a:miter lim="800000"/>
                      <a:headEnd/>
                      <a:tailEnd/>
                    </a:ln>
                  </pic:spPr>
                </pic:pic>
              </a:graphicData>
            </a:graphic>
          </wp:inline>
        </w:drawing>
      </w:r>
    </w:p>
    <w:p w:rsidR="0056458C" w:rsidRDefault="009B4E57" w:rsidP="0056458C">
      <w:pPr>
        <w:spacing w:after="0" w:line="240" w:lineRule="auto"/>
      </w:pPr>
      <w:r w:rsidRPr="009B4E57">
        <w:rPr>
          <w:rFonts w:asciiTheme="majorBidi" w:hAnsiTheme="majorBidi" w:cstheme="majorBidi"/>
          <w:noProof/>
          <w:sz w:val="24"/>
          <w:szCs w:val="24"/>
          <w:lang w:eastAsia="fr-FR"/>
        </w:rPr>
        <w:pict>
          <v:shape id="_x0000_s1032" type="#_x0000_t202" style="position:absolute;margin-left:367.85pt;margin-top:110pt;width:20.25pt;height:18.3pt;z-index:251666432;mso-width-relative:margin;mso-height-relative:margin" stroked="f">
            <v:textbox>
              <w:txbxContent>
                <w:p w:rsidR="00BF3549" w:rsidRPr="000463A0" w:rsidRDefault="00BF3549" w:rsidP="0056458C">
                  <w:pPr>
                    <w:rPr>
                      <w:rFonts w:asciiTheme="majorBidi" w:hAnsiTheme="majorBidi" w:cstheme="majorBidi"/>
                      <w:b/>
                      <w:bCs/>
                      <w:lang w:val="en-US"/>
                    </w:rPr>
                  </w:pPr>
                  <w:proofErr w:type="spellStart"/>
                  <w:proofErr w:type="gramStart"/>
                  <w:r>
                    <w:rPr>
                      <w:rFonts w:asciiTheme="majorBidi" w:hAnsiTheme="majorBidi" w:cstheme="majorBidi"/>
                      <w:b/>
                      <w:bCs/>
                      <w:lang w:val="en-US"/>
                    </w:rPr>
                    <w:t>i</w:t>
                  </w:r>
                  <w:proofErr w:type="spellEnd"/>
                  <w:proofErr w:type="gramEnd"/>
                </w:p>
              </w:txbxContent>
            </v:textbox>
          </v:shape>
        </w:pict>
      </w:r>
      <w:r w:rsidRPr="009B4E57">
        <w:rPr>
          <w:rFonts w:asciiTheme="majorBidi" w:hAnsiTheme="majorBidi" w:cstheme="majorBidi"/>
          <w:noProof/>
          <w:sz w:val="24"/>
          <w:szCs w:val="24"/>
          <w:lang w:eastAsia="fr-FR"/>
        </w:rPr>
        <w:pict>
          <v:shape id="_x0000_s1033" type="#_x0000_t202" style="position:absolute;margin-left:241.1pt;margin-top:110pt;width:20.25pt;height:18.3pt;z-index:251667456;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h</w:t>
                  </w:r>
                  <w:proofErr w:type="gramEnd"/>
                </w:p>
              </w:txbxContent>
            </v:textbox>
          </v:shape>
        </w:pict>
      </w:r>
      <w:r w:rsidRPr="009B4E57">
        <w:rPr>
          <w:rFonts w:asciiTheme="majorBidi" w:hAnsiTheme="majorBidi" w:cstheme="majorBidi"/>
          <w:noProof/>
          <w:sz w:val="24"/>
          <w:szCs w:val="24"/>
          <w:lang w:eastAsia="fr-FR"/>
        </w:rPr>
        <w:pict>
          <v:shape id="_x0000_s1034" type="#_x0000_t202" style="position:absolute;margin-left:106.1pt;margin-top:110pt;width:20.25pt;height:18.3pt;z-index:251668480;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g</w:t>
                  </w:r>
                  <w:proofErr w:type="gramEnd"/>
                </w:p>
              </w:txbxContent>
            </v:textbox>
          </v:shape>
        </w:pict>
      </w:r>
      <w:r w:rsidR="0056458C">
        <w:rPr>
          <w:noProof/>
          <w:lang w:eastAsia="fr-FR"/>
        </w:rPr>
        <w:drawing>
          <wp:inline distT="0" distB="0" distL="0" distR="0">
            <wp:extent cx="1600200" cy="1637163"/>
            <wp:effectExtent l="19050" t="0" r="0" b="0"/>
            <wp:docPr id="18" name="Image 8" descr="E:\TAREK PHOTOS\Photos 2017\Cascade des Vautours 02-03-2017\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REK PHOTOS\Photos 2017\Cascade des Vautours 02-03-2017\DSC_0014.JPG"/>
                    <pic:cNvPicPr>
                      <a:picLocks noChangeAspect="1" noChangeArrowheads="1"/>
                    </pic:cNvPicPr>
                  </pic:nvPicPr>
                  <pic:blipFill>
                    <a:blip r:embed="rId16" cstate="print"/>
                    <a:srcRect/>
                    <a:stretch>
                      <a:fillRect/>
                    </a:stretch>
                  </pic:blipFill>
                  <pic:spPr bwMode="auto">
                    <a:xfrm>
                      <a:off x="0" y="0"/>
                      <a:ext cx="1599318" cy="1636261"/>
                    </a:xfrm>
                    <a:prstGeom prst="rect">
                      <a:avLst/>
                    </a:prstGeom>
                    <a:noFill/>
                    <a:ln w="9525">
                      <a:noFill/>
                      <a:miter lim="800000"/>
                      <a:headEnd/>
                      <a:tailEnd/>
                    </a:ln>
                  </pic:spPr>
                </pic:pic>
              </a:graphicData>
            </a:graphic>
          </wp:inline>
        </w:drawing>
      </w:r>
      <w:r w:rsidR="0056458C" w:rsidRPr="00012123">
        <w:t xml:space="preserve"> </w:t>
      </w:r>
      <w:r w:rsidR="0056458C">
        <w:rPr>
          <w:noProof/>
          <w:lang w:eastAsia="fr-FR"/>
        </w:rPr>
        <w:drawing>
          <wp:inline distT="0" distB="0" distL="0" distR="0">
            <wp:extent cx="1647825" cy="1628774"/>
            <wp:effectExtent l="19050" t="0" r="9525" b="0"/>
            <wp:docPr id="19" name="Image 9" descr="E:\TAREK PHOTOS\Photos 2013\Piste ouest de défilé 06-08-13\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REK PHOTOS\Photos 2013\Piste ouest de défilé 06-08-13\DSC_0004.JPG"/>
                    <pic:cNvPicPr>
                      <a:picLocks noChangeAspect="1" noChangeArrowheads="1"/>
                    </pic:cNvPicPr>
                  </pic:nvPicPr>
                  <pic:blipFill>
                    <a:blip r:embed="rId17" cstate="print"/>
                    <a:srcRect/>
                    <a:stretch>
                      <a:fillRect/>
                    </a:stretch>
                  </pic:blipFill>
                  <pic:spPr bwMode="auto">
                    <a:xfrm>
                      <a:off x="0" y="0"/>
                      <a:ext cx="1647721" cy="1628671"/>
                    </a:xfrm>
                    <a:prstGeom prst="rect">
                      <a:avLst/>
                    </a:prstGeom>
                    <a:noFill/>
                    <a:ln w="9525">
                      <a:noFill/>
                      <a:miter lim="800000"/>
                      <a:headEnd/>
                      <a:tailEnd/>
                    </a:ln>
                  </pic:spPr>
                </pic:pic>
              </a:graphicData>
            </a:graphic>
          </wp:inline>
        </w:drawing>
      </w:r>
      <w:r w:rsidR="0056458C" w:rsidRPr="000121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6458C">
        <w:rPr>
          <w:noProof/>
          <w:lang w:eastAsia="fr-FR"/>
        </w:rPr>
        <w:drawing>
          <wp:inline distT="0" distB="0" distL="0" distR="0">
            <wp:extent cx="1600200" cy="1628773"/>
            <wp:effectExtent l="19050" t="0" r="0" b="0"/>
            <wp:docPr id="2" name="Image 1" descr="E:\TAREK PHOTOS\Photos 2016\Lacs Oubeira_Calle_Noire 28-10-2016\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EK PHOTOS\Photos 2016\Lacs Oubeira_Calle_Noire 28-10-2016\DSC_0033.JPG"/>
                    <pic:cNvPicPr>
                      <a:picLocks noChangeAspect="1" noChangeArrowheads="1"/>
                    </pic:cNvPicPr>
                  </pic:nvPicPr>
                  <pic:blipFill>
                    <a:blip r:embed="rId18" cstate="print"/>
                    <a:srcRect/>
                    <a:stretch>
                      <a:fillRect/>
                    </a:stretch>
                  </pic:blipFill>
                  <pic:spPr bwMode="auto">
                    <a:xfrm>
                      <a:off x="0" y="0"/>
                      <a:ext cx="1600924" cy="1629510"/>
                    </a:xfrm>
                    <a:prstGeom prst="rect">
                      <a:avLst/>
                    </a:prstGeom>
                    <a:noFill/>
                    <a:ln w="9525">
                      <a:noFill/>
                      <a:miter lim="800000"/>
                      <a:headEnd/>
                      <a:tailEnd/>
                    </a:ln>
                  </pic:spPr>
                </pic:pic>
              </a:graphicData>
            </a:graphic>
          </wp:inline>
        </w:drawing>
      </w:r>
    </w:p>
    <w:p w:rsidR="0056458C" w:rsidRPr="002A3D16" w:rsidRDefault="009B4E57" w:rsidP="0056458C">
      <w:pPr>
        <w:spacing w:after="0" w:line="240" w:lineRule="auto"/>
      </w:pPr>
      <w:r w:rsidRPr="009B4E57">
        <w:rPr>
          <w:rFonts w:ascii="Times New Roman" w:hAnsi="Times New Roman" w:cs="Times New Roman"/>
          <w:noProof/>
          <w:lang w:eastAsia="fr-FR"/>
        </w:rPr>
        <w:pict>
          <v:shape id="_x0000_s1035" type="#_x0000_t202" style="position:absolute;margin-left:367.85pt;margin-top:109.3pt;width:20.25pt;height:18.3pt;z-index:251669504;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l</w:t>
                  </w:r>
                  <w:proofErr w:type="gramEnd"/>
                </w:p>
              </w:txbxContent>
            </v:textbox>
          </v:shape>
        </w:pict>
      </w:r>
      <w:r w:rsidRPr="009B4E57">
        <w:rPr>
          <w:rFonts w:ascii="Times New Roman" w:hAnsi="Times New Roman" w:cs="Times New Roman"/>
          <w:noProof/>
          <w:lang w:eastAsia="fr-FR"/>
        </w:rPr>
        <w:pict>
          <v:shape id="_x0000_s1036" type="#_x0000_t202" style="position:absolute;margin-left:235.85pt;margin-top:109.3pt;width:20.25pt;height:18.3pt;z-index:251670528;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k</w:t>
                  </w:r>
                  <w:proofErr w:type="gramEnd"/>
                </w:p>
              </w:txbxContent>
            </v:textbox>
          </v:shape>
        </w:pict>
      </w:r>
      <w:r w:rsidRPr="009B4E57">
        <w:rPr>
          <w:rFonts w:ascii="Times New Roman" w:hAnsi="Times New Roman" w:cs="Times New Roman"/>
          <w:noProof/>
          <w:lang w:eastAsia="fr-FR"/>
        </w:rPr>
        <w:pict>
          <v:shape id="_x0000_s1037" type="#_x0000_t202" style="position:absolute;margin-left:106.1pt;margin-top:109.3pt;width:20.25pt;height:18.3pt;z-index:251671552;mso-width-relative:margin;mso-height-relative:margin" stroked="f">
            <v:textbox>
              <w:txbxContent>
                <w:p w:rsidR="00BF3549" w:rsidRPr="000463A0" w:rsidRDefault="00BF3549" w:rsidP="0056458C">
                  <w:pPr>
                    <w:rPr>
                      <w:rFonts w:asciiTheme="majorBidi" w:hAnsiTheme="majorBidi" w:cstheme="majorBidi"/>
                      <w:b/>
                      <w:bCs/>
                      <w:lang w:val="en-US"/>
                    </w:rPr>
                  </w:pPr>
                  <w:proofErr w:type="gramStart"/>
                  <w:r>
                    <w:rPr>
                      <w:rFonts w:asciiTheme="majorBidi" w:hAnsiTheme="majorBidi" w:cstheme="majorBidi"/>
                      <w:b/>
                      <w:bCs/>
                      <w:lang w:val="en-US"/>
                    </w:rPr>
                    <w:t>j</w:t>
                  </w:r>
                  <w:proofErr w:type="gramEnd"/>
                </w:p>
              </w:txbxContent>
            </v:textbox>
          </v:shape>
        </w:pict>
      </w:r>
      <w:r w:rsidR="0056458C">
        <w:rPr>
          <w:noProof/>
          <w:lang w:eastAsia="fr-FR"/>
        </w:rPr>
        <w:drawing>
          <wp:inline distT="0" distB="0" distL="0" distR="0">
            <wp:extent cx="1600200" cy="1628775"/>
            <wp:effectExtent l="19050" t="0" r="0" b="0"/>
            <wp:docPr id="1" name="Image 1" descr="E:\TAREK PHOTOS\Photos 2017\Plage d'El Kala 28-04-2017\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EK PHOTOS\Photos 2017\Plage d'El Kala 28-04-2017\DSC_0100.JPG"/>
                    <pic:cNvPicPr>
                      <a:picLocks noChangeAspect="1" noChangeArrowheads="1"/>
                    </pic:cNvPicPr>
                  </pic:nvPicPr>
                  <pic:blipFill>
                    <a:blip r:embed="rId19" cstate="print"/>
                    <a:srcRect/>
                    <a:stretch>
                      <a:fillRect/>
                    </a:stretch>
                  </pic:blipFill>
                  <pic:spPr bwMode="auto">
                    <a:xfrm>
                      <a:off x="0" y="0"/>
                      <a:ext cx="1599318" cy="1627877"/>
                    </a:xfrm>
                    <a:prstGeom prst="rect">
                      <a:avLst/>
                    </a:prstGeom>
                    <a:noFill/>
                    <a:ln w="9525">
                      <a:noFill/>
                      <a:miter lim="800000"/>
                      <a:headEnd/>
                      <a:tailEnd/>
                    </a:ln>
                  </pic:spPr>
                </pic:pic>
              </a:graphicData>
            </a:graphic>
          </wp:inline>
        </w:drawing>
      </w:r>
      <w:r w:rsidR="0056458C" w:rsidRPr="002A3D16">
        <w:t xml:space="preserve"> </w:t>
      </w:r>
      <w:r w:rsidR="0056458C">
        <w:rPr>
          <w:noProof/>
          <w:lang w:eastAsia="fr-FR"/>
        </w:rPr>
        <w:drawing>
          <wp:inline distT="0" distB="0" distL="0" distR="0">
            <wp:extent cx="1600200" cy="1628775"/>
            <wp:effectExtent l="19050" t="0" r="0" b="0"/>
            <wp:docPr id="4" name="Image 2" descr="E:\TAREK PHOTOS\Photos 2017\Plage d'El Kala 28-04-2017\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EK PHOTOS\Photos 2017\Plage d'El Kala 28-04-2017\DSC_0110.JPG"/>
                    <pic:cNvPicPr>
                      <a:picLocks noChangeAspect="1" noChangeArrowheads="1"/>
                    </pic:cNvPicPr>
                  </pic:nvPicPr>
                  <pic:blipFill>
                    <a:blip r:embed="rId20" cstate="print"/>
                    <a:srcRect/>
                    <a:stretch>
                      <a:fillRect/>
                    </a:stretch>
                  </pic:blipFill>
                  <pic:spPr bwMode="auto">
                    <a:xfrm>
                      <a:off x="0" y="0"/>
                      <a:ext cx="1600200" cy="1628775"/>
                    </a:xfrm>
                    <a:prstGeom prst="rect">
                      <a:avLst/>
                    </a:prstGeom>
                    <a:noFill/>
                    <a:ln w="9525">
                      <a:noFill/>
                      <a:miter lim="800000"/>
                      <a:headEnd/>
                      <a:tailEnd/>
                    </a:ln>
                  </pic:spPr>
                </pic:pic>
              </a:graphicData>
            </a:graphic>
          </wp:inline>
        </w:drawing>
      </w:r>
      <w:r w:rsidR="0056458C" w:rsidRPr="002A3D16">
        <w:t xml:space="preserve"> </w:t>
      </w:r>
      <w:r w:rsidR="0056458C">
        <w:rPr>
          <w:noProof/>
          <w:lang w:eastAsia="fr-FR"/>
        </w:rPr>
        <w:drawing>
          <wp:inline distT="0" distB="0" distL="0" distR="0">
            <wp:extent cx="1600200" cy="1628775"/>
            <wp:effectExtent l="19050" t="0" r="0" b="0"/>
            <wp:docPr id="5" name="Image 3" descr="E:\TAREK PHOTOS\Photos 2014\Fougères\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REK PHOTOS\Photos 2014\Fougères\DSC_0037.JPG"/>
                    <pic:cNvPicPr>
                      <a:picLocks noChangeAspect="1" noChangeArrowheads="1"/>
                    </pic:cNvPicPr>
                  </pic:nvPicPr>
                  <pic:blipFill>
                    <a:blip r:embed="rId21" cstate="print"/>
                    <a:srcRect/>
                    <a:stretch>
                      <a:fillRect/>
                    </a:stretch>
                  </pic:blipFill>
                  <pic:spPr bwMode="auto">
                    <a:xfrm>
                      <a:off x="0" y="0"/>
                      <a:ext cx="1600099" cy="1628672"/>
                    </a:xfrm>
                    <a:prstGeom prst="rect">
                      <a:avLst/>
                    </a:prstGeom>
                    <a:noFill/>
                    <a:ln w="9525">
                      <a:noFill/>
                      <a:miter lim="800000"/>
                      <a:headEnd/>
                      <a:tailEnd/>
                    </a:ln>
                  </pic:spPr>
                </pic:pic>
              </a:graphicData>
            </a:graphic>
          </wp:inline>
        </w:drawing>
      </w:r>
    </w:p>
    <w:p w:rsidR="0056458C" w:rsidRDefault="0025496D" w:rsidP="0025496D">
      <w:pPr>
        <w:spacing w:after="0" w:line="360" w:lineRule="auto"/>
        <w:rPr>
          <w:sz w:val="24"/>
          <w:szCs w:val="24"/>
        </w:rPr>
      </w:pPr>
      <w:r w:rsidRPr="0057075D">
        <w:rPr>
          <w:rFonts w:ascii="Times New Roman" w:hAnsi="Times New Roman" w:cs="Times New Roman"/>
          <w:sz w:val="24"/>
          <w:szCs w:val="24"/>
        </w:rPr>
        <w:t>Figure 2.</w:t>
      </w:r>
      <w:r w:rsidR="0056458C" w:rsidRPr="001731BB">
        <w:rPr>
          <w:rFonts w:ascii="Times New Roman" w:hAnsi="Times New Roman" w:cs="Times New Roman"/>
          <w:sz w:val="24"/>
          <w:szCs w:val="24"/>
        </w:rPr>
        <w:t xml:space="preserve"> </w:t>
      </w:r>
      <w:r>
        <w:rPr>
          <w:rFonts w:ascii="Times New Roman" w:hAnsi="Times New Roman" w:cs="Times New Roman"/>
          <w:sz w:val="24"/>
          <w:szCs w:val="24"/>
        </w:rPr>
        <w:t>L</w:t>
      </w:r>
      <w:r w:rsidRPr="001731BB">
        <w:rPr>
          <w:rFonts w:ascii="Times New Roman" w:hAnsi="Times New Roman" w:cs="Times New Roman"/>
          <w:sz w:val="24"/>
          <w:szCs w:val="24"/>
        </w:rPr>
        <w:t>es ptéridophytes notables</w:t>
      </w:r>
      <w:r w:rsidR="0056458C" w:rsidRPr="001731BB">
        <w:rPr>
          <w:rFonts w:ascii="Times New Roman" w:hAnsi="Times New Roman" w:cs="Times New Roman"/>
          <w:sz w:val="24"/>
          <w:szCs w:val="24"/>
        </w:rPr>
        <w:t xml:space="preserve"> dans la région d’étude </w:t>
      </w:r>
      <w:r w:rsidR="0056458C" w:rsidRPr="001731BB">
        <w:rPr>
          <w:rFonts w:asciiTheme="majorBidi" w:hAnsiTheme="majorBidi" w:cstheme="majorBidi"/>
          <w:sz w:val="24"/>
          <w:szCs w:val="24"/>
        </w:rPr>
        <w:t>(</w:t>
      </w:r>
      <w:r w:rsidR="0056458C" w:rsidRPr="001731BB">
        <w:rPr>
          <w:rFonts w:asciiTheme="majorBidi" w:hAnsiTheme="majorBidi" w:cstheme="majorBidi"/>
          <w:b/>
          <w:bCs/>
          <w:sz w:val="24"/>
          <w:szCs w:val="24"/>
        </w:rPr>
        <w:t>a.</w:t>
      </w:r>
      <w:r w:rsidR="0056458C" w:rsidRPr="00B0770C">
        <w:rPr>
          <w:rFonts w:asciiTheme="majorBidi" w:hAnsiTheme="majorBidi" w:cstheme="majorBidi"/>
          <w:i/>
          <w:iCs/>
          <w:sz w:val="24"/>
          <w:szCs w:val="24"/>
        </w:rPr>
        <w:t xml:space="preserve"> Salvinia </w:t>
      </w:r>
      <w:proofErr w:type="spellStart"/>
      <w:r w:rsidR="0056458C" w:rsidRPr="00B0770C">
        <w:rPr>
          <w:rFonts w:asciiTheme="majorBidi" w:hAnsiTheme="majorBidi" w:cstheme="majorBidi"/>
          <w:i/>
          <w:iCs/>
          <w:sz w:val="24"/>
          <w:szCs w:val="24"/>
        </w:rPr>
        <w:t>natans</w:t>
      </w:r>
      <w:proofErr w:type="spellEnd"/>
      <w:r w:rsidR="0056458C" w:rsidRPr="00B0770C">
        <w:rPr>
          <w:rFonts w:asciiTheme="majorBidi" w:hAnsiTheme="majorBidi" w:cstheme="majorBidi"/>
          <w:i/>
          <w:iCs/>
          <w:sz w:val="24"/>
          <w:szCs w:val="24"/>
        </w:rPr>
        <w:t xml:space="preserve"> </w:t>
      </w:r>
      <w:r w:rsidR="0056458C" w:rsidRPr="00B0770C">
        <w:rPr>
          <w:rFonts w:asciiTheme="majorBidi" w:hAnsiTheme="majorBidi" w:cstheme="majorBidi"/>
          <w:sz w:val="24"/>
          <w:szCs w:val="24"/>
        </w:rPr>
        <w:t xml:space="preserve">(L.) All., </w:t>
      </w:r>
      <w:r w:rsidR="0056458C" w:rsidRPr="00B0770C">
        <w:rPr>
          <w:rFonts w:asciiTheme="majorBidi" w:hAnsiTheme="majorBidi" w:cstheme="majorBidi"/>
          <w:b/>
          <w:bCs/>
          <w:sz w:val="24"/>
          <w:szCs w:val="24"/>
        </w:rPr>
        <w:t>b.</w:t>
      </w:r>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Thelypteris</w:t>
      </w:r>
      <w:proofErr w:type="spellEnd"/>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palustris</w:t>
      </w:r>
      <w:proofErr w:type="spellEnd"/>
      <w:r w:rsidR="0056458C" w:rsidRPr="00B0770C">
        <w:rPr>
          <w:rFonts w:asciiTheme="majorBidi" w:hAnsiTheme="majorBidi" w:cstheme="majorBidi"/>
          <w:i/>
          <w:iCs/>
          <w:sz w:val="24"/>
          <w:szCs w:val="24"/>
        </w:rPr>
        <w:t xml:space="preserve"> </w:t>
      </w:r>
      <w:r w:rsidR="0056458C" w:rsidRPr="00B0770C">
        <w:rPr>
          <w:rFonts w:asciiTheme="majorBidi" w:hAnsiTheme="majorBidi" w:cstheme="majorBidi"/>
          <w:sz w:val="24"/>
          <w:szCs w:val="24"/>
        </w:rPr>
        <w:t>Schott,</w:t>
      </w:r>
      <w:r w:rsidR="0056458C" w:rsidRPr="00B0770C">
        <w:rPr>
          <w:rFonts w:asciiTheme="majorBidi" w:hAnsiTheme="majorBidi" w:cstheme="majorBidi"/>
          <w:i/>
          <w:iCs/>
          <w:sz w:val="24"/>
          <w:szCs w:val="24"/>
        </w:rPr>
        <w:t xml:space="preserve"> </w:t>
      </w:r>
      <w:r w:rsidR="0056458C" w:rsidRPr="00B0770C">
        <w:rPr>
          <w:rFonts w:asciiTheme="majorBidi" w:hAnsiTheme="majorBidi" w:cstheme="majorBidi"/>
          <w:b/>
          <w:bCs/>
          <w:sz w:val="24"/>
          <w:szCs w:val="24"/>
        </w:rPr>
        <w:t>c.</w:t>
      </w:r>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Asplenium</w:t>
      </w:r>
      <w:proofErr w:type="spellEnd"/>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obovatum</w:t>
      </w:r>
      <w:proofErr w:type="spellEnd"/>
      <w:r w:rsidR="0056458C" w:rsidRPr="00B0770C">
        <w:rPr>
          <w:rFonts w:asciiTheme="majorBidi" w:hAnsiTheme="majorBidi" w:cstheme="majorBidi"/>
          <w:sz w:val="24"/>
          <w:szCs w:val="24"/>
        </w:rPr>
        <w:t xml:space="preserve"> </w:t>
      </w:r>
      <w:proofErr w:type="spellStart"/>
      <w:r w:rsidR="0056458C" w:rsidRPr="00B0770C">
        <w:rPr>
          <w:rFonts w:asciiTheme="majorBidi" w:hAnsiTheme="majorBidi" w:cstheme="majorBidi"/>
          <w:sz w:val="24"/>
          <w:szCs w:val="24"/>
        </w:rPr>
        <w:t>Viv</w:t>
      </w:r>
      <w:proofErr w:type="spellEnd"/>
      <w:r w:rsidR="0056458C" w:rsidRPr="00B0770C">
        <w:rPr>
          <w:rFonts w:asciiTheme="majorBidi" w:hAnsiTheme="majorBidi" w:cstheme="majorBidi"/>
          <w:sz w:val="24"/>
          <w:szCs w:val="24"/>
        </w:rPr>
        <w:t xml:space="preserve">. </w:t>
      </w:r>
      <w:proofErr w:type="gramStart"/>
      <w:r w:rsidR="0056458C" w:rsidRPr="00B0770C">
        <w:rPr>
          <w:rFonts w:asciiTheme="majorBidi" w:hAnsiTheme="majorBidi" w:cstheme="majorBidi"/>
          <w:sz w:val="24"/>
          <w:szCs w:val="24"/>
        </w:rPr>
        <w:t>subsp</w:t>
      </w:r>
      <w:proofErr w:type="gramEnd"/>
      <w:r w:rsidR="0056458C" w:rsidRPr="00B0770C">
        <w:rPr>
          <w:rFonts w:asciiTheme="majorBidi" w:hAnsiTheme="majorBidi" w:cstheme="majorBidi"/>
          <w:sz w:val="24"/>
          <w:szCs w:val="24"/>
        </w:rPr>
        <w:t xml:space="preserve">. </w:t>
      </w:r>
      <w:proofErr w:type="spellStart"/>
      <w:proofErr w:type="gramStart"/>
      <w:r w:rsidR="0056458C" w:rsidRPr="00B0770C">
        <w:rPr>
          <w:rFonts w:asciiTheme="majorBidi" w:hAnsiTheme="majorBidi" w:cstheme="majorBidi"/>
          <w:i/>
          <w:iCs/>
          <w:sz w:val="24"/>
          <w:szCs w:val="24"/>
        </w:rPr>
        <w:t>obovatum</w:t>
      </w:r>
      <w:proofErr w:type="spellEnd"/>
      <w:proofErr w:type="gramEnd"/>
      <w:r w:rsidR="0056458C" w:rsidRPr="00B0770C">
        <w:rPr>
          <w:rFonts w:asciiTheme="majorBidi" w:hAnsiTheme="majorBidi" w:cstheme="majorBidi"/>
          <w:sz w:val="24"/>
          <w:szCs w:val="24"/>
        </w:rPr>
        <w:t xml:space="preserve">, </w:t>
      </w:r>
      <w:r w:rsidR="0056458C" w:rsidRPr="00B0770C">
        <w:rPr>
          <w:rFonts w:asciiTheme="majorBidi" w:hAnsiTheme="majorBidi" w:cstheme="majorBidi"/>
          <w:b/>
          <w:bCs/>
          <w:sz w:val="24"/>
          <w:szCs w:val="24"/>
        </w:rPr>
        <w:t>d.</w:t>
      </w:r>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Cystopteris</w:t>
      </w:r>
      <w:proofErr w:type="spellEnd"/>
      <w:r w:rsidR="0056458C" w:rsidRPr="00B0770C">
        <w:rPr>
          <w:rFonts w:asciiTheme="majorBidi" w:hAnsiTheme="majorBidi" w:cstheme="majorBidi"/>
          <w:i/>
          <w:iCs/>
          <w:sz w:val="24"/>
          <w:szCs w:val="24"/>
        </w:rPr>
        <w:t xml:space="preserve"> </w:t>
      </w:r>
      <w:proofErr w:type="spellStart"/>
      <w:r w:rsidR="0056458C" w:rsidRPr="00B0770C">
        <w:rPr>
          <w:rFonts w:asciiTheme="majorBidi" w:hAnsiTheme="majorBidi" w:cstheme="majorBidi"/>
          <w:i/>
          <w:iCs/>
          <w:sz w:val="24"/>
          <w:szCs w:val="24"/>
        </w:rPr>
        <w:t>fragilis</w:t>
      </w:r>
      <w:proofErr w:type="spellEnd"/>
      <w:r w:rsidR="0056458C" w:rsidRPr="00B0770C">
        <w:rPr>
          <w:rFonts w:asciiTheme="majorBidi" w:hAnsiTheme="majorBidi" w:cstheme="majorBidi"/>
          <w:sz w:val="24"/>
          <w:szCs w:val="24"/>
        </w:rPr>
        <w:t xml:space="preserve"> subsp. </w:t>
      </w:r>
      <w:r w:rsidR="0056458C" w:rsidRPr="001731BB">
        <w:rPr>
          <w:rFonts w:asciiTheme="majorBidi" w:hAnsiTheme="majorBidi" w:cstheme="majorBidi"/>
          <w:sz w:val="24"/>
          <w:szCs w:val="24"/>
        </w:rPr>
        <w:t xml:space="preserve">(L.) </w:t>
      </w:r>
      <w:proofErr w:type="spellStart"/>
      <w:r w:rsidR="0056458C" w:rsidRPr="001731BB">
        <w:rPr>
          <w:rFonts w:asciiTheme="majorBidi" w:hAnsiTheme="majorBidi" w:cstheme="majorBidi"/>
          <w:sz w:val="24"/>
          <w:szCs w:val="24"/>
        </w:rPr>
        <w:t>Bernh</w:t>
      </w:r>
      <w:proofErr w:type="spellEnd"/>
      <w:r w:rsidR="0056458C" w:rsidRPr="001731BB">
        <w:rPr>
          <w:rFonts w:asciiTheme="majorBidi" w:hAnsiTheme="majorBidi" w:cstheme="majorBidi"/>
          <w:sz w:val="24"/>
          <w:szCs w:val="24"/>
        </w:rPr>
        <w:t>.</w:t>
      </w:r>
      <w:r w:rsidR="0056458C" w:rsidRPr="001731BB">
        <w:rPr>
          <w:rFonts w:asciiTheme="majorBidi" w:hAnsiTheme="majorBidi" w:cstheme="majorBidi"/>
          <w:i/>
          <w:iCs/>
          <w:sz w:val="24"/>
          <w:szCs w:val="24"/>
        </w:rPr>
        <w:t xml:space="preserve"> </w:t>
      </w:r>
      <w:proofErr w:type="spellStart"/>
      <w:proofErr w:type="gramStart"/>
      <w:r w:rsidR="0056458C" w:rsidRPr="001731BB">
        <w:rPr>
          <w:rFonts w:asciiTheme="majorBidi" w:hAnsiTheme="majorBidi" w:cstheme="majorBidi"/>
          <w:i/>
          <w:iCs/>
          <w:sz w:val="24"/>
          <w:szCs w:val="24"/>
        </w:rPr>
        <w:t>fragilis</w:t>
      </w:r>
      <w:proofErr w:type="spellEnd"/>
      <w:proofErr w:type="gramEnd"/>
      <w:r w:rsidR="0056458C" w:rsidRPr="001731BB">
        <w:rPr>
          <w:rFonts w:asciiTheme="majorBidi" w:hAnsiTheme="majorBidi" w:cstheme="majorBidi"/>
          <w:sz w:val="24"/>
          <w:szCs w:val="24"/>
        </w:rPr>
        <w:t xml:space="preserve">, </w:t>
      </w:r>
      <w:r w:rsidR="0056458C" w:rsidRPr="001731BB">
        <w:rPr>
          <w:rFonts w:asciiTheme="majorBidi" w:hAnsiTheme="majorBidi" w:cstheme="majorBidi"/>
          <w:b/>
          <w:bCs/>
          <w:sz w:val="24"/>
          <w:szCs w:val="24"/>
        </w:rPr>
        <w:t>e.</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Isoëtes</w:t>
      </w:r>
      <w:proofErr w:type="spellEnd"/>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histrix</w:t>
      </w:r>
      <w:proofErr w:type="spellEnd"/>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sz w:val="24"/>
          <w:szCs w:val="24"/>
        </w:rPr>
        <w:t>Bory</w:t>
      </w:r>
      <w:proofErr w:type="spellEnd"/>
      <w:r w:rsidR="0056458C" w:rsidRPr="001731BB">
        <w:rPr>
          <w:rFonts w:asciiTheme="majorBidi" w:hAnsiTheme="majorBidi" w:cstheme="majorBidi"/>
          <w:sz w:val="24"/>
          <w:szCs w:val="24"/>
        </w:rPr>
        <w:t xml:space="preserve">, </w:t>
      </w:r>
      <w:r w:rsidR="0056458C" w:rsidRPr="001731BB">
        <w:rPr>
          <w:rFonts w:asciiTheme="majorBidi" w:hAnsiTheme="majorBidi" w:cstheme="majorBidi"/>
          <w:b/>
          <w:bCs/>
          <w:sz w:val="24"/>
          <w:szCs w:val="24"/>
        </w:rPr>
        <w:t>f.</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Phyllitis</w:t>
      </w:r>
      <w:proofErr w:type="spellEnd"/>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i/>
          <w:iCs/>
          <w:sz w:val="24"/>
          <w:szCs w:val="24"/>
        </w:rPr>
        <w:t>sagittata</w:t>
      </w:r>
      <w:proofErr w:type="spellEnd"/>
      <w:r w:rsidR="0056458C" w:rsidRPr="001731BB">
        <w:rPr>
          <w:rFonts w:asciiTheme="majorBidi" w:hAnsiTheme="majorBidi" w:cstheme="majorBidi"/>
          <w:i/>
          <w:iCs/>
          <w:sz w:val="24"/>
          <w:szCs w:val="24"/>
        </w:rPr>
        <w:t xml:space="preserve"> </w:t>
      </w:r>
      <w:r w:rsidR="0056458C" w:rsidRPr="001731BB">
        <w:rPr>
          <w:rFonts w:asciiTheme="majorBidi" w:hAnsiTheme="majorBidi" w:cstheme="majorBidi"/>
          <w:sz w:val="24"/>
          <w:szCs w:val="24"/>
        </w:rPr>
        <w:t xml:space="preserve">(DC.) </w:t>
      </w:r>
      <w:proofErr w:type="spellStart"/>
      <w:r w:rsidR="0056458C" w:rsidRPr="001731BB">
        <w:rPr>
          <w:rFonts w:asciiTheme="majorBidi" w:hAnsiTheme="majorBidi" w:cstheme="majorBidi"/>
          <w:sz w:val="24"/>
          <w:szCs w:val="24"/>
        </w:rPr>
        <w:t>Guinea</w:t>
      </w:r>
      <w:proofErr w:type="spellEnd"/>
      <w:r w:rsidR="0056458C" w:rsidRPr="001731BB">
        <w:rPr>
          <w:rFonts w:asciiTheme="majorBidi" w:hAnsiTheme="majorBidi" w:cstheme="majorBidi"/>
          <w:sz w:val="24"/>
          <w:szCs w:val="24"/>
        </w:rPr>
        <w:t xml:space="preserve"> &amp; Heywood,</w:t>
      </w:r>
      <w:r w:rsidR="0056458C" w:rsidRPr="001731BB">
        <w:rPr>
          <w:rFonts w:asciiTheme="majorBidi" w:hAnsiTheme="majorBidi" w:cstheme="majorBidi"/>
          <w:i/>
          <w:iCs/>
          <w:sz w:val="24"/>
          <w:szCs w:val="24"/>
        </w:rPr>
        <w:t xml:space="preserve"> </w:t>
      </w:r>
      <w:r w:rsidR="0056458C" w:rsidRPr="001731BB">
        <w:rPr>
          <w:rFonts w:asciiTheme="majorBidi" w:hAnsiTheme="majorBidi" w:cstheme="majorBidi"/>
          <w:b/>
          <w:bCs/>
          <w:sz w:val="24"/>
          <w:szCs w:val="24"/>
        </w:rPr>
        <w:t>g.</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Polypodium</w:t>
      </w:r>
      <w:proofErr w:type="spellEnd"/>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cambricum</w:t>
      </w:r>
      <w:proofErr w:type="spellEnd"/>
      <w:r w:rsidR="0056458C" w:rsidRPr="001731BB">
        <w:rPr>
          <w:rFonts w:asciiTheme="majorBidi" w:hAnsiTheme="majorBidi" w:cstheme="majorBidi"/>
          <w:sz w:val="24"/>
          <w:szCs w:val="24"/>
        </w:rPr>
        <w:t xml:space="preserve"> L. subsp. </w:t>
      </w:r>
      <w:proofErr w:type="spellStart"/>
      <w:proofErr w:type="gramStart"/>
      <w:r w:rsidR="0056458C" w:rsidRPr="001731BB">
        <w:rPr>
          <w:rFonts w:asciiTheme="majorBidi" w:hAnsiTheme="majorBidi" w:cstheme="majorBidi"/>
          <w:i/>
          <w:iCs/>
          <w:sz w:val="24"/>
          <w:szCs w:val="24"/>
        </w:rPr>
        <w:t>cambricum</w:t>
      </w:r>
      <w:proofErr w:type="spellEnd"/>
      <w:proofErr w:type="gramEnd"/>
      <w:r w:rsidR="0056458C" w:rsidRPr="001731BB">
        <w:rPr>
          <w:rFonts w:asciiTheme="majorBidi" w:hAnsiTheme="majorBidi" w:cstheme="majorBidi"/>
          <w:sz w:val="24"/>
          <w:szCs w:val="24"/>
        </w:rPr>
        <w:t xml:space="preserve">, </w:t>
      </w:r>
      <w:r w:rsidR="0056458C" w:rsidRPr="001731BB">
        <w:rPr>
          <w:rFonts w:asciiTheme="majorBidi" w:hAnsiTheme="majorBidi" w:cstheme="majorBidi"/>
          <w:b/>
          <w:bCs/>
          <w:sz w:val="24"/>
          <w:szCs w:val="24"/>
        </w:rPr>
        <w:t>h.</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Cystopteris</w:t>
      </w:r>
      <w:proofErr w:type="spellEnd"/>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i/>
          <w:iCs/>
          <w:sz w:val="24"/>
          <w:szCs w:val="24"/>
        </w:rPr>
        <w:t>diaphana</w:t>
      </w:r>
      <w:proofErr w:type="spellEnd"/>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sz w:val="24"/>
          <w:szCs w:val="24"/>
        </w:rPr>
        <w:t>auct</w:t>
      </w:r>
      <w:proofErr w:type="spellEnd"/>
      <w:r w:rsidR="0056458C" w:rsidRPr="001731BB">
        <w:rPr>
          <w:rFonts w:asciiTheme="majorBidi" w:hAnsiTheme="majorBidi" w:cstheme="majorBidi"/>
          <w:sz w:val="24"/>
          <w:szCs w:val="24"/>
        </w:rPr>
        <w:t xml:space="preserve">. </w:t>
      </w:r>
      <w:proofErr w:type="gramStart"/>
      <w:r w:rsidR="0056458C" w:rsidRPr="001731BB">
        <w:rPr>
          <w:rFonts w:asciiTheme="majorBidi" w:hAnsiTheme="majorBidi" w:cstheme="majorBidi"/>
          <w:sz w:val="24"/>
          <w:szCs w:val="24"/>
        </w:rPr>
        <w:t>non</w:t>
      </w:r>
      <w:proofErr w:type="gramEnd"/>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sz w:val="24"/>
          <w:szCs w:val="24"/>
        </w:rPr>
        <w:t>Bory</w:t>
      </w:r>
      <w:proofErr w:type="spellEnd"/>
      <w:r w:rsidR="0056458C" w:rsidRPr="001731BB">
        <w:rPr>
          <w:rFonts w:asciiTheme="majorBidi" w:hAnsiTheme="majorBidi" w:cstheme="majorBidi"/>
          <w:sz w:val="24"/>
          <w:szCs w:val="24"/>
        </w:rPr>
        <w:t xml:space="preserve">,  </w:t>
      </w:r>
      <w:r w:rsidR="0056458C" w:rsidRPr="001731BB">
        <w:rPr>
          <w:rFonts w:asciiTheme="majorBidi" w:hAnsiTheme="majorBidi" w:cstheme="majorBidi"/>
          <w:b/>
          <w:bCs/>
          <w:sz w:val="24"/>
          <w:szCs w:val="24"/>
        </w:rPr>
        <w:t>i.</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Ophioglossum</w:t>
      </w:r>
      <w:proofErr w:type="spellEnd"/>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lusitanicum</w:t>
      </w:r>
      <w:proofErr w:type="spellEnd"/>
      <w:r w:rsidR="0056458C" w:rsidRPr="001731BB">
        <w:rPr>
          <w:rFonts w:asciiTheme="majorBidi" w:hAnsiTheme="majorBidi" w:cstheme="majorBidi"/>
          <w:sz w:val="24"/>
          <w:szCs w:val="24"/>
        </w:rPr>
        <w:t xml:space="preserve"> L., </w:t>
      </w:r>
      <w:r w:rsidR="0056458C" w:rsidRPr="001731BB">
        <w:rPr>
          <w:rFonts w:asciiTheme="majorBidi" w:hAnsiTheme="majorBidi" w:cstheme="majorBidi"/>
          <w:b/>
          <w:bCs/>
          <w:sz w:val="24"/>
          <w:szCs w:val="24"/>
        </w:rPr>
        <w:t>j.</w:t>
      </w:r>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i/>
          <w:iCs/>
          <w:sz w:val="24"/>
          <w:szCs w:val="24"/>
        </w:rPr>
        <w:t>Marsilea</w:t>
      </w:r>
      <w:proofErr w:type="spellEnd"/>
      <w:r w:rsidR="0056458C" w:rsidRPr="001731BB">
        <w:rPr>
          <w:rFonts w:asciiTheme="majorBidi" w:hAnsiTheme="majorBidi" w:cstheme="majorBidi"/>
          <w:i/>
          <w:iCs/>
          <w:sz w:val="24"/>
          <w:szCs w:val="24"/>
        </w:rPr>
        <w:t xml:space="preserve"> minuta </w:t>
      </w:r>
      <w:r w:rsidR="0056458C" w:rsidRPr="001731BB">
        <w:rPr>
          <w:rFonts w:asciiTheme="majorBidi" w:hAnsiTheme="majorBidi" w:cstheme="majorBidi"/>
          <w:sz w:val="24"/>
          <w:szCs w:val="24"/>
        </w:rPr>
        <w:t xml:space="preserve">L., </w:t>
      </w:r>
      <w:r w:rsidR="0056458C" w:rsidRPr="001731BB">
        <w:rPr>
          <w:rFonts w:asciiTheme="majorBidi" w:hAnsiTheme="majorBidi" w:cstheme="majorBidi"/>
          <w:b/>
          <w:bCs/>
          <w:sz w:val="24"/>
          <w:szCs w:val="24"/>
        </w:rPr>
        <w:t>k.</w:t>
      </w:r>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Osmunda</w:t>
      </w:r>
      <w:proofErr w:type="spellEnd"/>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regalis</w:t>
      </w:r>
      <w:proofErr w:type="spellEnd"/>
      <w:r w:rsidR="0056458C" w:rsidRPr="001731BB">
        <w:rPr>
          <w:rFonts w:asciiTheme="majorBidi" w:hAnsiTheme="majorBidi" w:cstheme="majorBidi"/>
          <w:sz w:val="24"/>
          <w:szCs w:val="24"/>
        </w:rPr>
        <w:t xml:space="preserve"> L., </w:t>
      </w:r>
      <w:r w:rsidR="0056458C" w:rsidRPr="001731BB">
        <w:rPr>
          <w:rFonts w:asciiTheme="majorBidi" w:hAnsiTheme="majorBidi" w:cstheme="majorBidi"/>
          <w:b/>
          <w:bCs/>
          <w:sz w:val="24"/>
          <w:szCs w:val="24"/>
        </w:rPr>
        <w:t>l.</w:t>
      </w:r>
      <w:r w:rsidR="0056458C" w:rsidRPr="001731BB">
        <w:rPr>
          <w:rFonts w:asciiTheme="majorBidi" w:hAnsiTheme="majorBidi" w:cstheme="majorBidi"/>
          <w:sz w:val="24"/>
          <w:szCs w:val="24"/>
        </w:rPr>
        <w:t xml:space="preserve"> </w:t>
      </w:r>
      <w:proofErr w:type="spellStart"/>
      <w:r w:rsidR="0056458C" w:rsidRPr="001731BB">
        <w:rPr>
          <w:rFonts w:asciiTheme="majorBidi" w:hAnsiTheme="majorBidi" w:cstheme="majorBidi"/>
          <w:i/>
          <w:iCs/>
          <w:sz w:val="24"/>
          <w:szCs w:val="24"/>
        </w:rPr>
        <w:t>Osmunda</w:t>
      </w:r>
      <w:proofErr w:type="spellEnd"/>
      <w:r w:rsidR="0056458C" w:rsidRPr="001731BB">
        <w:rPr>
          <w:rFonts w:asciiTheme="majorBidi" w:hAnsiTheme="majorBidi" w:cstheme="majorBidi"/>
          <w:i/>
          <w:iCs/>
          <w:sz w:val="24"/>
          <w:szCs w:val="24"/>
        </w:rPr>
        <w:t xml:space="preserve"> </w:t>
      </w:r>
      <w:proofErr w:type="spellStart"/>
      <w:r w:rsidR="0056458C" w:rsidRPr="001731BB">
        <w:rPr>
          <w:rFonts w:asciiTheme="majorBidi" w:hAnsiTheme="majorBidi" w:cstheme="majorBidi"/>
          <w:i/>
          <w:iCs/>
          <w:sz w:val="24"/>
          <w:szCs w:val="24"/>
        </w:rPr>
        <w:t>regalis</w:t>
      </w:r>
      <w:proofErr w:type="spellEnd"/>
      <w:r w:rsidR="0056458C" w:rsidRPr="001731BB">
        <w:rPr>
          <w:rFonts w:asciiTheme="majorBidi" w:hAnsiTheme="majorBidi" w:cstheme="majorBidi"/>
          <w:sz w:val="24"/>
          <w:szCs w:val="24"/>
        </w:rPr>
        <w:t xml:space="preserve"> L.).</w:t>
      </w:r>
    </w:p>
    <w:p w:rsidR="00945353" w:rsidRDefault="00945353" w:rsidP="0025496D">
      <w:pPr>
        <w:spacing w:after="0" w:line="360" w:lineRule="auto"/>
        <w:rPr>
          <w:sz w:val="24"/>
          <w:szCs w:val="24"/>
        </w:rPr>
      </w:pPr>
    </w:p>
    <w:p w:rsidR="009A32B5" w:rsidRDefault="009A32B5" w:rsidP="0025496D">
      <w:pPr>
        <w:spacing w:after="0" w:line="360" w:lineRule="auto"/>
        <w:rPr>
          <w:sz w:val="24"/>
          <w:szCs w:val="24"/>
        </w:rPr>
        <w:sectPr w:rsidR="009A32B5" w:rsidSect="00AD1F22">
          <w:pgSz w:w="11906" w:h="16838"/>
          <w:pgMar w:top="1418" w:right="1418" w:bottom="1418" w:left="1418" w:header="709" w:footer="709" w:gutter="0"/>
          <w:cols w:space="708"/>
          <w:docGrid w:linePitch="360"/>
        </w:sectPr>
      </w:pPr>
    </w:p>
    <w:p w:rsidR="00945353" w:rsidRPr="005E45C6" w:rsidRDefault="00945353" w:rsidP="005D0CD6">
      <w:pPr>
        <w:spacing w:after="0" w:line="360" w:lineRule="auto"/>
        <w:rPr>
          <w:rFonts w:asciiTheme="majorBidi" w:hAnsiTheme="majorBidi" w:cstheme="majorBidi"/>
          <w:sz w:val="24"/>
          <w:szCs w:val="24"/>
        </w:rPr>
      </w:pPr>
      <w:r w:rsidRPr="005E45C6">
        <w:rPr>
          <w:rFonts w:asciiTheme="majorBidi" w:hAnsiTheme="majorBidi" w:cstheme="majorBidi"/>
          <w:sz w:val="24"/>
          <w:szCs w:val="24"/>
        </w:rPr>
        <w:lastRenderedPageBreak/>
        <w:t xml:space="preserve">Tableau </w:t>
      </w:r>
      <w:r w:rsidR="005E45C6" w:rsidRPr="005E45C6">
        <w:rPr>
          <w:rFonts w:asciiTheme="majorBidi" w:hAnsiTheme="majorBidi" w:cstheme="majorBidi"/>
          <w:sz w:val="24"/>
          <w:szCs w:val="24"/>
        </w:rPr>
        <w:t>4</w:t>
      </w:r>
      <w:r w:rsidR="005D0CD6">
        <w:rPr>
          <w:rFonts w:asciiTheme="majorBidi" w:hAnsiTheme="majorBidi" w:cstheme="majorBidi"/>
          <w:sz w:val="24"/>
          <w:szCs w:val="24"/>
        </w:rPr>
        <w:t>.</w:t>
      </w:r>
      <w:r w:rsidR="005E45C6" w:rsidRPr="005E45C6">
        <w:rPr>
          <w:rFonts w:asciiTheme="majorBidi" w:hAnsiTheme="majorBidi" w:cstheme="majorBidi"/>
          <w:sz w:val="24"/>
          <w:szCs w:val="24"/>
        </w:rPr>
        <w:t xml:space="preserve"> Situation géographique des stations échantillonnées dans le PNEK</w:t>
      </w:r>
    </w:p>
    <w:tbl>
      <w:tblPr>
        <w:tblW w:w="134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4"/>
        <w:gridCol w:w="1701"/>
        <w:gridCol w:w="1276"/>
        <w:gridCol w:w="992"/>
        <w:gridCol w:w="3119"/>
        <w:gridCol w:w="2835"/>
        <w:gridCol w:w="708"/>
        <w:gridCol w:w="2127"/>
      </w:tblGrid>
      <w:tr w:rsidR="00F54908" w:rsidRPr="00945353" w:rsidTr="00F54908">
        <w:trPr>
          <w:trHeight w:val="450"/>
        </w:trPr>
        <w:tc>
          <w:tcPr>
            <w:tcW w:w="724"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Code</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Station</w:t>
            </w:r>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Biotope</w:t>
            </w:r>
          </w:p>
        </w:tc>
        <w:tc>
          <w:tcPr>
            <w:tcW w:w="992" w:type="dxa"/>
          </w:tcPr>
          <w:p w:rsidR="00F54908" w:rsidRDefault="00F54908" w:rsidP="00454064">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Altitude</w:t>
            </w:r>
          </w:p>
          <w:p w:rsidR="00F54908" w:rsidRPr="00945353" w:rsidRDefault="00F54908" w:rsidP="00454064">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(m)</w:t>
            </w:r>
          </w:p>
        </w:tc>
        <w:tc>
          <w:tcPr>
            <w:tcW w:w="3119" w:type="dxa"/>
          </w:tcPr>
          <w:p w:rsidR="00F54908" w:rsidRDefault="00F54908" w:rsidP="00454064">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Cordonnées </w:t>
            </w:r>
            <w:r w:rsidR="00454064">
              <w:rPr>
                <w:rFonts w:asciiTheme="majorBidi" w:eastAsia="Times New Roman" w:hAnsiTheme="majorBidi" w:cstheme="majorBidi"/>
                <w:color w:val="000000"/>
                <w:sz w:val="24"/>
                <w:szCs w:val="24"/>
                <w:lang w:eastAsia="fr-FR"/>
              </w:rPr>
              <w:t xml:space="preserve">de </w:t>
            </w:r>
            <w:r>
              <w:rPr>
                <w:rFonts w:asciiTheme="majorBidi" w:eastAsia="Times New Roman" w:hAnsiTheme="majorBidi" w:cstheme="majorBidi"/>
                <w:color w:val="000000"/>
                <w:sz w:val="24"/>
                <w:szCs w:val="24"/>
                <w:lang w:eastAsia="fr-FR"/>
              </w:rPr>
              <w:t>GPS</w:t>
            </w:r>
          </w:p>
        </w:tc>
        <w:tc>
          <w:tcPr>
            <w:tcW w:w="2835"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Roche mère</w:t>
            </w:r>
            <w:r w:rsidR="00CA7D2A">
              <w:rPr>
                <w:rFonts w:asciiTheme="majorBidi" w:eastAsia="Times New Roman" w:hAnsiTheme="majorBidi" w:cstheme="majorBidi"/>
                <w:color w:val="000000"/>
                <w:sz w:val="24"/>
                <w:szCs w:val="24"/>
                <w:lang w:eastAsia="fr-FR"/>
              </w:rPr>
              <w:t xml:space="preserve"> selon Vila (1980)</w:t>
            </w:r>
          </w:p>
        </w:tc>
        <w:tc>
          <w:tcPr>
            <w:tcW w:w="708" w:type="dxa"/>
          </w:tcPr>
          <w:p w:rsidR="00F54908" w:rsidRDefault="00F54908" w:rsidP="00454064">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Pente</w:t>
            </w:r>
          </w:p>
          <w:p w:rsidR="00F54908" w:rsidRDefault="00F54908" w:rsidP="00454064">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w:t>
            </w:r>
          </w:p>
        </w:tc>
        <w:tc>
          <w:tcPr>
            <w:tcW w:w="2127" w:type="dxa"/>
          </w:tcPr>
          <w:p w:rsidR="00F54908" w:rsidRDefault="00F54908" w:rsidP="00454064">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Nombre de </w:t>
            </w:r>
            <w:r w:rsidR="005E45C6">
              <w:rPr>
                <w:rFonts w:asciiTheme="majorBidi" w:eastAsia="Times New Roman" w:hAnsiTheme="majorBidi" w:cstheme="majorBidi"/>
                <w:color w:val="000000"/>
                <w:sz w:val="24"/>
                <w:szCs w:val="24"/>
                <w:lang w:eastAsia="fr-FR"/>
              </w:rPr>
              <w:t>taxons observé</w:t>
            </w:r>
            <w:r>
              <w:rPr>
                <w:rFonts w:asciiTheme="majorBidi" w:eastAsia="Times New Roman" w:hAnsiTheme="majorBidi" w:cstheme="majorBidi"/>
                <w:color w:val="000000"/>
                <w:sz w:val="24"/>
                <w:szCs w:val="24"/>
                <w:lang w:eastAsia="fr-FR"/>
              </w:rPr>
              <w:t>s</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R1</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proofErr w:type="spellStart"/>
            <w:r>
              <w:rPr>
                <w:rFonts w:asciiTheme="majorBidi" w:eastAsia="Times New Roman" w:hAnsiTheme="majorBidi" w:cstheme="majorBidi"/>
                <w:color w:val="000000"/>
                <w:sz w:val="24"/>
                <w:szCs w:val="24"/>
                <w:lang w:eastAsia="fr-FR"/>
              </w:rPr>
              <w:t>Bougous</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Subéraie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482</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5A7737">
              <w:rPr>
                <w:rFonts w:asciiTheme="majorBidi" w:eastAsia="Times New Roman" w:hAnsiTheme="majorBidi" w:cstheme="majorBidi"/>
                <w:color w:val="000000"/>
                <w:sz w:val="24"/>
                <w:szCs w:val="24"/>
                <w:lang w:eastAsia="fr-FR"/>
              </w:rPr>
              <w:t>36°42'7.10"N</w:t>
            </w:r>
            <w:r>
              <w:rPr>
                <w:rFonts w:asciiTheme="majorBidi" w:eastAsia="Times New Roman" w:hAnsiTheme="majorBidi" w:cstheme="majorBidi"/>
                <w:color w:val="000000"/>
                <w:sz w:val="24"/>
                <w:szCs w:val="24"/>
                <w:lang w:eastAsia="fr-FR"/>
              </w:rPr>
              <w:t xml:space="preserve"> ; </w:t>
            </w:r>
            <w:r w:rsidRPr="005A7737">
              <w:rPr>
                <w:rFonts w:asciiTheme="majorBidi" w:eastAsia="Times New Roman" w:hAnsiTheme="majorBidi" w:cstheme="majorBidi"/>
                <w:color w:val="000000"/>
                <w:sz w:val="24"/>
                <w:szCs w:val="24"/>
                <w:lang w:eastAsia="fr-FR"/>
              </w:rPr>
              <w:t>8°27'36.37"E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Grés numidiens</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25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7</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R2</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Cap </w:t>
            </w:r>
            <w:proofErr w:type="spellStart"/>
            <w:r>
              <w:rPr>
                <w:rFonts w:asciiTheme="majorBidi" w:eastAsia="Times New Roman" w:hAnsiTheme="majorBidi" w:cstheme="majorBidi"/>
                <w:color w:val="000000"/>
                <w:sz w:val="24"/>
                <w:szCs w:val="24"/>
                <w:lang w:eastAsia="fr-FR"/>
              </w:rPr>
              <w:t>Seghleb</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Maquis</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47</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D0679F">
              <w:rPr>
                <w:rFonts w:asciiTheme="majorBidi" w:eastAsia="Times New Roman" w:hAnsiTheme="majorBidi" w:cstheme="majorBidi"/>
                <w:color w:val="000000"/>
                <w:sz w:val="24"/>
                <w:szCs w:val="24"/>
                <w:lang w:eastAsia="fr-FR"/>
              </w:rPr>
              <w:t>36°56'20.28"N</w:t>
            </w:r>
            <w:r>
              <w:rPr>
                <w:rFonts w:asciiTheme="majorBidi" w:eastAsia="Times New Roman" w:hAnsiTheme="majorBidi" w:cstheme="majorBidi"/>
                <w:color w:val="000000"/>
                <w:sz w:val="24"/>
                <w:szCs w:val="24"/>
                <w:lang w:eastAsia="fr-FR"/>
              </w:rPr>
              <w:t xml:space="preserve"> ; </w:t>
            </w:r>
            <w:r w:rsidRPr="00D0679F">
              <w:rPr>
                <w:rFonts w:asciiTheme="majorBidi" w:eastAsia="Times New Roman" w:hAnsiTheme="majorBidi" w:cstheme="majorBidi"/>
                <w:color w:val="000000"/>
                <w:sz w:val="24"/>
                <w:szCs w:val="24"/>
                <w:lang w:eastAsia="fr-FR"/>
              </w:rPr>
              <w:t>8°36'29.94"E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Grés numidiens</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&lt;10</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8</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R3</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Arboretum Tonga</w:t>
            </w:r>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Prairie humide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8</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D0679F">
              <w:rPr>
                <w:rFonts w:asciiTheme="majorBidi" w:eastAsia="Times New Roman" w:hAnsiTheme="majorBidi" w:cstheme="majorBidi"/>
                <w:color w:val="000000"/>
                <w:sz w:val="24"/>
                <w:szCs w:val="24"/>
                <w:lang w:eastAsia="fr-FR"/>
              </w:rPr>
              <w:t>36°52'46.11"N</w:t>
            </w:r>
            <w:r>
              <w:rPr>
                <w:rFonts w:asciiTheme="majorBidi" w:eastAsia="Times New Roman" w:hAnsiTheme="majorBidi" w:cstheme="majorBidi"/>
                <w:color w:val="000000"/>
                <w:sz w:val="24"/>
                <w:szCs w:val="24"/>
                <w:lang w:eastAsia="fr-FR"/>
              </w:rPr>
              <w:t> ;</w:t>
            </w:r>
            <w:r w:rsidRPr="00D0679F">
              <w:rPr>
                <w:rFonts w:asciiTheme="majorBidi" w:eastAsia="Times New Roman" w:hAnsiTheme="majorBidi" w:cstheme="majorBidi"/>
                <w:color w:val="000000"/>
                <w:sz w:val="24"/>
                <w:szCs w:val="24"/>
                <w:lang w:eastAsia="fr-FR"/>
              </w:rPr>
              <w:t xml:space="preserve"> 8°31'19.48"E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Quaternaire indifférencie </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6</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R4</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Djebel El </w:t>
            </w:r>
            <w:proofErr w:type="spellStart"/>
            <w:r>
              <w:rPr>
                <w:rFonts w:asciiTheme="majorBidi" w:eastAsia="Times New Roman" w:hAnsiTheme="majorBidi" w:cstheme="majorBidi"/>
                <w:color w:val="000000"/>
                <w:sz w:val="24"/>
                <w:szCs w:val="24"/>
                <w:lang w:eastAsia="fr-FR"/>
              </w:rPr>
              <w:t>Korsi</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Subéraie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391</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D0679F">
              <w:rPr>
                <w:rFonts w:asciiTheme="majorBidi" w:eastAsia="Times New Roman" w:hAnsiTheme="majorBidi" w:cstheme="majorBidi"/>
                <w:color w:val="000000"/>
                <w:sz w:val="24"/>
                <w:szCs w:val="24"/>
                <w:lang w:eastAsia="fr-FR"/>
              </w:rPr>
              <w:t>36°52'35.81"N</w:t>
            </w:r>
            <w:r>
              <w:rPr>
                <w:rFonts w:asciiTheme="majorBidi" w:eastAsia="Times New Roman" w:hAnsiTheme="majorBidi" w:cstheme="majorBidi"/>
                <w:color w:val="000000"/>
                <w:sz w:val="24"/>
                <w:szCs w:val="24"/>
                <w:lang w:eastAsia="fr-FR"/>
              </w:rPr>
              <w:t xml:space="preserve"> ; </w:t>
            </w:r>
            <w:r w:rsidRPr="00D0679F">
              <w:rPr>
                <w:rFonts w:asciiTheme="majorBidi" w:eastAsia="Times New Roman" w:hAnsiTheme="majorBidi" w:cstheme="majorBidi"/>
                <w:color w:val="000000"/>
                <w:sz w:val="24"/>
                <w:szCs w:val="24"/>
                <w:lang w:eastAsia="fr-FR"/>
              </w:rPr>
              <w:t>8°15'37.01"E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Grés numidiens</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20</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7</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R5</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Lac Bleu</w:t>
            </w:r>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Zone lacustre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6</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950B24">
              <w:rPr>
                <w:rFonts w:asciiTheme="majorBidi" w:eastAsia="Times New Roman" w:hAnsiTheme="majorBidi" w:cstheme="majorBidi"/>
                <w:color w:val="000000"/>
                <w:sz w:val="24"/>
                <w:szCs w:val="24"/>
                <w:lang w:eastAsia="fr-FR"/>
              </w:rPr>
              <w:t>36°54'39.45"N</w:t>
            </w:r>
            <w:r>
              <w:rPr>
                <w:rFonts w:asciiTheme="majorBidi" w:eastAsia="Times New Roman" w:hAnsiTheme="majorBidi" w:cstheme="majorBidi"/>
                <w:color w:val="000000"/>
                <w:sz w:val="24"/>
                <w:szCs w:val="24"/>
                <w:lang w:eastAsia="fr-FR"/>
              </w:rPr>
              <w:t xml:space="preserve"> ; </w:t>
            </w:r>
            <w:r w:rsidRPr="00950B24">
              <w:rPr>
                <w:rFonts w:asciiTheme="majorBidi" w:eastAsia="Times New Roman" w:hAnsiTheme="majorBidi" w:cstheme="majorBidi"/>
                <w:color w:val="000000"/>
                <w:sz w:val="24"/>
                <w:szCs w:val="24"/>
                <w:lang w:eastAsia="fr-FR"/>
              </w:rPr>
              <w:t>8°20'13.88"E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R6</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Lac </w:t>
            </w:r>
            <w:proofErr w:type="spellStart"/>
            <w:r>
              <w:rPr>
                <w:rFonts w:asciiTheme="majorBidi" w:eastAsia="Times New Roman" w:hAnsiTheme="majorBidi" w:cstheme="majorBidi"/>
                <w:color w:val="000000"/>
                <w:sz w:val="24"/>
                <w:szCs w:val="24"/>
                <w:lang w:eastAsia="fr-FR"/>
              </w:rPr>
              <w:t>Oubeira</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Zone lacustre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61</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6A39C3">
              <w:rPr>
                <w:rFonts w:asciiTheme="majorBidi" w:eastAsia="Times New Roman" w:hAnsiTheme="majorBidi" w:cstheme="majorBidi"/>
                <w:color w:val="000000"/>
                <w:sz w:val="24"/>
                <w:szCs w:val="24"/>
                <w:lang w:eastAsia="fr-FR"/>
              </w:rPr>
              <w:t>36°52'10.29"N</w:t>
            </w:r>
            <w:r>
              <w:rPr>
                <w:rFonts w:asciiTheme="majorBidi" w:eastAsia="Times New Roman" w:hAnsiTheme="majorBidi" w:cstheme="majorBidi"/>
                <w:color w:val="000000"/>
                <w:sz w:val="24"/>
                <w:szCs w:val="24"/>
                <w:lang w:eastAsia="fr-FR"/>
              </w:rPr>
              <w:t xml:space="preserve"> ; </w:t>
            </w:r>
            <w:r w:rsidRPr="006A39C3">
              <w:rPr>
                <w:rFonts w:asciiTheme="majorBidi" w:eastAsia="Times New Roman" w:hAnsiTheme="majorBidi" w:cstheme="majorBidi"/>
                <w:color w:val="000000"/>
                <w:sz w:val="24"/>
                <w:szCs w:val="24"/>
                <w:lang w:eastAsia="fr-FR"/>
              </w:rPr>
              <w:t>8°22'41.99"E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R7</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Oued </w:t>
            </w:r>
            <w:proofErr w:type="spellStart"/>
            <w:r>
              <w:rPr>
                <w:rFonts w:asciiTheme="majorBidi" w:eastAsia="Times New Roman" w:hAnsiTheme="majorBidi" w:cstheme="majorBidi"/>
                <w:color w:val="000000"/>
                <w:sz w:val="24"/>
                <w:szCs w:val="24"/>
                <w:lang w:eastAsia="fr-FR"/>
              </w:rPr>
              <w:t>Bougous</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Aulnaie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740</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5A7737">
              <w:rPr>
                <w:rFonts w:asciiTheme="majorBidi" w:eastAsia="Times New Roman" w:hAnsiTheme="majorBidi" w:cstheme="majorBidi"/>
                <w:color w:val="000000"/>
                <w:sz w:val="24"/>
                <w:szCs w:val="24"/>
                <w:lang w:eastAsia="fr-FR"/>
              </w:rPr>
              <w:t>36°40'54.48"N</w:t>
            </w:r>
            <w:r>
              <w:rPr>
                <w:rFonts w:asciiTheme="majorBidi" w:eastAsia="Times New Roman" w:hAnsiTheme="majorBidi" w:cstheme="majorBidi"/>
                <w:color w:val="000000"/>
                <w:sz w:val="24"/>
                <w:szCs w:val="24"/>
                <w:lang w:eastAsia="fr-FR"/>
              </w:rPr>
              <w:t xml:space="preserve"> ; </w:t>
            </w:r>
            <w:r w:rsidRPr="005A7737">
              <w:rPr>
                <w:rFonts w:asciiTheme="majorBidi" w:eastAsia="Times New Roman" w:hAnsiTheme="majorBidi" w:cstheme="majorBidi"/>
                <w:color w:val="000000"/>
                <w:sz w:val="24"/>
                <w:szCs w:val="24"/>
                <w:lang w:eastAsia="fr-FR"/>
              </w:rPr>
              <w:t>8°26'50.97"E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Grés numidiens</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35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10</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R8</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Ksar Fatma</w:t>
            </w:r>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Subéraie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405</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D85535">
              <w:rPr>
                <w:rFonts w:asciiTheme="majorBidi" w:eastAsia="Times New Roman" w:hAnsiTheme="majorBidi" w:cstheme="majorBidi"/>
                <w:color w:val="000000"/>
                <w:sz w:val="24"/>
                <w:szCs w:val="24"/>
                <w:lang w:eastAsia="fr-FR"/>
              </w:rPr>
              <w:t>36°49'40.89"N</w:t>
            </w:r>
            <w:r>
              <w:rPr>
                <w:rFonts w:asciiTheme="majorBidi" w:eastAsia="Times New Roman" w:hAnsiTheme="majorBidi" w:cstheme="majorBidi"/>
                <w:color w:val="000000"/>
                <w:sz w:val="24"/>
                <w:szCs w:val="24"/>
                <w:lang w:eastAsia="fr-FR"/>
              </w:rPr>
              <w:t xml:space="preserve"> ; </w:t>
            </w:r>
            <w:r w:rsidRPr="00D85535">
              <w:rPr>
                <w:rFonts w:asciiTheme="majorBidi" w:eastAsia="Times New Roman" w:hAnsiTheme="majorBidi" w:cstheme="majorBidi"/>
                <w:color w:val="000000"/>
                <w:sz w:val="24"/>
                <w:szCs w:val="24"/>
                <w:lang w:eastAsia="fr-FR"/>
              </w:rPr>
              <w:t>8°39'53.87"E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Grés numidiens</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22</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9</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R9</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proofErr w:type="spellStart"/>
            <w:r>
              <w:rPr>
                <w:rFonts w:asciiTheme="majorBidi" w:eastAsia="Times New Roman" w:hAnsiTheme="majorBidi" w:cstheme="majorBidi"/>
                <w:color w:val="000000"/>
                <w:sz w:val="24"/>
                <w:szCs w:val="24"/>
                <w:lang w:eastAsia="fr-FR"/>
              </w:rPr>
              <w:t>Souarekh</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Maquis</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178</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D0679F">
              <w:rPr>
                <w:rFonts w:asciiTheme="majorBidi" w:eastAsia="Times New Roman" w:hAnsiTheme="majorBidi" w:cstheme="majorBidi"/>
                <w:color w:val="000000"/>
                <w:sz w:val="24"/>
                <w:szCs w:val="24"/>
                <w:lang w:eastAsia="fr-FR"/>
              </w:rPr>
              <w:t>36°52'42.53"N</w:t>
            </w:r>
            <w:r>
              <w:rPr>
                <w:rFonts w:asciiTheme="majorBidi" w:eastAsia="Times New Roman" w:hAnsiTheme="majorBidi" w:cstheme="majorBidi"/>
                <w:color w:val="000000"/>
                <w:sz w:val="24"/>
                <w:szCs w:val="24"/>
                <w:lang w:eastAsia="fr-FR"/>
              </w:rPr>
              <w:t xml:space="preserve"> ; </w:t>
            </w:r>
            <w:r w:rsidRPr="00D0679F">
              <w:rPr>
                <w:rFonts w:asciiTheme="majorBidi" w:eastAsia="Times New Roman" w:hAnsiTheme="majorBidi" w:cstheme="majorBidi"/>
                <w:color w:val="000000"/>
                <w:sz w:val="24"/>
                <w:szCs w:val="24"/>
                <w:lang w:eastAsia="fr-FR"/>
              </w:rPr>
              <w:t>8°35'3.32"E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3</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R10</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Ain </w:t>
            </w:r>
            <w:proofErr w:type="spellStart"/>
            <w:r>
              <w:rPr>
                <w:rFonts w:asciiTheme="majorBidi" w:eastAsia="Times New Roman" w:hAnsiTheme="majorBidi" w:cstheme="majorBidi"/>
                <w:color w:val="000000"/>
                <w:sz w:val="24"/>
                <w:szCs w:val="24"/>
                <w:lang w:eastAsia="fr-FR"/>
              </w:rPr>
              <w:t>Khiar</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Aulnaie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33</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FE130E">
              <w:rPr>
                <w:rFonts w:asciiTheme="majorBidi" w:eastAsia="Times New Roman" w:hAnsiTheme="majorBidi" w:cstheme="majorBidi"/>
                <w:color w:val="000000"/>
                <w:sz w:val="24"/>
                <w:szCs w:val="24"/>
                <w:lang w:eastAsia="fr-FR"/>
              </w:rPr>
              <w:t>36°48'56.41"N</w:t>
            </w:r>
            <w:r>
              <w:rPr>
                <w:rFonts w:asciiTheme="majorBidi" w:eastAsia="Times New Roman" w:hAnsiTheme="majorBidi" w:cstheme="majorBidi"/>
                <w:color w:val="000000"/>
                <w:sz w:val="24"/>
                <w:szCs w:val="24"/>
                <w:lang w:eastAsia="fr-FR"/>
              </w:rPr>
              <w:t xml:space="preserve"> ; </w:t>
            </w:r>
            <w:r w:rsidRPr="00FE130E">
              <w:rPr>
                <w:rFonts w:asciiTheme="majorBidi" w:eastAsia="Times New Roman" w:hAnsiTheme="majorBidi" w:cstheme="majorBidi"/>
                <w:color w:val="000000"/>
                <w:sz w:val="24"/>
                <w:szCs w:val="24"/>
                <w:lang w:eastAsia="fr-FR"/>
              </w:rPr>
              <w:t>8°20'26.71"E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12</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R11</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proofErr w:type="spellStart"/>
            <w:r>
              <w:rPr>
                <w:rFonts w:asciiTheme="majorBidi" w:eastAsia="Times New Roman" w:hAnsiTheme="majorBidi" w:cstheme="majorBidi"/>
                <w:color w:val="000000"/>
                <w:sz w:val="24"/>
                <w:szCs w:val="24"/>
                <w:lang w:eastAsia="fr-FR"/>
              </w:rPr>
              <w:t>Bourdim</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Aulnaie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57</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8558B8">
              <w:rPr>
                <w:rFonts w:asciiTheme="majorBidi" w:eastAsia="Times New Roman" w:hAnsiTheme="majorBidi" w:cstheme="majorBidi"/>
                <w:color w:val="000000"/>
                <w:sz w:val="24"/>
                <w:szCs w:val="24"/>
                <w:lang w:eastAsia="fr-FR"/>
              </w:rPr>
              <w:t>36°48'50.59"N</w:t>
            </w:r>
            <w:r>
              <w:rPr>
                <w:rFonts w:asciiTheme="majorBidi" w:eastAsia="Times New Roman" w:hAnsiTheme="majorBidi" w:cstheme="majorBidi"/>
                <w:color w:val="000000"/>
                <w:sz w:val="24"/>
                <w:szCs w:val="24"/>
                <w:lang w:eastAsia="fr-FR"/>
              </w:rPr>
              <w:t xml:space="preserve"> ; </w:t>
            </w:r>
            <w:r w:rsidRPr="008558B8">
              <w:rPr>
                <w:rFonts w:asciiTheme="majorBidi" w:eastAsia="Times New Roman" w:hAnsiTheme="majorBidi" w:cstheme="majorBidi"/>
                <w:color w:val="000000"/>
                <w:sz w:val="24"/>
                <w:szCs w:val="24"/>
                <w:lang w:eastAsia="fr-FR"/>
              </w:rPr>
              <w:t>8°20'36.47"E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7</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R12</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Oued </w:t>
            </w:r>
            <w:proofErr w:type="spellStart"/>
            <w:r>
              <w:rPr>
                <w:rFonts w:asciiTheme="majorBidi" w:eastAsia="Times New Roman" w:hAnsiTheme="majorBidi" w:cstheme="majorBidi"/>
                <w:color w:val="000000"/>
                <w:sz w:val="24"/>
                <w:szCs w:val="24"/>
                <w:lang w:eastAsia="fr-FR"/>
              </w:rPr>
              <w:t>Nhal</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Ripisylve</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5</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8558B8">
              <w:rPr>
                <w:rFonts w:asciiTheme="majorBidi" w:eastAsia="Times New Roman" w:hAnsiTheme="majorBidi" w:cstheme="majorBidi"/>
                <w:color w:val="000000"/>
                <w:sz w:val="24"/>
                <w:szCs w:val="24"/>
                <w:lang w:eastAsia="fr-FR"/>
              </w:rPr>
              <w:t>36°56'2.26"N</w:t>
            </w:r>
            <w:r>
              <w:rPr>
                <w:rFonts w:asciiTheme="majorBidi" w:eastAsia="Times New Roman" w:hAnsiTheme="majorBidi" w:cstheme="majorBidi"/>
                <w:color w:val="000000"/>
                <w:sz w:val="24"/>
                <w:szCs w:val="24"/>
                <w:lang w:eastAsia="fr-FR"/>
              </w:rPr>
              <w:t xml:space="preserve"> ; </w:t>
            </w:r>
            <w:r w:rsidRPr="008558B8">
              <w:rPr>
                <w:rFonts w:asciiTheme="majorBidi" w:eastAsia="Times New Roman" w:hAnsiTheme="majorBidi" w:cstheme="majorBidi"/>
                <w:color w:val="000000"/>
                <w:sz w:val="24"/>
                <w:szCs w:val="24"/>
                <w:lang w:eastAsia="fr-FR"/>
              </w:rPr>
              <w:t>8°14'24.42"E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6</w:t>
            </w:r>
          </w:p>
        </w:tc>
      </w:tr>
      <w:tr w:rsidR="00F54908" w:rsidRPr="00945353" w:rsidTr="00F54908">
        <w:trPr>
          <w:trHeight w:val="450"/>
        </w:trPr>
        <w:tc>
          <w:tcPr>
            <w:tcW w:w="724"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R13</w:t>
            </w:r>
          </w:p>
        </w:tc>
        <w:tc>
          <w:tcPr>
            <w:tcW w:w="1701" w:type="dxa"/>
          </w:tcPr>
          <w:p w:rsidR="00F54908"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El </w:t>
            </w:r>
            <w:proofErr w:type="spellStart"/>
            <w:r>
              <w:rPr>
                <w:rFonts w:asciiTheme="majorBidi" w:eastAsia="Times New Roman" w:hAnsiTheme="majorBidi" w:cstheme="majorBidi"/>
                <w:color w:val="000000"/>
                <w:sz w:val="24"/>
                <w:szCs w:val="24"/>
                <w:lang w:eastAsia="fr-FR"/>
              </w:rPr>
              <w:t>Henia</w:t>
            </w:r>
            <w:proofErr w:type="spellEnd"/>
          </w:p>
        </w:tc>
        <w:tc>
          <w:tcPr>
            <w:tcW w:w="1276"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Maquis</w:t>
            </w:r>
          </w:p>
        </w:tc>
        <w:tc>
          <w:tcPr>
            <w:tcW w:w="992" w:type="dxa"/>
          </w:tcPr>
          <w:p w:rsidR="00F54908" w:rsidRPr="00945353"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70</w:t>
            </w:r>
          </w:p>
        </w:tc>
        <w:tc>
          <w:tcPr>
            <w:tcW w:w="3119"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sidRPr="00095796">
              <w:rPr>
                <w:rFonts w:asciiTheme="majorBidi" w:eastAsia="Times New Roman" w:hAnsiTheme="majorBidi" w:cstheme="majorBidi"/>
                <w:color w:val="000000"/>
                <w:sz w:val="24"/>
                <w:szCs w:val="24"/>
                <w:lang w:eastAsia="fr-FR"/>
              </w:rPr>
              <w:t>36°51'34.44"N</w:t>
            </w:r>
            <w:r>
              <w:rPr>
                <w:rFonts w:asciiTheme="majorBidi" w:eastAsia="Times New Roman" w:hAnsiTheme="majorBidi" w:cstheme="majorBidi"/>
                <w:color w:val="000000"/>
                <w:sz w:val="24"/>
                <w:szCs w:val="24"/>
                <w:lang w:eastAsia="fr-FR"/>
              </w:rPr>
              <w:t xml:space="preserve"> ; </w:t>
            </w:r>
            <w:r w:rsidRPr="00095796">
              <w:rPr>
                <w:rFonts w:asciiTheme="majorBidi" w:eastAsia="Times New Roman" w:hAnsiTheme="majorBidi" w:cstheme="majorBidi"/>
                <w:color w:val="000000"/>
                <w:sz w:val="24"/>
                <w:szCs w:val="24"/>
                <w:lang w:eastAsia="fr-FR"/>
              </w:rPr>
              <w:t>8°14'38.79"E</w:t>
            </w:r>
          </w:p>
        </w:tc>
        <w:tc>
          <w:tcPr>
            <w:tcW w:w="2835" w:type="dxa"/>
          </w:tcPr>
          <w:p w:rsidR="00F54908" w:rsidRPr="00945353" w:rsidRDefault="00F54908" w:rsidP="00F54908">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Quaternaire indifférencie</w:t>
            </w:r>
          </w:p>
        </w:tc>
        <w:tc>
          <w:tcPr>
            <w:tcW w:w="708"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&lt;5</w:t>
            </w:r>
          </w:p>
        </w:tc>
        <w:tc>
          <w:tcPr>
            <w:tcW w:w="2127" w:type="dxa"/>
          </w:tcPr>
          <w:p w:rsidR="00F54908" w:rsidRDefault="00F54908" w:rsidP="005E45C6">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w:t>
            </w:r>
          </w:p>
        </w:tc>
      </w:tr>
    </w:tbl>
    <w:p w:rsidR="000F3F27" w:rsidRPr="008B71A0" w:rsidRDefault="000F3F27" w:rsidP="007E54DD">
      <w:pPr>
        <w:autoSpaceDE w:val="0"/>
        <w:autoSpaceDN w:val="0"/>
        <w:adjustRightInd w:val="0"/>
        <w:spacing w:after="0" w:line="480" w:lineRule="auto"/>
        <w:rPr>
          <w:rFonts w:asciiTheme="majorBidi" w:hAnsiTheme="majorBidi" w:cstheme="majorBidi"/>
          <w:b/>
          <w:bCs/>
          <w:sz w:val="24"/>
          <w:szCs w:val="24"/>
        </w:rPr>
      </w:pPr>
    </w:p>
    <w:sectPr w:rsidR="000F3F27" w:rsidRPr="008B71A0" w:rsidSect="009A32B5">
      <w:pgSz w:w="16838" w:h="11906" w:orient="landscape"/>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dvP4DF60E">
    <w:altName w:val="Arial Unicode MS"/>
    <w:panose1 w:val="00000000000000000000"/>
    <w:charset w:val="88"/>
    <w:family w:val="auto"/>
    <w:notTrueType/>
    <w:pitch w:val="default"/>
    <w:sig w:usb0="00000001" w:usb1="08080000" w:usb2="00000010" w:usb3="00000000" w:csb0="001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C1765"/>
    <w:rsid w:val="000022BD"/>
    <w:rsid w:val="00012123"/>
    <w:rsid w:val="0001437E"/>
    <w:rsid w:val="00033CF9"/>
    <w:rsid w:val="000463A0"/>
    <w:rsid w:val="00071C51"/>
    <w:rsid w:val="0007425D"/>
    <w:rsid w:val="0008306A"/>
    <w:rsid w:val="0009014D"/>
    <w:rsid w:val="00091013"/>
    <w:rsid w:val="000914F0"/>
    <w:rsid w:val="000938F0"/>
    <w:rsid w:val="00093D8A"/>
    <w:rsid w:val="000950E9"/>
    <w:rsid w:val="00095796"/>
    <w:rsid w:val="000A2C0C"/>
    <w:rsid w:val="000B63A2"/>
    <w:rsid w:val="000C6A0D"/>
    <w:rsid w:val="000F1863"/>
    <w:rsid w:val="000F3F27"/>
    <w:rsid w:val="000F6DCD"/>
    <w:rsid w:val="000F6E5F"/>
    <w:rsid w:val="001016F6"/>
    <w:rsid w:val="001126BA"/>
    <w:rsid w:val="00135BE3"/>
    <w:rsid w:val="001731BB"/>
    <w:rsid w:val="001A3D16"/>
    <w:rsid w:val="001C0B9A"/>
    <w:rsid w:val="001C1E6A"/>
    <w:rsid w:val="001C404E"/>
    <w:rsid w:val="001E2B89"/>
    <w:rsid w:val="001F0B63"/>
    <w:rsid w:val="001F2389"/>
    <w:rsid w:val="002024EE"/>
    <w:rsid w:val="00204785"/>
    <w:rsid w:val="00205794"/>
    <w:rsid w:val="002104DD"/>
    <w:rsid w:val="00210E11"/>
    <w:rsid w:val="00211E57"/>
    <w:rsid w:val="00217B4D"/>
    <w:rsid w:val="002217CD"/>
    <w:rsid w:val="002307DA"/>
    <w:rsid w:val="00242CFF"/>
    <w:rsid w:val="002451F3"/>
    <w:rsid w:val="0025496D"/>
    <w:rsid w:val="002855C6"/>
    <w:rsid w:val="002B1BC8"/>
    <w:rsid w:val="002B21CC"/>
    <w:rsid w:val="002B49FD"/>
    <w:rsid w:val="002B511E"/>
    <w:rsid w:val="002B59CA"/>
    <w:rsid w:val="002C1B40"/>
    <w:rsid w:val="002C6389"/>
    <w:rsid w:val="002F3A52"/>
    <w:rsid w:val="00301DBB"/>
    <w:rsid w:val="00303C8B"/>
    <w:rsid w:val="00311642"/>
    <w:rsid w:val="003124A7"/>
    <w:rsid w:val="00315CC0"/>
    <w:rsid w:val="003207BC"/>
    <w:rsid w:val="003332C9"/>
    <w:rsid w:val="0033601C"/>
    <w:rsid w:val="00344472"/>
    <w:rsid w:val="003449C9"/>
    <w:rsid w:val="003710F5"/>
    <w:rsid w:val="00371C6E"/>
    <w:rsid w:val="00383FC0"/>
    <w:rsid w:val="003A0369"/>
    <w:rsid w:val="003B5E94"/>
    <w:rsid w:val="003B680F"/>
    <w:rsid w:val="003C3A3B"/>
    <w:rsid w:val="003C41DD"/>
    <w:rsid w:val="003E22B2"/>
    <w:rsid w:val="003E4053"/>
    <w:rsid w:val="003E494D"/>
    <w:rsid w:val="003E599D"/>
    <w:rsid w:val="003F2CD7"/>
    <w:rsid w:val="003F6E41"/>
    <w:rsid w:val="00404E1E"/>
    <w:rsid w:val="00420AEA"/>
    <w:rsid w:val="004343B1"/>
    <w:rsid w:val="004436AE"/>
    <w:rsid w:val="00454064"/>
    <w:rsid w:val="0048506E"/>
    <w:rsid w:val="004D56DA"/>
    <w:rsid w:val="004D5DFF"/>
    <w:rsid w:val="004D6CBF"/>
    <w:rsid w:val="004E24EE"/>
    <w:rsid w:val="004F05E4"/>
    <w:rsid w:val="004F613C"/>
    <w:rsid w:val="0050274E"/>
    <w:rsid w:val="00512C90"/>
    <w:rsid w:val="0053199E"/>
    <w:rsid w:val="00535829"/>
    <w:rsid w:val="00540623"/>
    <w:rsid w:val="00540D84"/>
    <w:rsid w:val="00554472"/>
    <w:rsid w:val="0056458C"/>
    <w:rsid w:val="0057075D"/>
    <w:rsid w:val="00572DBA"/>
    <w:rsid w:val="00593093"/>
    <w:rsid w:val="005A4F2B"/>
    <w:rsid w:val="005A6FFA"/>
    <w:rsid w:val="005A7737"/>
    <w:rsid w:val="005B504C"/>
    <w:rsid w:val="005C3975"/>
    <w:rsid w:val="005C4A64"/>
    <w:rsid w:val="005D0CD6"/>
    <w:rsid w:val="005D3066"/>
    <w:rsid w:val="005D64F0"/>
    <w:rsid w:val="005E45C6"/>
    <w:rsid w:val="005E45CB"/>
    <w:rsid w:val="005E56F7"/>
    <w:rsid w:val="005E599D"/>
    <w:rsid w:val="005E72B8"/>
    <w:rsid w:val="005F46B2"/>
    <w:rsid w:val="00603718"/>
    <w:rsid w:val="00604235"/>
    <w:rsid w:val="00615E28"/>
    <w:rsid w:val="0062606A"/>
    <w:rsid w:val="006579E2"/>
    <w:rsid w:val="0066464B"/>
    <w:rsid w:val="00666EC8"/>
    <w:rsid w:val="00667166"/>
    <w:rsid w:val="006749EA"/>
    <w:rsid w:val="006817B2"/>
    <w:rsid w:val="00696076"/>
    <w:rsid w:val="006A39C3"/>
    <w:rsid w:val="006A76B4"/>
    <w:rsid w:val="006C5F41"/>
    <w:rsid w:val="006E168D"/>
    <w:rsid w:val="006E77E7"/>
    <w:rsid w:val="006F3608"/>
    <w:rsid w:val="00713359"/>
    <w:rsid w:val="007160C7"/>
    <w:rsid w:val="00726103"/>
    <w:rsid w:val="00746D7E"/>
    <w:rsid w:val="00751725"/>
    <w:rsid w:val="00792E58"/>
    <w:rsid w:val="007A614D"/>
    <w:rsid w:val="007B3889"/>
    <w:rsid w:val="007D3D34"/>
    <w:rsid w:val="007E54DD"/>
    <w:rsid w:val="00805912"/>
    <w:rsid w:val="00810AD3"/>
    <w:rsid w:val="00821B1C"/>
    <w:rsid w:val="0082568B"/>
    <w:rsid w:val="00842D18"/>
    <w:rsid w:val="008558B8"/>
    <w:rsid w:val="00857B47"/>
    <w:rsid w:val="00862008"/>
    <w:rsid w:val="00891055"/>
    <w:rsid w:val="008921B9"/>
    <w:rsid w:val="0089551A"/>
    <w:rsid w:val="008A73F9"/>
    <w:rsid w:val="008B0E87"/>
    <w:rsid w:val="008B6667"/>
    <w:rsid w:val="008B71A0"/>
    <w:rsid w:val="008D0371"/>
    <w:rsid w:val="008D0377"/>
    <w:rsid w:val="008E152B"/>
    <w:rsid w:val="008E2325"/>
    <w:rsid w:val="008E78C1"/>
    <w:rsid w:val="008F278E"/>
    <w:rsid w:val="0091216D"/>
    <w:rsid w:val="009122BD"/>
    <w:rsid w:val="0091329F"/>
    <w:rsid w:val="009427DB"/>
    <w:rsid w:val="00945353"/>
    <w:rsid w:val="00950B24"/>
    <w:rsid w:val="00962968"/>
    <w:rsid w:val="00964008"/>
    <w:rsid w:val="00973803"/>
    <w:rsid w:val="009761C9"/>
    <w:rsid w:val="00985741"/>
    <w:rsid w:val="0099159A"/>
    <w:rsid w:val="00993404"/>
    <w:rsid w:val="009A32B5"/>
    <w:rsid w:val="009A4109"/>
    <w:rsid w:val="009A735D"/>
    <w:rsid w:val="009B4E57"/>
    <w:rsid w:val="009B70CA"/>
    <w:rsid w:val="009C0C63"/>
    <w:rsid w:val="00A01F4A"/>
    <w:rsid w:val="00A12EE8"/>
    <w:rsid w:val="00A41317"/>
    <w:rsid w:val="00A44AA0"/>
    <w:rsid w:val="00A51240"/>
    <w:rsid w:val="00A6774A"/>
    <w:rsid w:val="00A72ED7"/>
    <w:rsid w:val="00A94AB5"/>
    <w:rsid w:val="00A94F38"/>
    <w:rsid w:val="00A970A0"/>
    <w:rsid w:val="00AA1E82"/>
    <w:rsid w:val="00AA776A"/>
    <w:rsid w:val="00AB2E67"/>
    <w:rsid w:val="00AB5579"/>
    <w:rsid w:val="00AC4215"/>
    <w:rsid w:val="00AD1F22"/>
    <w:rsid w:val="00AD2050"/>
    <w:rsid w:val="00AD6BC7"/>
    <w:rsid w:val="00AF0416"/>
    <w:rsid w:val="00AF1F90"/>
    <w:rsid w:val="00AF2246"/>
    <w:rsid w:val="00B00783"/>
    <w:rsid w:val="00B0770C"/>
    <w:rsid w:val="00B102D1"/>
    <w:rsid w:val="00B10DEE"/>
    <w:rsid w:val="00B253D6"/>
    <w:rsid w:val="00B42696"/>
    <w:rsid w:val="00B54E31"/>
    <w:rsid w:val="00B60410"/>
    <w:rsid w:val="00B625D2"/>
    <w:rsid w:val="00B6624B"/>
    <w:rsid w:val="00BA63F9"/>
    <w:rsid w:val="00BA7132"/>
    <w:rsid w:val="00BB0126"/>
    <w:rsid w:val="00BB4440"/>
    <w:rsid w:val="00BD1F6E"/>
    <w:rsid w:val="00BE6709"/>
    <w:rsid w:val="00BF3549"/>
    <w:rsid w:val="00BF63B3"/>
    <w:rsid w:val="00C010D1"/>
    <w:rsid w:val="00C116AE"/>
    <w:rsid w:val="00C202C8"/>
    <w:rsid w:val="00C215F1"/>
    <w:rsid w:val="00C35AF5"/>
    <w:rsid w:val="00C906E4"/>
    <w:rsid w:val="00C9597E"/>
    <w:rsid w:val="00CA7D2A"/>
    <w:rsid w:val="00CB5661"/>
    <w:rsid w:val="00CB5858"/>
    <w:rsid w:val="00CC6188"/>
    <w:rsid w:val="00CC6915"/>
    <w:rsid w:val="00CE2B8E"/>
    <w:rsid w:val="00D05E12"/>
    <w:rsid w:val="00D0679F"/>
    <w:rsid w:val="00D15F43"/>
    <w:rsid w:val="00D307EE"/>
    <w:rsid w:val="00D32341"/>
    <w:rsid w:val="00D36C00"/>
    <w:rsid w:val="00D5063C"/>
    <w:rsid w:val="00D5141E"/>
    <w:rsid w:val="00D6323F"/>
    <w:rsid w:val="00D660F0"/>
    <w:rsid w:val="00D7034A"/>
    <w:rsid w:val="00D77051"/>
    <w:rsid w:val="00D82672"/>
    <w:rsid w:val="00D85535"/>
    <w:rsid w:val="00D9070E"/>
    <w:rsid w:val="00DA0CAC"/>
    <w:rsid w:val="00DA37C4"/>
    <w:rsid w:val="00DB4795"/>
    <w:rsid w:val="00DD151F"/>
    <w:rsid w:val="00DD1B1C"/>
    <w:rsid w:val="00DF350B"/>
    <w:rsid w:val="00DF3DC7"/>
    <w:rsid w:val="00E0511E"/>
    <w:rsid w:val="00E217DE"/>
    <w:rsid w:val="00E3768C"/>
    <w:rsid w:val="00E43DA8"/>
    <w:rsid w:val="00E5400A"/>
    <w:rsid w:val="00E56B9B"/>
    <w:rsid w:val="00E61429"/>
    <w:rsid w:val="00E653D3"/>
    <w:rsid w:val="00E7118B"/>
    <w:rsid w:val="00E73B7B"/>
    <w:rsid w:val="00E75360"/>
    <w:rsid w:val="00E8086A"/>
    <w:rsid w:val="00E84AA9"/>
    <w:rsid w:val="00E960C9"/>
    <w:rsid w:val="00EA67F0"/>
    <w:rsid w:val="00EE3F2D"/>
    <w:rsid w:val="00F007E2"/>
    <w:rsid w:val="00F04778"/>
    <w:rsid w:val="00F14145"/>
    <w:rsid w:val="00F15D28"/>
    <w:rsid w:val="00F4506D"/>
    <w:rsid w:val="00F478CA"/>
    <w:rsid w:val="00F50894"/>
    <w:rsid w:val="00F51CBE"/>
    <w:rsid w:val="00F52A7C"/>
    <w:rsid w:val="00F52B14"/>
    <w:rsid w:val="00F54908"/>
    <w:rsid w:val="00F71E09"/>
    <w:rsid w:val="00F72EB7"/>
    <w:rsid w:val="00F90CD1"/>
    <w:rsid w:val="00F92D12"/>
    <w:rsid w:val="00F93C17"/>
    <w:rsid w:val="00FB5208"/>
    <w:rsid w:val="00FC1765"/>
    <w:rsid w:val="00FE130E"/>
    <w:rsid w:val="00FE5032"/>
    <w:rsid w:val="00FF447D"/>
    <w:rsid w:val="00FF5834"/>
    <w:rsid w:val="00FF7C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65"/>
    <w:pPr>
      <w:spacing w:after="200" w:line="276" w:lineRule="auto"/>
      <w:ind w:firstLine="0"/>
      <w:jc w:val="left"/>
    </w:pPr>
  </w:style>
  <w:style w:type="paragraph" w:styleId="Titre1">
    <w:name w:val="heading 1"/>
    <w:basedOn w:val="Normal"/>
    <w:next w:val="Normal"/>
    <w:link w:val="Titre1Car"/>
    <w:uiPriority w:val="9"/>
    <w:qFormat/>
    <w:rsid w:val="001016F6"/>
    <w:pPr>
      <w:keepNext/>
      <w:keepLines/>
      <w:spacing w:before="480" w:after="0" w:line="240" w:lineRule="auto"/>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016F6"/>
    <w:pPr>
      <w:keepNext/>
      <w:keepLines/>
      <w:spacing w:before="200" w:after="0" w:line="240" w:lineRule="auto"/>
      <w:ind w:firstLine="567"/>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077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16F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016F6"/>
    <w:rPr>
      <w:rFonts w:asciiTheme="majorHAnsi" w:eastAsiaTheme="majorEastAsia" w:hAnsiTheme="majorHAnsi" w:cstheme="majorBidi"/>
      <w:b/>
      <w:bCs/>
      <w:color w:val="4F81BD" w:themeColor="accent1"/>
      <w:sz w:val="26"/>
      <w:szCs w:val="26"/>
    </w:rPr>
  </w:style>
  <w:style w:type="paragraph" w:styleId="Sansinterligne">
    <w:name w:val="No Spacing"/>
    <w:link w:val="SansinterligneCar"/>
    <w:uiPriority w:val="1"/>
    <w:qFormat/>
    <w:rsid w:val="001016F6"/>
    <w:rPr>
      <w:rFonts w:ascii="Calibri" w:eastAsia="Calibri" w:hAnsi="Calibri" w:cs="Times New Roman"/>
    </w:rPr>
  </w:style>
  <w:style w:type="character" w:customStyle="1" w:styleId="SansinterligneCar">
    <w:name w:val="Sans interligne Car"/>
    <w:basedOn w:val="Policepardfaut"/>
    <w:link w:val="Sansinterligne"/>
    <w:uiPriority w:val="1"/>
    <w:rsid w:val="001016F6"/>
    <w:rPr>
      <w:rFonts w:ascii="Calibri" w:eastAsia="Calibri" w:hAnsi="Calibri" w:cs="Times New Roman"/>
    </w:rPr>
  </w:style>
  <w:style w:type="paragraph" w:styleId="Paragraphedeliste">
    <w:name w:val="List Paragraph"/>
    <w:basedOn w:val="Normal"/>
    <w:uiPriority w:val="34"/>
    <w:qFormat/>
    <w:rsid w:val="001016F6"/>
    <w:pPr>
      <w:spacing w:after="0" w:line="240" w:lineRule="auto"/>
      <w:ind w:left="720" w:firstLine="567"/>
      <w:contextualSpacing/>
      <w:jc w:val="both"/>
    </w:pPr>
    <w:rPr>
      <w:rFonts w:ascii="Calibri" w:eastAsia="Calibri" w:hAnsi="Calibri" w:cs="Times New Roman"/>
    </w:rPr>
  </w:style>
  <w:style w:type="paragraph" w:styleId="En-ttedetabledesmatires">
    <w:name w:val="TOC Heading"/>
    <w:basedOn w:val="Titre1"/>
    <w:next w:val="Normal"/>
    <w:uiPriority w:val="39"/>
    <w:semiHidden/>
    <w:unhideWhenUsed/>
    <w:qFormat/>
    <w:rsid w:val="001016F6"/>
    <w:pPr>
      <w:outlineLvl w:val="9"/>
    </w:pPr>
  </w:style>
  <w:style w:type="table" w:styleId="Grilledutableau">
    <w:name w:val="Table Grid"/>
    <w:basedOn w:val="TableauNormal"/>
    <w:uiPriority w:val="59"/>
    <w:rsid w:val="00FC1765"/>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1240"/>
    <w:pPr>
      <w:autoSpaceDE w:val="0"/>
      <w:autoSpaceDN w:val="0"/>
      <w:adjustRightInd w:val="0"/>
      <w:ind w:firstLine="0"/>
      <w:jc w:val="left"/>
    </w:pPr>
    <w:rPr>
      <w:rFonts w:ascii="Times LT Std" w:hAnsi="Times LT Std" w:cs="Times LT Std"/>
      <w:color w:val="000000"/>
      <w:sz w:val="24"/>
      <w:szCs w:val="24"/>
    </w:rPr>
  </w:style>
  <w:style w:type="character" w:styleId="Marquedecommentaire">
    <w:name w:val="annotation reference"/>
    <w:basedOn w:val="Policepardfaut"/>
    <w:uiPriority w:val="99"/>
    <w:semiHidden/>
    <w:unhideWhenUsed/>
    <w:rsid w:val="00A51240"/>
    <w:rPr>
      <w:sz w:val="16"/>
      <w:szCs w:val="16"/>
    </w:rPr>
  </w:style>
  <w:style w:type="character" w:styleId="Lienhypertexte">
    <w:name w:val="Hyperlink"/>
    <w:basedOn w:val="Policepardfaut"/>
    <w:uiPriority w:val="99"/>
    <w:unhideWhenUsed/>
    <w:rsid w:val="00A51240"/>
    <w:rPr>
      <w:color w:val="0000FF"/>
      <w:u w:val="single"/>
    </w:rPr>
  </w:style>
  <w:style w:type="character" w:customStyle="1" w:styleId="Titre3Car">
    <w:name w:val="Titre 3 Car"/>
    <w:basedOn w:val="Policepardfaut"/>
    <w:link w:val="Titre3"/>
    <w:uiPriority w:val="9"/>
    <w:rsid w:val="00B0770C"/>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AA1E82"/>
  </w:style>
  <w:style w:type="character" w:styleId="Accentuation">
    <w:name w:val="Emphasis"/>
    <w:basedOn w:val="Policepardfaut"/>
    <w:uiPriority w:val="20"/>
    <w:qFormat/>
    <w:rsid w:val="00AA1E82"/>
    <w:rPr>
      <w:i/>
      <w:iCs/>
    </w:rPr>
  </w:style>
  <w:style w:type="paragraph" w:styleId="Textedebulles">
    <w:name w:val="Balloon Text"/>
    <w:basedOn w:val="Normal"/>
    <w:link w:val="TextedebullesCar"/>
    <w:uiPriority w:val="99"/>
    <w:semiHidden/>
    <w:unhideWhenUsed/>
    <w:rsid w:val="00A413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1317"/>
    <w:rPr>
      <w:rFonts w:ascii="Tahoma" w:hAnsi="Tahoma" w:cs="Tahoma"/>
      <w:sz w:val="16"/>
      <w:szCs w:val="16"/>
    </w:rPr>
  </w:style>
  <w:style w:type="character" w:customStyle="1" w:styleId="A6">
    <w:name w:val="A6"/>
    <w:uiPriority w:val="99"/>
    <w:rsid w:val="000C6A0D"/>
    <w:rPr>
      <w:i/>
      <w:iCs/>
      <w:color w:val="000000"/>
      <w:sz w:val="14"/>
      <w:szCs w:val="14"/>
    </w:rPr>
  </w:style>
  <w:style w:type="character" w:customStyle="1" w:styleId="A4">
    <w:name w:val="A4"/>
    <w:uiPriority w:val="99"/>
    <w:rsid w:val="000C6A0D"/>
    <w:rPr>
      <w:color w:val="000000"/>
      <w:sz w:val="20"/>
      <w:szCs w:val="20"/>
    </w:rPr>
  </w:style>
  <w:style w:type="paragraph" w:styleId="Commentaire">
    <w:name w:val="annotation text"/>
    <w:basedOn w:val="Normal"/>
    <w:link w:val="CommentaireCar"/>
    <w:uiPriority w:val="99"/>
    <w:semiHidden/>
    <w:unhideWhenUsed/>
    <w:rsid w:val="004343B1"/>
    <w:rPr>
      <w:rFonts w:ascii="Calibri" w:eastAsia="Calibri" w:hAnsi="Calibri" w:cs="Arial"/>
      <w:sz w:val="20"/>
      <w:szCs w:val="20"/>
    </w:rPr>
  </w:style>
  <w:style w:type="character" w:customStyle="1" w:styleId="CommentaireCar">
    <w:name w:val="Commentaire Car"/>
    <w:basedOn w:val="Policepardfaut"/>
    <w:link w:val="Commentaire"/>
    <w:uiPriority w:val="99"/>
    <w:semiHidden/>
    <w:rsid w:val="004343B1"/>
    <w:rPr>
      <w:rFonts w:ascii="Calibri" w:eastAsia="Calibri" w:hAnsi="Calibri" w:cs="Arial"/>
      <w:sz w:val="20"/>
      <w:szCs w:val="20"/>
    </w:rPr>
  </w:style>
  <w:style w:type="character" w:customStyle="1" w:styleId="nowrap">
    <w:name w:val="nowrap"/>
    <w:basedOn w:val="Policepardfaut"/>
    <w:rsid w:val="00D82672"/>
  </w:style>
  <w:style w:type="character" w:customStyle="1" w:styleId="A1">
    <w:name w:val="A1"/>
    <w:uiPriority w:val="99"/>
    <w:rsid w:val="00D82672"/>
    <w:rPr>
      <w:color w:val="000000"/>
      <w:sz w:val="11"/>
      <w:szCs w:val="11"/>
    </w:rPr>
  </w:style>
  <w:style w:type="paragraph" w:customStyle="1" w:styleId="Pa3">
    <w:name w:val="Pa3"/>
    <w:basedOn w:val="Default"/>
    <w:next w:val="Default"/>
    <w:uiPriority w:val="99"/>
    <w:rsid w:val="00D82672"/>
    <w:pPr>
      <w:spacing w:line="281" w:lineRule="atLeast"/>
    </w:pPr>
    <w:rPr>
      <w:rFonts w:ascii="Times New Roman" w:hAnsi="Times New Roman" w:cs="Times New Roman"/>
      <w:color w:val="auto"/>
    </w:rPr>
  </w:style>
  <w:style w:type="character" w:customStyle="1" w:styleId="A0">
    <w:name w:val="A0"/>
    <w:uiPriority w:val="99"/>
    <w:rsid w:val="00D82672"/>
    <w:rPr>
      <w:i/>
      <w:iCs/>
      <w:color w:val="000000"/>
      <w:sz w:val="20"/>
      <w:szCs w:val="20"/>
    </w:rPr>
  </w:style>
</w:styles>
</file>

<file path=word/webSettings.xml><?xml version="1.0" encoding="utf-8"?>
<w:webSettings xmlns:r="http://schemas.openxmlformats.org/officeDocument/2006/relationships" xmlns:w="http://schemas.openxmlformats.org/wordprocessingml/2006/main">
  <w:divs>
    <w:div w:id="511989307">
      <w:bodyDiv w:val="1"/>
      <w:marLeft w:val="0"/>
      <w:marRight w:val="0"/>
      <w:marTop w:val="0"/>
      <w:marBottom w:val="0"/>
      <w:divBdr>
        <w:top w:val="none" w:sz="0" w:space="0" w:color="auto"/>
        <w:left w:val="none" w:sz="0" w:space="0" w:color="auto"/>
        <w:bottom w:val="none" w:sz="0" w:space="0" w:color="auto"/>
        <w:right w:val="none" w:sz="0" w:space="0" w:color="auto"/>
      </w:divBdr>
    </w:div>
    <w:div w:id="725567705">
      <w:bodyDiv w:val="1"/>
      <w:marLeft w:val="0"/>
      <w:marRight w:val="0"/>
      <w:marTop w:val="0"/>
      <w:marBottom w:val="0"/>
      <w:divBdr>
        <w:top w:val="none" w:sz="0" w:space="0" w:color="auto"/>
        <w:left w:val="none" w:sz="0" w:space="0" w:color="auto"/>
        <w:bottom w:val="none" w:sz="0" w:space="0" w:color="auto"/>
        <w:right w:val="none" w:sz="0" w:space="0" w:color="auto"/>
      </w:divBdr>
    </w:div>
    <w:div w:id="799999039">
      <w:bodyDiv w:val="1"/>
      <w:marLeft w:val="0"/>
      <w:marRight w:val="0"/>
      <w:marTop w:val="0"/>
      <w:marBottom w:val="0"/>
      <w:divBdr>
        <w:top w:val="none" w:sz="0" w:space="0" w:color="auto"/>
        <w:left w:val="none" w:sz="0" w:space="0" w:color="auto"/>
        <w:bottom w:val="none" w:sz="0" w:space="0" w:color="auto"/>
        <w:right w:val="none" w:sz="0" w:space="0" w:color="auto"/>
      </w:divBdr>
    </w:div>
    <w:div w:id="1038966502">
      <w:bodyDiv w:val="1"/>
      <w:marLeft w:val="0"/>
      <w:marRight w:val="0"/>
      <w:marTop w:val="0"/>
      <w:marBottom w:val="0"/>
      <w:divBdr>
        <w:top w:val="none" w:sz="0" w:space="0" w:color="auto"/>
        <w:left w:val="none" w:sz="0" w:space="0" w:color="auto"/>
        <w:bottom w:val="none" w:sz="0" w:space="0" w:color="auto"/>
        <w:right w:val="none" w:sz="0" w:space="0" w:color="auto"/>
      </w:divBdr>
    </w:div>
    <w:div w:id="1710687519">
      <w:bodyDiv w:val="1"/>
      <w:marLeft w:val="0"/>
      <w:marRight w:val="0"/>
      <w:marTop w:val="0"/>
      <w:marBottom w:val="0"/>
      <w:divBdr>
        <w:top w:val="none" w:sz="0" w:space="0" w:color="auto"/>
        <w:left w:val="none" w:sz="0" w:space="0" w:color="auto"/>
        <w:bottom w:val="none" w:sz="0" w:space="0" w:color="auto"/>
        <w:right w:val="none" w:sz="0" w:space="0" w:color="auto"/>
      </w:divBdr>
    </w:div>
    <w:div w:id="176141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ville-ge.ch/musinfo/bd/cjb/africa/recherche.php?langue=fr"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mailto:boulemtafesamir@yahoo.fr" TargetMode="External"/><Relationship Id="rId9" Type="http://schemas.openxmlformats.org/officeDocument/2006/relationships/hyperlink" Target="http://www.R-project.org" TargetMode="Externa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3029</TotalTime>
  <Pages>19</Pages>
  <Words>5091</Words>
  <Characters>28002</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 E727</dc:creator>
  <cp:lastModifiedBy>HAMEL Tarek</cp:lastModifiedBy>
  <cp:revision>124</cp:revision>
  <dcterms:created xsi:type="dcterms:W3CDTF">2017-04-13T19:12:00Z</dcterms:created>
  <dcterms:modified xsi:type="dcterms:W3CDTF">2018-01-01T18:50:00Z</dcterms:modified>
</cp:coreProperties>
</file>